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F2" w:rsidRPr="00E8703C" w:rsidRDefault="00107A5C">
      <w:pPr>
        <w:rPr>
          <w:color w:val="000000" w:themeColor="text1"/>
        </w:rPr>
      </w:pPr>
      <w:r w:rsidRPr="00E8703C">
        <w:rPr>
          <w:rFonts w:hint="eastAsia"/>
          <w:color w:val="000000" w:themeColor="text1"/>
        </w:rPr>
        <w:t>招标文件变更内容：</w:t>
      </w:r>
    </w:p>
    <w:p w:rsidR="00107A5C" w:rsidRPr="00E8703C" w:rsidRDefault="00107A5C">
      <w:pPr>
        <w:rPr>
          <w:color w:val="000000" w:themeColor="text1"/>
        </w:rPr>
      </w:pPr>
      <w:r w:rsidRPr="00E8703C">
        <w:rPr>
          <w:rFonts w:hint="eastAsia"/>
          <w:color w:val="000000" w:themeColor="text1"/>
        </w:rPr>
        <w:t>1.</w:t>
      </w:r>
      <w:r w:rsidRPr="00E8703C">
        <w:rPr>
          <w:rFonts w:hint="eastAsia"/>
          <w:color w:val="000000" w:themeColor="text1"/>
        </w:rPr>
        <w:t>评标办法变更如下：</w:t>
      </w:r>
    </w:p>
    <w:tbl>
      <w:tblPr>
        <w:tblW w:w="8222" w:type="dxa"/>
        <w:jc w:val="center"/>
        <w:tblLayout w:type="fixed"/>
        <w:tblCellMar>
          <w:left w:w="0" w:type="dxa"/>
          <w:right w:w="0" w:type="dxa"/>
        </w:tblCellMar>
        <w:tblLook w:val="0000"/>
      </w:tblPr>
      <w:tblGrid>
        <w:gridCol w:w="562"/>
        <w:gridCol w:w="709"/>
        <w:gridCol w:w="992"/>
        <w:gridCol w:w="5959"/>
      </w:tblGrid>
      <w:tr w:rsidR="00107A5C" w:rsidRPr="00E8703C" w:rsidTr="007B365B">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rPr>
            </w:pPr>
            <w:r w:rsidRPr="00E8703C">
              <w:rPr>
                <w:rFonts w:ascii="宋体" w:hAnsi="宋体"/>
                <w:color w:val="000000" w:themeColor="text1"/>
                <w:kern w:val="0"/>
                <w:szCs w:val="21"/>
              </w:rPr>
              <w:t>序号</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rPr>
            </w:pPr>
            <w:r w:rsidRPr="00E8703C">
              <w:rPr>
                <w:rFonts w:ascii="宋体" w:hAnsi="宋体"/>
                <w:color w:val="000000" w:themeColor="text1"/>
                <w:kern w:val="0"/>
                <w:szCs w:val="21"/>
              </w:rPr>
              <w:t>评分项目</w:t>
            </w:r>
          </w:p>
        </w:tc>
        <w:tc>
          <w:tcPr>
            <w:tcW w:w="5959"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rPr>
            </w:pPr>
            <w:r w:rsidRPr="00E8703C">
              <w:rPr>
                <w:rFonts w:ascii="宋体" w:hAnsi="宋体"/>
                <w:color w:val="000000" w:themeColor="text1"/>
                <w:kern w:val="0"/>
                <w:szCs w:val="21"/>
              </w:rPr>
              <w:t>评分标准</w:t>
            </w:r>
          </w:p>
        </w:tc>
      </w:tr>
      <w:tr w:rsidR="00107A5C" w:rsidRPr="00E8703C" w:rsidTr="007B365B">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rPr>
            </w:pPr>
            <w:r w:rsidRPr="00E8703C">
              <w:rPr>
                <w:rFonts w:ascii="宋体" w:hAnsi="宋体"/>
                <w:color w:val="000000" w:themeColor="text1"/>
                <w:kern w:val="0"/>
                <w:szCs w:val="21"/>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rPr>
            </w:pPr>
            <w:r w:rsidRPr="00E8703C">
              <w:rPr>
                <w:rFonts w:ascii="宋体" w:hAnsi="宋体"/>
                <w:color w:val="000000" w:themeColor="text1"/>
                <w:kern w:val="0"/>
                <w:szCs w:val="21"/>
              </w:rPr>
              <w:t>报价部分</w:t>
            </w:r>
          </w:p>
          <w:p w:rsidR="00107A5C" w:rsidRPr="00E8703C" w:rsidRDefault="00107A5C" w:rsidP="007B365B">
            <w:pPr>
              <w:jc w:val="center"/>
              <w:rPr>
                <w:rFonts w:ascii="宋体" w:hAnsi="宋体"/>
                <w:color w:val="000000" w:themeColor="text1"/>
                <w:kern w:val="0"/>
                <w:szCs w:val="21"/>
              </w:rPr>
            </w:pPr>
            <w:r w:rsidRPr="00E8703C">
              <w:rPr>
                <w:rFonts w:ascii="宋体" w:hAnsi="宋体"/>
                <w:color w:val="000000" w:themeColor="text1"/>
                <w:kern w:val="0"/>
                <w:szCs w:val="21"/>
              </w:rPr>
              <w:t>(30分)</w:t>
            </w:r>
          </w:p>
        </w:tc>
        <w:tc>
          <w:tcPr>
            <w:tcW w:w="5959"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proofErr w:type="spellStart"/>
            <w:r w:rsidRPr="00E8703C">
              <w:rPr>
                <w:rFonts w:ascii="宋体" w:hAnsi="宋体"/>
                <w:color w:val="000000" w:themeColor="text1"/>
                <w:kern w:val="0"/>
                <w:szCs w:val="21"/>
              </w:rPr>
              <w:t>Sn</w:t>
            </w:r>
            <w:proofErr w:type="spellEnd"/>
            <w:r w:rsidRPr="00E8703C">
              <w:rPr>
                <w:rFonts w:ascii="宋体" w:hAnsi="宋体"/>
                <w:color w:val="000000" w:themeColor="text1"/>
                <w:kern w:val="0"/>
                <w:szCs w:val="21"/>
              </w:rPr>
              <w:t>=30×Cmin/</w:t>
            </w:r>
            <w:proofErr w:type="spellStart"/>
            <w:r w:rsidRPr="00E8703C">
              <w:rPr>
                <w:rFonts w:ascii="宋体" w:hAnsi="宋体"/>
                <w:color w:val="000000" w:themeColor="text1"/>
                <w:kern w:val="0"/>
                <w:szCs w:val="21"/>
              </w:rPr>
              <w:t>Cn</w:t>
            </w:r>
            <w:proofErr w:type="spellEnd"/>
          </w:p>
          <w:p w:rsidR="00107A5C" w:rsidRPr="00E8703C" w:rsidRDefault="00107A5C" w:rsidP="007B365B">
            <w:pPr>
              <w:rPr>
                <w:rFonts w:ascii="宋体" w:hAnsi="宋体"/>
                <w:color w:val="000000" w:themeColor="text1"/>
                <w:kern w:val="0"/>
                <w:szCs w:val="21"/>
              </w:rPr>
            </w:pPr>
            <w:proofErr w:type="spellStart"/>
            <w:r w:rsidRPr="00E8703C">
              <w:rPr>
                <w:rFonts w:ascii="宋体" w:hAnsi="宋体"/>
                <w:color w:val="000000" w:themeColor="text1"/>
                <w:kern w:val="0"/>
                <w:szCs w:val="21"/>
              </w:rPr>
              <w:t>Sn</w:t>
            </w:r>
            <w:proofErr w:type="spellEnd"/>
            <w:r w:rsidRPr="00E8703C">
              <w:rPr>
                <w:rFonts w:ascii="宋体" w:hAnsi="宋体"/>
                <w:color w:val="000000" w:themeColor="text1"/>
                <w:kern w:val="0"/>
                <w:szCs w:val="21"/>
              </w:rPr>
              <w:t>：第n</w:t>
            </w:r>
            <w:proofErr w:type="gramStart"/>
            <w:r w:rsidRPr="00E8703C">
              <w:rPr>
                <w:rFonts w:ascii="宋体" w:hAnsi="宋体"/>
                <w:color w:val="000000" w:themeColor="text1"/>
                <w:kern w:val="0"/>
                <w:szCs w:val="21"/>
              </w:rPr>
              <w:t>个</w:t>
            </w:r>
            <w:proofErr w:type="gramEnd"/>
            <w:r w:rsidRPr="00E8703C">
              <w:rPr>
                <w:rFonts w:ascii="宋体" w:hAnsi="宋体"/>
                <w:color w:val="000000" w:themeColor="text1"/>
                <w:kern w:val="0"/>
                <w:szCs w:val="21"/>
              </w:rPr>
              <w:t>投标人的价格得分</w:t>
            </w:r>
          </w:p>
          <w:p w:rsidR="00107A5C" w:rsidRPr="00E8703C" w:rsidRDefault="00107A5C" w:rsidP="007B365B">
            <w:pPr>
              <w:rPr>
                <w:rFonts w:ascii="宋体" w:hAnsi="宋体"/>
                <w:color w:val="000000" w:themeColor="text1"/>
                <w:kern w:val="0"/>
                <w:szCs w:val="21"/>
              </w:rPr>
            </w:pPr>
            <w:proofErr w:type="spellStart"/>
            <w:r w:rsidRPr="00E8703C">
              <w:rPr>
                <w:rFonts w:ascii="宋体" w:hAnsi="宋体"/>
                <w:color w:val="000000" w:themeColor="text1"/>
                <w:kern w:val="0"/>
                <w:szCs w:val="21"/>
              </w:rPr>
              <w:t>Cmin</w:t>
            </w:r>
            <w:proofErr w:type="spellEnd"/>
            <w:r w:rsidRPr="00E8703C">
              <w:rPr>
                <w:rFonts w:ascii="宋体" w:hAnsi="宋体"/>
                <w:color w:val="000000" w:themeColor="text1"/>
                <w:kern w:val="0"/>
                <w:szCs w:val="21"/>
              </w:rPr>
              <w:t>：技术和商务初审符合的投标人最低报价</w:t>
            </w:r>
          </w:p>
          <w:p w:rsidR="00107A5C" w:rsidRPr="00E8703C" w:rsidRDefault="00107A5C" w:rsidP="007B365B">
            <w:pPr>
              <w:rPr>
                <w:rFonts w:ascii="宋体" w:hAnsi="宋体"/>
                <w:color w:val="000000" w:themeColor="text1"/>
                <w:kern w:val="0"/>
                <w:szCs w:val="21"/>
              </w:rPr>
            </w:pPr>
            <w:proofErr w:type="spellStart"/>
            <w:r w:rsidRPr="00E8703C">
              <w:rPr>
                <w:rFonts w:ascii="宋体" w:hAnsi="宋体"/>
                <w:color w:val="000000" w:themeColor="text1"/>
                <w:kern w:val="0"/>
                <w:szCs w:val="21"/>
              </w:rPr>
              <w:t>Cn</w:t>
            </w:r>
            <w:proofErr w:type="spellEnd"/>
            <w:r w:rsidRPr="00E8703C">
              <w:rPr>
                <w:rFonts w:ascii="宋体" w:hAnsi="宋体"/>
                <w:color w:val="000000" w:themeColor="text1"/>
                <w:kern w:val="0"/>
                <w:szCs w:val="21"/>
              </w:rPr>
              <w:t xml:space="preserve">：第 n </w:t>
            </w:r>
            <w:proofErr w:type="gramStart"/>
            <w:r w:rsidRPr="00E8703C">
              <w:rPr>
                <w:rFonts w:ascii="宋体" w:hAnsi="宋体"/>
                <w:color w:val="000000" w:themeColor="text1"/>
                <w:kern w:val="0"/>
                <w:szCs w:val="21"/>
              </w:rPr>
              <w:t>个</w:t>
            </w:r>
            <w:proofErr w:type="gramEnd"/>
            <w:r w:rsidRPr="00E8703C">
              <w:rPr>
                <w:rFonts w:ascii="宋体" w:hAnsi="宋体"/>
                <w:color w:val="000000" w:themeColor="text1"/>
                <w:kern w:val="0"/>
                <w:szCs w:val="21"/>
              </w:rPr>
              <w:t>投标人的投标报价</w:t>
            </w:r>
          </w:p>
          <w:p w:rsidR="00107A5C" w:rsidRPr="00E8703C" w:rsidRDefault="00107A5C" w:rsidP="00A51DAD">
            <w:pPr>
              <w:rPr>
                <w:color w:val="000000" w:themeColor="text1"/>
              </w:rPr>
            </w:pPr>
            <w:r w:rsidRPr="00E8703C">
              <w:rPr>
                <w:rFonts w:ascii="宋体" w:hAnsi="宋体" w:cs="宋体"/>
                <w:color w:val="000000" w:themeColor="text1"/>
                <w:szCs w:val="21"/>
              </w:rPr>
              <w:t>评标委员会认为投标人的报价明显低于其他通过符合性审查投标人的报价，有可能影响产品质量或者不能诚信履约的，</w:t>
            </w:r>
            <w:r w:rsidR="00A51DAD" w:rsidRPr="00E8703C">
              <w:rPr>
                <w:rFonts w:ascii="宋体" w:hAnsi="宋体" w:cs="宋体" w:hint="eastAsia"/>
                <w:color w:val="000000" w:themeColor="text1"/>
                <w:szCs w:val="21"/>
              </w:rPr>
              <w:t>应当</w:t>
            </w:r>
            <w:r w:rsidRPr="00E8703C">
              <w:rPr>
                <w:rFonts w:ascii="宋体" w:hAnsi="宋体" w:cs="宋体"/>
                <w:color w:val="000000" w:themeColor="text1"/>
                <w:szCs w:val="21"/>
              </w:rPr>
              <w:t>要求其在评标现场合理时间内提供书面说明，必要时提交相关证明材料；投标人不能证明其报价合理性的，评标委员会应当将其作为无效投标处理</w:t>
            </w:r>
            <w:r w:rsidR="008C3D9B" w:rsidRPr="00E8703C">
              <w:rPr>
                <w:rFonts w:ascii="宋体" w:hAnsi="宋体" w:cs="宋体" w:hint="eastAsia"/>
                <w:color w:val="000000" w:themeColor="text1"/>
                <w:szCs w:val="21"/>
              </w:rPr>
              <w:t>。</w:t>
            </w:r>
          </w:p>
        </w:tc>
      </w:tr>
      <w:tr w:rsidR="00107A5C" w:rsidRPr="00E8703C" w:rsidTr="007B365B">
        <w:trPr>
          <w:jc w:val="center"/>
        </w:trPr>
        <w:tc>
          <w:tcPr>
            <w:tcW w:w="562" w:type="dxa"/>
            <w:vMerge w:val="restart"/>
            <w:tcBorders>
              <w:top w:val="single" w:sz="4" w:space="0" w:color="000000"/>
              <w:left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lang w:eastAsia="en-US"/>
              </w:rPr>
            </w:pPr>
            <w:r w:rsidRPr="00E8703C">
              <w:rPr>
                <w:rFonts w:ascii="宋体" w:hAnsi="宋体"/>
                <w:color w:val="000000" w:themeColor="text1"/>
                <w:kern w:val="0"/>
                <w:szCs w:val="21"/>
                <w:lang w:eastAsia="en-US"/>
              </w:rPr>
              <w:t>2</w:t>
            </w:r>
          </w:p>
        </w:tc>
        <w:tc>
          <w:tcPr>
            <w:tcW w:w="709" w:type="dxa"/>
            <w:vMerge w:val="restart"/>
            <w:tcBorders>
              <w:top w:val="single" w:sz="4" w:space="0" w:color="000000"/>
              <w:left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lang w:eastAsia="en-US"/>
              </w:rPr>
            </w:pPr>
            <w:proofErr w:type="spellStart"/>
            <w:r w:rsidRPr="00E8703C">
              <w:rPr>
                <w:rFonts w:ascii="宋体" w:hAnsi="宋体"/>
                <w:color w:val="000000" w:themeColor="text1"/>
                <w:kern w:val="0"/>
                <w:szCs w:val="21"/>
                <w:lang w:eastAsia="en-US"/>
              </w:rPr>
              <w:t>技术</w:t>
            </w:r>
            <w:proofErr w:type="spellEnd"/>
          </w:p>
          <w:p w:rsidR="00107A5C" w:rsidRPr="00E8703C" w:rsidRDefault="00107A5C" w:rsidP="007B365B">
            <w:pPr>
              <w:jc w:val="center"/>
              <w:rPr>
                <w:rFonts w:ascii="宋体" w:hAnsi="宋体"/>
                <w:color w:val="000000" w:themeColor="text1"/>
                <w:kern w:val="0"/>
                <w:szCs w:val="21"/>
                <w:lang w:eastAsia="en-US"/>
              </w:rPr>
            </w:pPr>
            <w:proofErr w:type="spellStart"/>
            <w:r w:rsidRPr="00E8703C">
              <w:rPr>
                <w:rFonts w:ascii="宋体" w:hAnsi="宋体"/>
                <w:color w:val="000000" w:themeColor="text1"/>
                <w:kern w:val="0"/>
                <w:szCs w:val="21"/>
                <w:lang w:eastAsia="en-US"/>
              </w:rPr>
              <w:t>部分</w:t>
            </w:r>
            <w:proofErr w:type="spellEnd"/>
            <w:r w:rsidRPr="00E8703C">
              <w:rPr>
                <w:rFonts w:ascii="宋体" w:hAnsi="宋体"/>
                <w:color w:val="000000" w:themeColor="text1"/>
                <w:kern w:val="0"/>
                <w:szCs w:val="21"/>
                <w:lang w:eastAsia="en-US"/>
              </w:rPr>
              <w:t xml:space="preserve"> (40分)</w:t>
            </w:r>
          </w:p>
        </w:tc>
        <w:tc>
          <w:tcPr>
            <w:tcW w:w="992"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lang w:eastAsia="en-US"/>
              </w:rPr>
            </w:pPr>
            <w:proofErr w:type="spellStart"/>
            <w:r w:rsidRPr="00E8703C">
              <w:rPr>
                <w:rFonts w:ascii="宋体" w:hAnsi="宋体"/>
                <w:color w:val="000000" w:themeColor="text1"/>
                <w:kern w:val="0"/>
                <w:szCs w:val="21"/>
                <w:lang w:eastAsia="en-US"/>
              </w:rPr>
              <w:t>技术参数</w:t>
            </w:r>
            <w:proofErr w:type="spellEnd"/>
            <w:r w:rsidRPr="00E8703C">
              <w:rPr>
                <w:rFonts w:ascii="宋体" w:hAnsi="宋体"/>
                <w:color w:val="000000" w:themeColor="text1"/>
                <w:kern w:val="0"/>
                <w:szCs w:val="21"/>
                <w:lang w:eastAsia="en-US"/>
              </w:rPr>
              <w:t>(24分)</w:t>
            </w:r>
          </w:p>
        </w:tc>
        <w:tc>
          <w:tcPr>
            <w:tcW w:w="5959"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pStyle w:val="a3"/>
              <w:spacing w:line="240" w:lineRule="auto"/>
              <w:ind w:firstLineChars="0" w:firstLine="0"/>
              <w:rPr>
                <w:rFonts w:ascii="宋体" w:hAnsi="宋体" w:cs="Times New Roman"/>
                <w:color w:val="000000" w:themeColor="text1"/>
                <w:kern w:val="0"/>
                <w:sz w:val="21"/>
                <w:szCs w:val="21"/>
                <w:lang w:val="en-US"/>
              </w:rPr>
            </w:pPr>
            <w:r w:rsidRPr="00E8703C">
              <w:rPr>
                <w:rFonts w:ascii="宋体" w:hAnsi="宋体" w:cs="Times New Roman"/>
                <w:color w:val="000000" w:themeColor="text1"/>
                <w:kern w:val="0"/>
                <w:sz w:val="21"/>
                <w:szCs w:val="21"/>
                <w:lang w:val="en-US"/>
              </w:rPr>
              <w:t>投标人所投产</w:t>
            </w:r>
            <w:proofErr w:type="gramStart"/>
            <w:r w:rsidRPr="00E8703C">
              <w:rPr>
                <w:rFonts w:ascii="宋体" w:hAnsi="宋体" w:cs="Times New Roman"/>
                <w:color w:val="000000" w:themeColor="text1"/>
                <w:kern w:val="0"/>
                <w:sz w:val="21"/>
                <w:szCs w:val="21"/>
                <w:lang w:val="en-US"/>
              </w:rPr>
              <w:t>品所有</w:t>
            </w:r>
            <w:proofErr w:type="gramEnd"/>
            <w:r w:rsidRPr="00E8703C">
              <w:rPr>
                <w:rFonts w:ascii="宋体" w:hAnsi="宋体" w:cs="Times New Roman"/>
                <w:color w:val="000000" w:themeColor="text1"/>
                <w:kern w:val="0"/>
                <w:sz w:val="21"/>
                <w:szCs w:val="21"/>
                <w:lang w:val="en-US"/>
              </w:rPr>
              <w:t>功能描述及主要技术指标均满足招标文件要求的，得2</w:t>
            </w:r>
            <w:r w:rsidRPr="00E8703C">
              <w:rPr>
                <w:rFonts w:ascii="宋体" w:hAnsi="宋体" w:cs="Times New Roman" w:hint="eastAsia"/>
                <w:color w:val="000000" w:themeColor="text1"/>
                <w:kern w:val="0"/>
                <w:sz w:val="21"/>
                <w:szCs w:val="21"/>
                <w:lang w:val="en-US"/>
              </w:rPr>
              <w:t>4</w:t>
            </w:r>
            <w:r w:rsidRPr="00E8703C">
              <w:rPr>
                <w:rFonts w:ascii="宋体" w:hAnsi="宋体" w:cs="Times New Roman"/>
                <w:color w:val="000000" w:themeColor="text1"/>
                <w:kern w:val="0"/>
                <w:sz w:val="21"/>
                <w:szCs w:val="21"/>
                <w:lang w:val="en-US"/>
              </w:rPr>
              <w:t>分；每有一项带</w:t>
            </w:r>
            <w:r w:rsidRPr="00E8703C">
              <w:rPr>
                <w:rFonts w:ascii="宋体" w:hAnsi="宋体" w:cs="Times New Roman" w:hint="eastAsia"/>
                <w:color w:val="000000" w:themeColor="text1"/>
                <w:kern w:val="0"/>
                <w:sz w:val="21"/>
                <w:szCs w:val="21"/>
                <w:lang w:val="en-US"/>
              </w:rPr>
              <w:t>★</w:t>
            </w:r>
            <w:r w:rsidRPr="00E8703C">
              <w:rPr>
                <w:rFonts w:ascii="宋体" w:hAnsi="宋体" w:cs="Times New Roman"/>
                <w:color w:val="000000" w:themeColor="text1"/>
                <w:kern w:val="0"/>
                <w:sz w:val="21"/>
                <w:szCs w:val="21"/>
                <w:lang w:val="en-US"/>
              </w:rPr>
              <w:t>号的技术指标不满足招标文件要求的扣2分，每有一项非</w:t>
            </w:r>
            <w:r w:rsidRPr="00E8703C">
              <w:rPr>
                <w:rFonts w:ascii="宋体" w:hAnsi="宋体" w:cs="Times New Roman" w:hint="eastAsia"/>
                <w:color w:val="000000" w:themeColor="text1"/>
                <w:kern w:val="0"/>
                <w:sz w:val="21"/>
                <w:szCs w:val="21"/>
                <w:lang w:val="en-US"/>
              </w:rPr>
              <w:t>★</w:t>
            </w:r>
            <w:proofErr w:type="gramStart"/>
            <w:r w:rsidRPr="00E8703C">
              <w:rPr>
                <w:rFonts w:ascii="宋体" w:hAnsi="宋体" w:cs="Times New Roman"/>
                <w:color w:val="000000" w:themeColor="text1"/>
                <w:kern w:val="0"/>
                <w:sz w:val="21"/>
                <w:szCs w:val="21"/>
                <w:lang w:val="en-US"/>
              </w:rPr>
              <w:t>号技术</w:t>
            </w:r>
            <w:proofErr w:type="gramEnd"/>
            <w:r w:rsidRPr="00E8703C">
              <w:rPr>
                <w:rFonts w:ascii="宋体" w:hAnsi="宋体" w:cs="Times New Roman"/>
                <w:color w:val="000000" w:themeColor="text1"/>
                <w:kern w:val="0"/>
                <w:sz w:val="21"/>
                <w:szCs w:val="21"/>
                <w:lang w:val="en-US"/>
              </w:rPr>
              <w:t>指标不满足招标文件要求的扣1分，技术扣分扣2</w:t>
            </w:r>
            <w:r w:rsidRPr="00E8703C">
              <w:rPr>
                <w:rFonts w:ascii="宋体" w:hAnsi="宋体" w:cs="Times New Roman" w:hint="eastAsia"/>
                <w:color w:val="000000" w:themeColor="text1"/>
                <w:kern w:val="0"/>
                <w:sz w:val="21"/>
                <w:szCs w:val="21"/>
                <w:lang w:val="en-US"/>
              </w:rPr>
              <w:t>4</w:t>
            </w:r>
            <w:r w:rsidRPr="00E8703C">
              <w:rPr>
                <w:rFonts w:ascii="宋体" w:hAnsi="宋体" w:cs="Times New Roman"/>
                <w:color w:val="000000" w:themeColor="text1"/>
                <w:kern w:val="0"/>
                <w:sz w:val="21"/>
                <w:szCs w:val="21"/>
                <w:lang w:val="en-US"/>
              </w:rPr>
              <w:t>分或以上的，其投标将被视为无效投标。</w:t>
            </w:r>
          </w:p>
        </w:tc>
      </w:tr>
      <w:tr w:rsidR="00107A5C" w:rsidRPr="00E8703C" w:rsidTr="007B365B">
        <w:trPr>
          <w:jc w:val="center"/>
        </w:trPr>
        <w:tc>
          <w:tcPr>
            <w:tcW w:w="562" w:type="dxa"/>
            <w:vMerge/>
            <w:tcBorders>
              <w:top w:val="single" w:sz="4" w:space="0" w:color="000000"/>
              <w:left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rPr>
            </w:pPr>
          </w:p>
        </w:tc>
        <w:tc>
          <w:tcPr>
            <w:tcW w:w="709" w:type="dxa"/>
            <w:vMerge/>
            <w:tcBorders>
              <w:top w:val="single" w:sz="4" w:space="0" w:color="000000"/>
              <w:left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视频</w:t>
            </w:r>
            <w:r w:rsidRPr="00E8703C">
              <w:rPr>
                <w:rFonts w:ascii="宋体" w:hAnsi="宋体"/>
                <w:color w:val="000000" w:themeColor="text1"/>
                <w:kern w:val="0"/>
                <w:szCs w:val="21"/>
              </w:rPr>
              <w:t>演示（8</w:t>
            </w:r>
            <w:r w:rsidRPr="00E8703C">
              <w:rPr>
                <w:rFonts w:ascii="宋体" w:hAnsi="宋体" w:hint="eastAsia"/>
                <w:color w:val="000000" w:themeColor="text1"/>
                <w:kern w:val="0"/>
                <w:szCs w:val="21"/>
              </w:rPr>
              <w:t>分</w:t>
            </w:r>
            <w:r w:rsidRPr="00E8703C">
              <w:rPr>
                <w:rFonts w:ascii="宋体" w:hAnsi="宋体"/>
                <w:color w:val="000000" w:themeColor="text1"/>
                <w:kern w:val="0"/>
                <w:szCs w:val="21"/>
              </w:rPr>
              <w:t>）</w:t>
            </w:r>
          </w:p>
        </w:tc>
        <w:tc>
          <w:tcPr>
            <w:tcW w:w="5959"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投标人需以U</w:t>
            </w:r>
            <w:proofErr w:type="gramStart"/>
            <w:r w:rsidRPr="00E8703C">
              <w:rPr>
                <w:rFonts w:ascii="宋体" w:hAnsi="宋体" w:hint="eastAsia"/>
                <w:color w:val="000000" w:themeColor="text1"/>
                <w:kern w:val="0"/>
                <w:szCs w:val="21"/>
              </w:rPr>
              <w:t>盘形式</w:t>
            </w:r>
            <w:proofErr w:type="gramEnd"/>
            <w:r w:rsidRPr="00E8703C">
              <w:rPr>
                <w:rFonts w:ascii="宋体" w:hAnsi="宋体" w:hint="eastAsia"/>
                <w:color w:val="000000" w:themeColor="text1"/>
                <w:kern w:val="0"/>
                <w:szCs w:val="21"/>
              </w:rPr>
              <w:t>密封提交演示视频文件，视频中</w:t>
            </w:r>
            <w:r w:rsidRPr="00E8703C">
              <w:rPr>
                <w:rFonts w:ascii="宋体" w:hAnsi="宋体"/>
                <w:color w:val="000000" w:themeColor="text1"/>
                <w:kern w:val="0"/>
                <w:szCs w:val="21"/>
              </w:rPr>
              <w:t>演示</w:t>
            </w:r>
            <w:r w:rsidRPr="00E8703C">
              <w:rPr>
                <w:rFonts w:ascii="宋体" w:hAnsi="宋体" w:hint="eastAsia"/>
                <w:color w:val="000000" w:themeColor="text1"/>
                <w:kern w:val="0"/>
                <w:szCs w:val="21"/>
              </w:rPr>
              <w:t>设备需</w:t>
            </w:r>
            <w:r w:rsidRPr="00E8703C">
              <w:rPr>
                <w:rFonts w:ascii="宋体" w:hAnsi="宋体"/>
                <w:color w:val="000000" w:themeColor="text1"/>
                <w:kern w:val="0"/>
                <w:szCs w:val="21"/>
              </w:rPr>
              <w:t>与投标</w:t>
            </w:r>
            <w:r w:rsidRPr="00E8703C">
              <w:rPr>
                <w:rFonts w:ascii="宋体" w:hAnsi="宋体" w:hint="eastAsia"/>
                <w:color w:val="000000" w:themeColor="text1"/>
                <w:kern w:val="0"/>
                <w:szCs w:val="21"/>
              </w:rPr>
              <w:t>文件中投标</w:t>
            </w:r>
            <w:r w:rsidRPr="00E8703C">
              <w:rPr>
                <w:rFonts w:ascii="宋体" w:hAnsi="宋体"/>
                <w:color w:val="000000" w:themeColor="text1"/>
                <w:kern w:val="0"/>
                <w:szCs w:val="21"/>
              </w:rPr>
              <w:t>产品一致</w:t>
            </w:r>
            <w:r w:rsidRPr="00E8703C">
              <w:rPr>
                <w:rFonts w:ascii="宋体" w:hAnsi="宋体" w:hint="eastAsia"/>
                <w:color w:val="000000" w:themeColor="text1"/>
                <w:kern w:val="0"/>
                <w:szCs w:val="21"/>
              </w:rPr>
              <w:t>，演示功能中有1项</w:t>
            </w:r>
            <w:r w:rsidRPr="00E8703C">
              <w:rPr>
                <w:rFonts w:ascii="宋体" w:hAnsi="宋体"/>
                <w:color w:val="000000" w:themeColor="text1"/>
                <w:kern w:val="0"/>
                <w:szCs w:val="21"/>
              </w:rPr>
              <w:t>未提</w:t>
            </w:r>
            <w:r w:rsidRPr="00E8703C">
              <w:rPr>
                <w:rFonts w:ascii="宋体" w:hAnsi="宋体" w:hint="eastAsia"/>
                <w:color w:val="000000" w:themeColor="text1"/>
                <w:kern w:val="0"/>
                <w:szCs w:val="21"/>
              </w:rPr>
              <w:t>供</w:t>
            </w:r>
            <w:r w:rsidRPr="00E8703C">
              <w:rPr>
                <w:rFonts w:ascii="宋体" w:hAnsi="宋体"/>
                <w:color w:val="000000" w:themeColor="text1"/>
                <w:kern w:val="0"/>
                <w:szCs w:val="21"/>
              </w:rPr>
              <w:t>演</w:t>
            </w:r>
            <w:r w:rsidRPr="00E8703C">
              <w:rPr>
                <w:rFonts w:ascii="宋体" w:hAnsi="宋体" w:hint="eastAsia"/>
                <w:color w:val="000000" w:themeColor="text1"/>
                <w:kern w:val="0"/>
                <w:szCs w:val="21"/>
              </w:rPr>
              <w:t>示或</w:t>
            </w:r>
            <w:r w:rsidRPr="00E8703C">
              <w:rPr>
                <w:rFonts w:ascii="宋体" w:hAnsi="宋体"/>
                <w:color w:val="000000" w:themeColor="text1"/>
                <w:kern w:val="0"/>
                <w:szCs w:val="21"/>
              </w:rPr>
              <w:t>演示</w:t>
            </w:r>
            <w:r w:rsidRPr="00E8703C">
              <w:rPr>
                <w:rFonts w:ascii="宋体" w:hAnsi="宋体" w:hint="eastAsia"/>
                <w:color w:val="000000" w:themeColor="text1"/>
                <w:kern w:val="0"/>
                <w:szCs w:val="21"/>
              </w:rPr>
              <w:t>效果不达标扣</w:t>
            </w:r>
            <w:r w:rsidRPr="00E8703C">
              <w:rPr>
                <w:rFonts w:ascii="宋体" w:hAnsi="宋体"/>
                <w:color w:val="000000" w:themeColor="text1"/>
                <w:kern w:val="0"/>
                <w:szCs w:val="21"/>
              </w:rPr>
              <w:t>2</w:t>
            </w:r>
            <w:r w:rsidRPr="00E8703C">
              <w:rPr>
                <w:rFonts w:ascii="宋体" w:hAnsi="宋体" w:hint="eastAsia"/>
                <w:color w:val="000000" w:themeColor="text1"/>
                <w:kern w:val="0"/>
                <w:szCs w:val="21"/>
              </w:rPr>
              <w:t>分；扣完为止。视频演示内容包括：</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（1）</w:t>
            </w:r>
            <w:proofErr w:type="gramStart"/>
            <w:r w:rsidRPr="00E8703C">
              <w:rPr>
                <w:rFonts w:ascii="宋体" w:hAnsi="宋体" w:hint="eastAsia"/>
                <w:color w:val="000000" w:themeColor="text1"/>
                <w:kern w:val="0"/>
                <w:szCs w:val="21"/>
              </w:rPr>
              <w:t>防代刷</w:t>
            </w:r>
            <w:proofErr w:type="gramEnd"/>
            <w:r w:rsidRPr="00E8703C">
              <w:rPr>
                <w:rFonts w:ascii="宋体" w:hAnsi="宋体" w:hint="eastAsia"/>
                <w:color w:val="000000" w:themeColor="text1"/>
                <w:kern w:val="0"/>
                <w:szCs w:val="21"/>
              </w:rPr>
              <w:t>：系统需具备通行逻辑判断，进出均需自己刷脸通行，保证进出逻辑对应，才保证下一次可正常通行；如某人刷脸开闸，让其他人员通行后，在此</w:t>
            </w:r>
            <w:proofErr w:type="gramStart"/>
            <w:r w:rsidRPr="00E8703C">
              <w:rPr>
                <w:rFonts w:ascii="宋体" w:hAnsi="宋体" w:hint="eastAsia"/>
                <w:color w:val="000000" w:themeColor="text1"/>
                <w:kern w:val="0"/>
                <w:szCs w:val="21"/>
              </w:rPr>
              <w:t>侧再次刷</w:t>
            </w:r>
            <w:proofErr w:type="gramEnd"/>
            <w:r w:rsidRPr="00E8703C">
              <w:rPr>
                <w:rFonts w:ascii="宋体" w:hAnsi="宋体" w:hint="eastAsia"/>
                <w:color w:val="000000" w:themeColor="text1"/>
                <w:kern w:val="0"/>
                <w:szCs w:val="21"/>
              </w:rPr>
              <w:t>脸则无法开闸通行，而未刷</w:t>
            </w:r>
            <w:proofErr w:type="gramStart"/>
            <w:r w:rsidRPr="00E8703C">
              <w:rPr>
                <w:rFonts w:ascii="宋体" w:hAnsi="宋体" w:hint="eastAsia"/>
                <w:color w:val="000000" w:themeColor="text1"/>
                <w:kern w:val="0"/>
                <w:szCs w:val="21"/>
              </w:rPr>
              <w:t>脸进入</w:t>
            </w:r>
            <w:proofErr w:type="gramEnd"/>
            <w:r w:rsidRPr="00E8703C">
              <w:rPr>
                <w:rFonts w:ascii="宋体" w:hAnsi="宋体" w:hint="eastAsia"/>
                <w:color w:val="000000" w:themeColor="text1"/>
                <w:kern w:val="0"/>
                <w:szCs w:val="21"/>
              </w:rPr>
              <w:t>的人员在对侧同样无法刷脸通行，防止</w:t>
            </w:r>
            <w:proofErr w:type="gramStart"/>
            <w:r w:rsidRPr="00E8703C">
              <w:rPr>
                <w:rFonts w:ascii="宋体" w:hAnsi="宋体" w:hint="eastAsia"/>
                <w:color w:val="000000" w:themeColor="text1"/>
                <w:kern w:val="0"/>
                <w:szCs w:val="21"/>
              </w:rPr>
              <w:t>人员代刷通行</w:t>
            </w:r>
            <w:proofErr w:type="gramEnd"/>
            <w:r w:rsidRPr="00E8703C">
              <w:rPr>
                <w:rFonts w:ascii="宋体" w:hAnsi="宋体" w:hint="eastAsia"/>
                <w:color w:val="000000" w:themeColor="text1"/>
                <w:kern w:val="0"/>
                <w:szCs w:val="21"/>
              </w:rPr>
              <w:t xml:space="preserve">； </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w:t>
            </w:r>
            <w:r w:rsidRPr="00E8703C">
              <w:rPr>
                <w:rFonts w:ascii="宋体" w:hAnsi="宋体"/>
                <w:color w:val="000000" w:themeColor="text1"/>
                <w:kern w:val="0"/>
                <w:szCs w:val="21"/>
              </w:rPr>
              <w:t>2</w:t>
            </w:r>
            <w:r w:rsidRPr="00E8703C">
              <w:rPr>
                <w:rFonts w:ascii="宋体" w:hAnsi="宋体" w:hint="eastAsia"/>
                <w:color w:val="000000" w:themeColor="text1"/>
                <w:kern w:val="0"/>
                <w:szCs w:val="21"/>
              </w:rPr>
              <w:t>）黑名单布控：通过黑名单设置限制人员通行权限，并实现黑名单人员识别时</w:t>
            </w:r>
            <w:proofErr w:type="gramStart"/>
            <w:r w:rsidRPr="00E8703C">
              <w:rPr>
                <w:rFonts w:ascii="宋体" w:hAnsi="宋体" w:hint="eastAsia"/>
                <w:color w:val="000000" w:themeColor="text1"/>
                <w:kern w:val="0"/>
                <w:szCs w:val="21"/>
              </w:rPr>
              <w:t>联动宿管终端</w:t>
            </w:r>
            <w:proofErr w:type="gramEnd"/>
            <w:r w:rsidRPr="00E8703C">
              <w:rPr>
                <w:rFonts w:ascii="宋体" w:hAnsi="宋体" w:hint="eastAsia"/>
                <w:color w:val="000000" w:themeColor="text1"/>
                <w:kern w:val="0"/>
                <w:szCs w:val="21"/>
              </w:rPr>
              <w:t>、移动端等消息报警。</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w:t>
            </w:r>
            <w:r w:rsidRPr="00E8703C">
              <w:rPr>
                <w:rFonts w:ascii="宋体" w:hAnsi="宋体"/>
                <w:color w:val="000000" w:themeColor="text1"/>
                <w:kern w:val="0"/>
                <w:szCs w:val="21"/>
              </w:rPr>
              <w:t>3</w:t>
            </w:r>
            <w:r w:rsidRPr="00E8703C">
              <w:rPr>
                <w:rFonts w:ascii="宋体" w:hAnsi="宋体" w:hint="eastAsia"/>
                <w:color w:val="000000" w:themeColor="text1"/>
                <w:kern w:val="0"/>
                <w:szCs w:val="21"/>
              </w:rPr>
              <w:t>）翻越抓拍报警：当出现人员翻越</w:t>
            </w:r>
            <w:proofErr w:type="gramStart"/>
            <w:r w:rsidRPr="00E8703C">
              <w:rPr>
                <w:rFonts w:ascii="宋体" w:hAnsi="宋体" w:hint="eastAsia"/>
                <w:color w:val="000000" w:themeColor="text1"/>
                <w:kern w:val="0"/>
                <w:szCs w:val="21"/>
              </w:rPr>
              <w:t>闸</w:t>
            </w:r>
            <w:proofErr w:type="gramEnd"/>
            <w:r w:rsidRPr="00E8703C">
              <w:rPr>
                <w:rFonts w:ascii="宋体" w:hAnsi="宋体" w:hint="eastAsia"/>
                <w:color w:val="000000" w:themeColor="text1"/>
                <w:kern w:val="0"/>
                <w:szCs w:val="21"/>
              </w:rPr>
              <w:t>机时，系统可联动抓拍摄像机进行现场图像抓拍，并在</w:t>
            </w:r>
            <w:proofErr w:type="gramStart"/>
            <w:r w:rsidRPr="00E8703C">
              <w:rPr>
                <w:rFonts w:ascii="宋体" w:hAnsi="宋体" w:hint="eastAsia"/>
                <w:color w:val="000000" w:themeColor="text1"/>
                <w:kern w:val="0"/>
                <w:szCs w:val="21"/>
              </w:rPr>
              <w:t>大屏上弹窗告警</w:t>
            </w:r>
            <w:proofErr w:type="gramEnd"/>
            <w:r w:rsidRPr="00E8703C">
              <w:rPr>
                <w:rFonts w:ascii="宋体" w:hAnsi="宋体" w:hint="eastAsia"/>
                <w:color w:val="000000" w:themeColor="text1"/>
                <w:kern w:val="0"/>
                <w:szCs w:val="21"/>
              </w:rPr>
              <w:t>，同时将抓拍图片存储</w:t>
            </w:r>
            <w:proofErr w:type="gramStart"/>
            <w:r w:rsidRPr="00E8703C">
              <w:rPr>
                <w:rFonts w:ascii="宋体" w:hAnsi="宋体" w:hint="eastAsia"/>
                <w:color w:val="000000" w:themeColor="text1"/>
                <w:kern w:val="0"/>
                <w:szCs w:val="21"/>
              </w:rPr>
              <w:t>于宿管终端</w:t>
            </w:r>
            <w:proofErr w:type="gramEnd"/>
            <w:r w:rsidRPr="00E8703C">
              <w:rPr>
                <w:rFonts w:ascii="宋体" w:hAnsi="宋体" w:hint="eastAsia"/>
                <w:color w:val="000000" w:themeColor="text1"/>
                <w:kern w:val="0"/>
                <w:szCs w:val="21"/>
              </w:rPr>
              <w:t>。</w:t>
            </w:r>
          </w:p>
          <w:p w:rsidR="00107A5C" w:rsidRPr="00E8703C" w:rsidRDefault="00107A5C" w:rsidP="007B365B">
            <w:pPr>
              <w:pStyle w:val="a3"/>
              <w:spacing w:line="240" w:lineRule="auto"/>
              <w:ind w:firstLineChars="0" w:firstLine="0"/>
              <w:jc w:val="both"/>
              <w:rPr>
                <w:rFonts w:ascii="宋体" w:hAnsi="宋体" w:cs="Times New Roman"/>
                <w:color w:val="000000" w:themeColor="text1"/>
                <w:kern w:val="0"/>
                <w:sz w:val="21"/>
                <w:szCs w:val="21"/>
                <w:lang w:val="en-US"/>
              </w:rPr>
            </w:pPr>
            <w:r w:rsidRPr="00E8703C">
              <w:rPr>
                <w:rFonts w:ascii="宋体" w:hAnsi="宋体" w:cs="Times New Roman" w:hint="eastAsia"/>
                <w:color w:val="000000" w:themeColor="text1"/>
                <w:kern w:val="0"/>
                <w:sz w:val="21"/>
                <w:szCs w:val="21"/>
                <w:lang w:val="en-US"/>
              </w:rPr>
              <w:t>（</w:t>
            </w:r>
            <w:r w:rsidRPr="00E8703C">
              <w:rPr>
                <w:rFonts w:ascii="宋体" w:hAnsi="宋体" w:cs="Times New Roman"/>
                <w:color w:val="000000" w:themeColor="text1"/>
                <w:kern w:val="0"/>
                <w:sz w:val="21"/>
                <w:szCs w:val="21"/>
                <w:lang w:val="en-US"/>
              </w:rPr>
              <w:t>4</w:t>
            </w:r>
            <w:r w:rsidRPr="00E8703C">
              <w:rPr>
                <w:rFonts w:ascii="宋体" w:hAnsi="宋体" w:cs="Times New Roman" w:hint="eastAsia"/>
                <w:color w:val="000000" w:themeColor="text1"/>
                <w:kern w:val="0"/>
                <w:sz w:val="21"/>
                <w:szCs w:val="21"/>
                <w:lang w:val="en-US"/>
              </w:rPr>
              <w:t>）</w:t>
            </w:r>
            <w:proofErr w:type="gramStart"/>
            <w:r w:rsidRPr="00E8703C">
              <w:rPr>
                <w:rFonts w:ascii="宋体" w:hAnsi="宋体" w:cs="Times New Roman" w:hint="eastAsia"/>
                <w:color w:val="000000" w:themeColor="text1"/>
                <w:kern w:val="0"/>
                <w:sz w:val="21"/>
                <w:szCs w:val="21"/>
                <w:lang w:val="en-US"/>
              </w:rPr>
              <w:t>宿管</w:t>
            </w:r>
            <w:r w:rsidRPr="00E8703C">
              <w:rPr>
                <w:rFonts w:ascii="宋体" w:hAnsi="宋体" w:cs="Times New Roman"/>
                <w:color w:val="000000" w:themeColor="text1"/>
                <w:kern w:val="0"/>
                <w:sz w:val="21"/>
                <w:szCs w:val="21"/>
                <w:lang w:val="en-US"/>
              </w:rPr>
              <w:t>数据</w:t>
            </w:r>
            <w:r w:rsidRPr="00E8703C">
              <w:rPr>
                <w:rFonts w:ascii="宋体" w:hAnsi="宋体" w:cs="Times New Roman" w:hint="eastAsia"/>
                <w:color w:val="000000" w:themeColor="text1"/>
                <w:kern w:val="0"/>
                <w:sz w:val="21"/>
                <w:szCs w:val="21"/>
                <w:lang w:val="en-US"/>
              </w:rPr>
              <w:t>分析</w:t>
            </w:r>
            <w:proofErr w:type="gramEnd"/>
            <w:r w:rsidRPr="00E8703C">
              <w:rPr>
                <w:rFonts w:ascii="宋体" w:hAnsi="宋体" w:cs="Times New Roman" w:hint="eastAsia"/>
                <w:color w:val="000000" w:themeColor="text1"/>
                <w:kern w:val="0"/>
                <w:sz w:val="21"/>
                <w:szCs w:val="21"/>
                <w:lang w:val="en-US"/>
              </w:rPr>
              <w:t>平台：各个公寓单元数据汇总可视化展示，当前各公寓</w:t>
            </w:r>
            <w:proofErr w:type="gramStart"/>
            <w:r w:rsidRPr="00E8703C">
              <w:rPr>
                <w:rFonts w:ascii="宋体" w:hAnsi="宋体" w:cs="Times New Roman" w:hint="eastAsia"/>
                <w:color w:val="000000" w:themeColor="text1"/>
                <w:kern w:val="0"/>
                <w:sz w:val="21"/>
                <w:szCs w:val="21"/>
                <w:lang w:val="en-US"/>
              </w:rPr>
              <w:t>楼人员</w:t>
            </w:r>
            <w:proofErr w:type="gramEnd"/>
            <w:r w:rsidRPr="00E8703C">
              <w:rPr>
                <w:rFonts w:ascii="宋体" w:hAnsi="宋体" w:cs="Times New Roman" w:hint="eastAsia"/>
                <w:color w:val="000000" w:themeColor="text1"/>
                <w:kern w:val="0"/>
                <w:sz w:val="21"/>
                <w:szCs w:val="21"/>
                <w:lang w:val="en-US"/>
              </w:rPr>
              <w:t>数据，公寓楼总量、当前在寝在外情况，院系班级未归、晚归人员数据统计等。</w:t>
            </w:r>
          </w:p>
        </w:tc>
      </w:tr>
      <w:tr w:rsidR="00107A5C" w:rsidRPr="00E8703C" w:rsidTr="007B365B">
        <w:trPr>
          <w:jc w:val="center"/>
        </w:trPr>
        <w:tc>
          <w:tcPr>
            <w:tcW w:w="562" w:type="dxa"/>
            <w:vMerge/>
            <w:tcBorders>
              <w:left w:val="single" w:sz="4" w:space="0" w:color="000000"/>
              <w:bottom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p>
        </w:tc>
        <w:tc>
          <w:tcPr>
            <w:tcW w:w="709" w:type="dxa"/>
            <w:vMerge/>
            <w:tcBorders>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lang w:eastAsia="en-US"/>
              </w:rPr>
            </w:pPr>
            <w:proofErr w:type="spellStart"/>
            <w:r w:rsidRPr="00E8703C">
              <w:rPr>
                <w:rFonts w:ascii="宋体" w:hAnsi="宋体"/>
                <w:color w:val="000000" w:themeColor="text1"/>
                <w:kern w:val="0"/>
                <w:szCs w:val="21"/>
                <w:lang w:eastAsia="en-US"/>
              </w:rPr>
              <w:t>实施技术方案</w:t>
            </w:r>
            <w:proofErr w:type="spellEnd"/>
            <w:r w:rsidRPr="00E8703C">
              <w:rPr>
                <w:rFonts w:ascii="宋体" w:hAnsi="宋体"/>
                <w:color w:val="000000" w:themeColor="text1"/>
                <w:kern w:val="0"/>
                <w:szCs w:val="21"/>
                <w:lang w:eastAsia="en-US"/>
              </w:rPr>
              <w:t xml:space="preserve"> (8 分)</w:t>
            </w:r>
          </w:p>
        </w:tc>
        <w:tc>
          <w:tcPr>
            <w:tcW w:w="5959"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1、</w:t>
            </w:r>
            <w:r w:rsidRPr="00E8703C">
              <w:rPr>
                <w:rFonts w:ascii="宋体" w:hAnsi="宋体"/>
                <w:color w:val="000000" w:themeColor="text1"/>
                <w:kern w:val="0"/>
                <w:szCs w:val="21"/>
              </w:rPr>
              <w:t>对投标人提供的“项目实施技术方案”（包含但不限于：</w:t>
            </w:r>
            <w:r w:rsidRPr="00E8703C">
              <w:rPr>
                <w:rFonts w:ascii="宋体" w:hAnsi="宋体" w:cs="微软雅黑" w:hint="eastAsia"/>
                <w:color w:val="000000" w:themeColor="text1"/>
                <w:kern w:val="0"/>
                <w:szCs w:val="21"/>
              </w:rPr>
              <w:t>①</w:t>
            </w:r>
            <w:r w:rsidRPr="00E8703C">
              <w:rPr>
                <w:rFonts w:ascii="宋体" w:hAnsi="宋体"/>
                <w:color w:val="000000" w:themeColor="text1"/>
                <w:kern w:val="0"/>
                <w:szCs w:val="21"/>
              </w:rPr>
              <w:t>项目周期与进度规划；</w:t>
            </w:r>
            <w:r w:rsidRPr="00E8703C">
              <w:rPr>
                <w:rFonts w:ascii="宋体" w:hAnsi="宋体" w:cs="微软雅黑" w:hint="eastAsia"/>
                <w:color w:val="000000" w:themeColor="text1"/>
                <w:kern w:val="0"/>
                <w:szCs w:val="21"/>
              </w:rPr>
              <w:t>②</w:t>
            </w:r>
            <w:r w:rsidRPr="00E8703C">
              <w:rPr>
                <w:rFonts w:ascii="宋体" w:hAnsi="宋体"/>
                <w:color w:val="000000" w:themeColor="text1"/>
                <w:kern w:val="0"/>
                <w:szCs w:val="21"/>
              </w:rPr>
              <w:t>拟投入实施人员组织与分工安排；</w:t>
            </w:r>
            <w:r w:rsidRPr="00E8703C">
              <w:rPr>
                <w:rFonts w:ascii="宋体" w:hAnsi="宋体" w:cs="微软雅黑" w:hint="eastAsia"/>
                <w:color w:val="000000" w:themeColor="text1"/>
                <w:kern w:val="0"/>
                <w:szCs w:val="21"/>
              </w:rPr>
              <w:t>③</w:t>
            </w:r>
            <w:r w:rsidRPr="00E8703C">
              <w:rPr>
                <w:rFonts w:ascii="宋体" w:hAnsi="宋体"/>
                <w:color w:val="000000" w:themeColor="text1"/>
                <w:kern w:val="0"/>
                <w:szCs w:val="21"/>
              </w:rPr>
              <w:t>项目实施管理 以及质量保障措施；</w:t>
            </w:r>
            <w:r w:rsidRPr="00E8703C">
              <w:rPr>
                <w:rFonts w:ascii="宋体" w:hAnsi="宋体" w:cs="微软雅黑" w:hint="eastAsia"/>
                <w:color w:val="000000" w:themeColor="text1"/>
                <w:kern w:val="0"/>
                <w:szCs w:val="21"/>
              </w:rPr>
              <w:t>④</w:t>
            </w:r>
            <w:r w:rsidRPr="00E8703C">
              <w:rPr>
                <w:rFonts w:ascii="宋体" w:hAnsi="宋体"/>
                <w:color w:val="000000" w:themeColor="text1"/>
                <w:kern w:val="0"/>
                <w:szCs w:val="21"/>
              </w:rPr>
              <w:t>安全、文明施工方案；</w:t>
            </w:r>
            <w:r w:rsidRPr="00E8703C">
              <w:rPr>
                <w:rFonts w:ascii="宋体" w:hAnsi="宋体" w:cs="微软雅黑" w:hint="eastAsia"/>
                <w:color w:val="000000" w:themeColor="text1"/>
                <w:kern w:val="0"/>
                <w:szCs w:val="21"/>
              </w:rPr>
              <w:t>⑤</w:t>
            </w:r>
            <w:r w:rsidRPr="00E8703C">
              <w:rPr>
                <w:rFonts w:ascii="宋体" w:hAnsi="宋体"/>
                <w:color w:val="000000" w:themeColor="text1"/>
                <w:kern w:val="0"/>
                <w:szCs w:val="21"/>
              </w:rPr>
              <w:t>安装通道的设计图纸或效果图；</w:t>
            </w:r>
            <w:r w:rsidRPr="00E8703C">
              <w:rPr>
                <w:rFonts w:ascii="宋体" w:hAnsi="宋体" w:cs="微软雅黑" w:hint="eastAsia"/>
                <w:color w:val="000000" w:themeColor="text1"/>
                <w:kern w:val="0"/>
                <w:szCs w:val="21"/>
              </w:rPr>
              <w:t>⑥</w:t>
            </w:r>
            <w:r w:rsidRPr="00E8703C">
              <w:rPr>
                <w:rFonts w:ascii="宋体" w:hAnsi="宋体"/>
                <w:color w:val="000000" w:themeColor="text1"/>
                <w:kern w:val="0"/>
                <w:szCs w:val="21"/>
              </w:rPr>
              <w:t>项目调试、验收方案）内容的科学性、合理性、针对性 三个方面进行评审：</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项目技术</w:t>
            </w:r>
            <w:r w:rsidRPr="00E8703C">
              <w:rPr>
                <w:rFonts w:ascii="宋体" w:hAnsi="宋体"/>
                <w:color w:val="000000" w:themeColor="text1"/>
                <w:kern w:val="0"/>
                <w:szCs w:val="21"/>
              </w:rPr>
              <w:t>方案完全</w:t>
            </w:r>
            <w:r w:rsidRPr="00E8703C">
              <w:rPr>
                <w:rFonts w:ascii="宋体" w:hAnsi="宋体" w:hint="eastAsia"/>
                <w:color w:val="000000" w:themeColor="text1"/>
                <w:kern w:val="0"/>
                <w:szCs w:val="21"/>
              </w:rPr>
              <w:t>符合采购需求得</w:t>
            </w:r>
            <w:r w:rsidRPr="00E8703C">
              <w:rPr>
                <w:rFonts w:ascii="宋体" w:hAnsi="宋体"/>
                <w:color w:val="000000" w:themeColor="text1"/>
                <w:kern w:val="0"/>
                <w:szCs w:val="21"/>
              </w:rPr>
              <w:t>5分，</w:t>
            </w:r>
            <w:r w:rsidRPr="00E8703C">
              <w:rPr>
                <w:rFonts w:ascii="宋体" w:hAnsi="宋体" w:hint="eastAsia"/>
                <w:color w:val="000000" w:themeColor="text1"/>
                <w:kern w:val="0"/>
                <w:szCs w:val="21"/>
              </w:rPr>
              <w:t>基本符合得</w:t>
            </w:r>
            <w:r w:rsidRPr="00E8703C">
              <w:rPr>
                <w:rFonts w:ascii="宋体" w:hAnsi="宋体"/>
                <w:color w:val="000000" w:themeColor="text1"/>
                <w:kern w:val="0"/>
                <w:szCs w:val="21"/>
              </w:rPr>
              <w:t>3分，</w:t>
            </w:r>
            <w:r w:rsidRPr="00E8703C">
              <w:rPr>
                <w:rFonts w:ascii="宋体" w:hAnsi="宋体" w:hint="eastAsia"/>
                <w:color w:val="000000" w:themeColor="text1"/>
                <w:kern w:val="0"/>
                <w:szCs w:val="21"/>
              </w:rPr>
              <w:t>大部分不符的</w:t>
            </w:r>
            <w:r w:rsidRPr="00E8703C">
              <w:rPr>
                <w:rFonts w:ascii="宋体" w:hAnsi="宋体"/>
                <w:color w:val="000000" w:themeColor="text1"/>
                <w:kern w:val="0"/>
                <w:szCs w:val="21"/>
              </w:rPr>
              <w:t>得1分</w:t>
            </w:r>
            <w:r w:rsidRPr="00E8703C">
              <w:rPr>
                <w:rFonts w:ascii="宋体" w:hAnsi="宋体" w:hint="eastAsia"/>
                <w:color w:val="000000" w:themeColor="text1"/>
                <w:kern w:val="0"/>
                <w:szCs w:val="21"/>
              </w:rPr>
              <w:t>，</w:t>
            </w:r>
            <w:r w:rsidRPr="00E8703C">
              <w:rPr>
                <w:rFonts w:ascii="宋体" w:hAnsi="宋体"/>
                <w:color w:val="000000" w:themeColor="text1"/>
                <w:kern w:val="0"/>
                <w:szCs w:val="21"/>
              </w:rPr>
              <w:t>完全不符</w:t>
            </w:r>
            <w:r w:rsidRPr="00E8703C">
              <w:rPr>
                <w:rFonts w:ascii="宋体" w:hAnsi="宋体" w:hint="eastAsia"/>
                <w:color w:val="000000" w:themeColor="text1"/>
                <w:kern w:val="0"/>
                <w:szCs w:val="21"/>
              </w:rPr>
              <w:t>或未提供的</w:t>
            </w:r>
            <w:r w:rsidRPr="00E8703C">
              <w:rPr>
                <w:rFonts w:ascii="宋体" w:hAnsi="宋体"/>
                <w:color w:val="000000" w:themeColor="text1"/>
                <w:kern w:val="0"/>
                <w:szCs w:val="21"/>
              </w:rPr>
              <w:t>得</w:t>
            </w:r>
            <w:r w:rsidRPr="00E8703C">
              <w:rPr>
                <w:rFonts w:ascii="宋体" w:hAnsi="宋体" w:hint="eastAsia"/>
                <w:color w:val="000000" w:themeColor="text1"/>
                <w:kern w:val="0"/>
                <w:szCs w:val="21"/>
              </w:rPr>
              <w:t>0</w:t>
            </w:r>
            <w:r w:rsidRPr="00E8703C">
              <w:rPr>
                <w:rFonts w:ascii="宋体" w:hAnsi="宋体"/>
                <w:color w:val="000000" w:themeColor="text1"/>
                <w:kern w:val="0"/>
                <w:szCs w:val="21"/>
              </w:rPr>
              <w:t>分。</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2、投标</w:t>
            </w:r>
            <w:r w:rsidRPr="00E8703C">
              <w:rPr>
                <w:rFonts w:ascii="宋体" w:hAnsi="宋体"/>
                <w:color w:val="000000" w:themeColor="text1"/>
                <w:kern w:val="0"/>
                <w:szCs w:val="21"/>
              </w:rPr>
              <w:t>人</w:t>
            </w:r>
            <w:r w:rsidRPr="00E8703C">
              <w:rPr>
                <w:rFonts w:ascii="宋体" w:hAnsi="宋体" w:hint="eastAsia"/>
                <w:color w:val="000000" w:themeColor="text1"/>
                <w:kern w:val="0"/>
                <w:szCs w:val="21"/>
              </w:rPr>
              <w:t>提供</w:t>
            </w:r>
            <w:r w:rsidRPr="00E8703C">
              <w:rPr>
                <w:rFonts w:ascii="宋体" w:hAnsi="宋体"/>
                <w:color w:val="000000" w:themeColor="text1"/>
                <w:kern w:val="0"/>
                <w:szCs w:val="21"/>
              </w:rPr>
              <w:t>投标产品应与我校图书馆人脸识别系统实现无缝对接，提供</w:t>
            </w:r>
            <w:r w:rsidRPr="00E8703C">
              <w:rPr>
                <w:rFonts w:ascii="宋体" w:hAnsi="宋体" w:hint="eastAsia"/>
                <w:color w:val="000000" w:themeColor="text1"/>
                <w:kern w:val="0"/>
                <w:szCs w:val="21"/>
              </w:rPr>
              <w:t>实现</w:t>
            </w:r>
            <w:r w:rsidRPr="00E8703C">
              <w:rPr>
                <w:rFonts w:ascii="宋体" w:hAnsi="宋体"/>
                <w:color w:val="000000" w:themeColor="text1"/>
                <w:kern w:val="0"/>
                <w:szCs w:val="21"/>
              </w:rPr>
              <w:t>系统无缝对接</w:t>
            </w:r>
            <w:r w:rsidRPr="00E8703C">
              <w:rPr>
                <w:rFonts w:ascii="宋体" w:hAnsi="宋体" w:hint="eastAsia"/>
                <w:color w:val="000000" w:themeColor="text1"/>
                <w:kern w:val="0"/>
                <w:szCs w:val="21"/>
              </w:rPr>
              <w:t>承诺</w:t>
            </w:r>
            <w:r w:rsidRPr="00E8703C">
              <w:rPr>
                <w:rFonts w:ascii="宋体" w:hAnsi="宋体"/>
                <w:color w:val="000000" w:themeColor="text1"/>
                <w:kern w:val="0"/>
                <w:szCs w:val="21"/>
              </w:rPr>
              <w:t>函</w:t>
            </w:r>
            <w:r w:rsidRPr="00E8703C">
              <w:rPr>
                <w:rFonts w:ascii="宋体" w:hAnsi="宋体" w:hint="eastAsia"/>
                <w:color w:val="000000" w:themeColor="text1"/>
                <w:kern w:val="0"/>
                <w:szCs w:val="21"/>
              </w:rPr>
              <w:t>的得3分，</w:t>
            </w:r>
            <w:r w:rsidRPr="00E8703C">
              <w:rPr>
                <w:rFonts w:ascii="宋体" w:hAnsi="宋体"/>
                <w:color w:val="000000" w:themeColor="text1"/>
                <w:kern w:val="0"/>
                <w:szCs w:val="21"/>
              </w:rPr>
              <w:t>未提供不得分</w:t>
            </w:r>
            <w:r w:rsidRPr="00E8703C">
              <w:rPr>
                <w:rFonts w:ascii="宋体" w:hAnsi="宋体" w:hint="eastAsia"/>
                <w:color w:val="000000" w:themeColor="text1"/>
                <w:kern w:val="0"/>
                <w:szCs w:val="21"/>
              </w:rPr>
              <w:t>。</w:t>
            </w:r>
            <w:r w:rsidRPr="00E8703C">
              <w:rPr>
                <w:rFonts w:ascii="宋体" w:hAnsi="宋体"/>
                <w:color w:val="000000" w:themeColor="text1"/>
                <w:kern w:val="0"/>
                <w:szCs w:val="21"/>
              </w:rPr>
              <w:t xml:space="preserve"> </w:t>
            </w:r>
          </w:p>
        </w:tc>
      </w:tr>
      <w:tr w:rsidR="00107A5C" w:rsidRPr="00E8703C" w:rsidTr="007B365B">
        <w:trPr>
          <w:jc w:val="center"/>
        </w:trPr>
        <w:tc>
          <w:tcPr>
            <w:tcW w:w="562" w:type="dxa"/>
            <w:vMerge w:val="restart"/>
            <w:tcBorders>
              <w:top w:val="single" w:sz="4" w:space="0" w:color="000000"/>
              <w:left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lang w:eastAsia="en-US"/>
              </w:rPr>
            </w:pPr>
            <w:r w:rsidRPr="00E8703C">
              <w:rPr>
                <w:rFonts w:ascii="宋体" w:hAnsi="宋体"/>
                <w:color w:val="000000" w:themeColor="text1"/>
                <w:kern w:val="0"/>
                <w:szCs w:val="21"/>
                <w:lang w:eastAsia="en-US"/>
              </w:rPr>
              <w:t>3</w:t>
            </w:r>
          </w:p>
        </w:tc>
        <w:tc>
          <w:tcPr>
            <w:tcW w:w="709" w:type="dxa"/>
            <w:vMerge w:val="restart"/>
            <w:tcBorders>
              <w:top w:val="single" w:sz="4" w:space="0" w:color="000000"/>
              <w:left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lang w:eastAsia="en-US"/>
              </w:rPr>
            </w:pPr>
            <w:proofErr w:type="spellStart"/>
            <w:r w:rsidRPr="00E8703C">
              <w:rPr>
                <w:rFonts w:ascii="宋体" w:hAnsi="宋体"/>
                <w:color w:val="000000" w:themeColor="text1"/>
                <w:kern w:val="0"/>
                <w:szCs w:val="21"/>
                <w:lang w:eastAsia="en-US"/>
              </w:rPr>
              <w:t>商务</w:t>
            </w:r>
            <w:proofErr w:type="spellEnd"/>
          </w:p>
          <w:p w:rsidR="00107A5C" w:rsidRPr="00E8703C" w:rsidRDefault="00107A5C" w:rsidP="007B365B">
            <w:pPr>
              <w:jc w:val="center"/>
              <w:rPr>
                <w:rFonts w:ascii="宋体" w:hAnsi="宋体"/>
                <w:color w:val="000000" w:themeColor="text1"/>
                <w:kern w:val="0"/>
                <w:szCs w:val="21"/>
                <w:lang w:eastAsia="en-US"/>
              </w:rPr>
            </w:pPr>
            <w:proofErr w:type="spellStart"/>
            <w:r w:rsidRPr="00E8703C">
              <w:rPr>
                <w:rFonts w:ascii="宋体" w:hAnsi="宋体"/>
                <w:color w:val="000000" w:themeColor="text1"/>
                <w:kern w:val="0"/>
                <w:szCs w:val="21"/>
                <w:lang w:eastAsia="en-US"/>
              </w:rPr>
              <w:t>部分</w:t>
            </w:r>
            <w:proofErr w:type="spellEnd"/>
            <w:r w:rsidRPr="00E8703C">
              <w:rPr>
                <w:rFonts w:ascii="宋体" w:hAnsi="宋体"/>
                <w:color w:val="000000" w:themeColor="text1"/>
                <w:kern w:val="0"/>
                <w:szCs w:val="21"/>
                <w:lang w:eastAsia="en-US"/>
              </w:rPr>
              <w:t xml:space="preserve"> (30)</w:t>
            </w:r>
          </w:p>
        </w:tc>
        <w:tc>
          <w:tcPr>
            <w:tcW w:w="992"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lang w:eastAsia="en-US"/>
              </w:rPr>
            </w:pPr>
            <w:proofErr w:type="spellStart"/>
            <w:r w:rsidRPr="00E8703C">
              <w:rPr>
                <w:rFonts w:ascii="宋体" w:hAnsi="宋体"/>
                <w:color w:val="000000" w:themeColor="text1"/>
                <w:kern w:val="0"/>
                <w:szCs w:val="21"/>
                <w:lang w:eastAsia="en-US"/>
              </w:rPr>
              <w:t>企业能力信誉</w:t>
            </w:r>
            <w:proofErr w:type="spellEnd"/>
          </w:p>
          <w:p w:rsidR="00107A5C" w:rsidRPr="00E8703C" w:rsidRDefault="00107A5C" w:rsidP="007B365B">
            <w:pPr>
              <w:jc w:val="center"/>
              <w:rPr>
                <w:rFonts w:ascii="宋体" w:hAnsi="宋体"/>
                <w:color w:val="000000" w:themeColor="text1"/>
                <w:kern w:val="0"/>
                <w:szCs w:val="21"/>
                <w:lang w:eastAsia="en-US"/>
              </w:rPr>
            </w:pPr>
            <w:r w:rsidRPr="00E8703C">
              <w:rPr>
                <w:rFonts w:ascii="宋体" w:hAnsi="宋体"/>
                <w:color w:val="000000" w:themeColor="text1"/>
                <w:kern w:val="0"/>
                <w:szCs w:val="21"/>
                <w:lang w:eastAsia="en-US"/>
              </w:rPr>
              <w:t>(8</w:t>
            </w:r>
            <w:r w:rsidRPr="00E8703C">
              <w:rPr>
                <w:rFonts w:ascii="宋体" w:hAnsi="宋体" w:hint="eastAsia"/>
                <w:color w:val="000000" w:themeColor="text1"/>
                <w:kern w:val="0"/>
                <w:szCs w:val="21"/>
              </w:rPr>
              <w:t>分</w:t>
            </w:r>
            <w:r w:rsidRPr="00E8703C">
              <w:rPr>
                <w:rFonts w:ascii="宋体" w:hAnsi="宋体"/>
                <w:color w:val="000000" w:themeColor="text1"/>
                <w:kern w:val="0"/>
                <w:szCs w:val="21"/>
                <w:lang w:eastAsia="en-US"/>
              </w:rPr>
              <w:t>)</w:t>
            </w:r>
          </w:p>
        </w:tc>
        <w:tc>
          <w:tcPr>
            <w:tcW w:w="5959"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r w:rsidRPr="00E8703C">
              <w:rPr>
                <w:rFonts w:ascii="宋体" w:hAnsi="宋体"/>
                <w:color w:val="000000" w:themeColor="text1"/>
                <w:kern w:val="0"/>
                <w:szCs w:val="21"/>
              </w:rPr>
              <w:t>1、投标人通过</w:t>
            </w:r>
            <w:r w:rsidRPr="00E8703C">
              <w:rPr>
                <w:rFonts w:ascii="宋体" w:hAnsi="宋体" w:hint="eastAsia"/>
                <w:color w:val="000000" w:themeColor="text1"/>
                <w:kern w:val="0"/>
                <w:szCs w:val="21"/>
              </w:rPr>
              <w:t>国家</w:t>
            </w:r>
            <w:r w:rsidRPr="00E8703C">
              <w:rPr>
                <w:rFonts w:ascii="宋体" w:hAnsi="宋体"/>
                <w:color w:val="000000" w:themeColor="text1"/>
                <w:kern w:val="0"/>
                <w:szCs w:val="21"/>
              </w:rPr>
              <w:t>高新技术</w:t>
            </w:r>
            <w:r w:rsidRPr="00E8703C">
              <w:rPr>
                <w:rFonts w:ascii="宋体" w:hAnsi="宋体" w:hint="eastAsia"/>
                <w:color w:val="000000" w:themeColor="text1"/>
                <w:kern w:val="0"/>
                <w:szCs w:val="21"/>
              </w:rPr>
              <w:t>企业认证、</w:t>
            </w:r>
            <w:r w:rsidRPr="00E8703C">
              <w:rPr>
                <w:rFonts w:ascii="宋体" w:hAnsi="宋体"/>
                <w:color w:val="000000" w:themeColor="text1"/>
                <w:kern w:val="0"/>
                <w:szCs w:val="21"/>
              </w:rPr>
              <w:t>ISO9001 系列国际质量体系认证、ISO27001信息安全管理体系</w:t>
            </w:r>
            <w:r w:rsidRPr="00E8703C">
              <w:rPr>
                <w:rFonts w:ascii="宋体" w:hAnsi="宋体" w:hint="eastAsia"/>
                <w:color w:val="000000" w:themeColor="text1"/>
                <w:kern w:val="0"/>
                <w:szCs w:val="21"/>
              </w:rPr>
              <w:t>、GB/T29490-2013知识</w:t>
            </w:r>
            <w:r w:rsidRPr="00E8703C">
              <w:rPr>
                <w:rFonts w:ascii="宋体" w:hAnsi="宋体"/>
                <w:color w:val="000000" w:themeColor="text1"/>
                <w:kern w:val="0"/>
                <w:szCs w:val="21"/>
              </w:rPr>
              <w:t>产权管理体系认证并在有效期内通过年检的</w:t>
            </w:r>
            <w:r w:rsidRPr="00E8703C">
              <w:rPr>
                <w:rFonts w:ascii="宋体" w:hAnsi="宋体" w:hint="eastAsia"/>
                <w:color w:val="000000" w:themeColor="text1"/>
                <w:kern w:val="0"/>
                <w:szCs w:val="21"/>
              </w:rPr>
              <w:t>，</w:t>
            </w:r>
            <w:r w:rsidRPr="00E8703C">
              <w:rPr>
                <w:rFonts w:ascii="宋体" w:hAnsi="宋体"/>
                <w:color w:val="000000" w:themeColor="text1"/>
                <w:kern w:val="0"/>
                <w:szCs w:val="21"/>
              </w:rPr>
              <w:t>每提供一个认证得1分，该项最多得4分</w:t>
            </w:r>
            <w:r w:rsidRPr="00E8703C">
              <w:rPr>
                <w:rFonts w:ascii="宋体" w:hAnsi="宋体" w:hint="eastAsia"/>
                <w:color w:val="000000" w:themeColor="text1"/>
                <w:kern w:val="0"/>
                <w:szCs w:val="21"/>
              </w:rPr>
              <w:t>。</w:t>
            </w:r>
            <w:r w:rsidRPr="00E8703C">
              <w:rPr>
                <w:rFonts w:ascii="宋体" w:hAnsi="宋体"/>
                <w:color w:val="000000" w:themeColor="text1"/>
                <w:kern w:val="0"/>
                <w:szCs w:val="21"/>
              </w:rPr>
              <w:t>投标人必须同时提供国家认监委查询网页截图和认证证书扫描件。</w:t>
            </w:r>
            <w:r w:rsidRPr="00E8703C">
              <w:rPr>
                <w:rFonts w:ascii="宋体" w:hAnsi="宋体" w:hint="eastAsia"/>
                <w:color w:val="000000" w:themeColor="text1"/>
                <w:kern w:val="0"/>
                <w:szCs w:val="21"/>
              </w:rPr>
              <w:t>（认</w:t>
            </w:r>
            <w:r w:rsidRPr="00E8703C">
              <w:rPr>
                <w:rFonts w:ascii="宋体" w:hAnsi="宋体"/>
                <w:color w:val="000000" w:themeColor="text1"/>
                <w:kern w:val="0"/>
                <w:szCs w:val="21"/>
              </w:rPr>
              <w:t>证范围</w:t>
            </w:r>
            <w:r w:rsidRPr="00E8703C">
              <w:rPr>
                <w:rFonts w:ascii="宋体" w:hAnsi="宋体" w:hint="eastAsia"/>
                <w:color w:val="000000" w:themeColor="text1"/>
                <w:kern w:val="0"/>
                <w:szCs w:val="21"/>
              </w:rPr>
              <w:t>要</w:t>
            </w:r>
            <w:r w:rsidRPr="00E8703C">
              <w:rPr>
                <w:rFonts w:ascii="宋体" w:hAnsi="宋体"/>
                <w:color w:val="000000" w:themeColor="text1"/>
                <w:kern w:val="0"/>
                <w:szCs w:val="21"/>
              </w:rPr>
              <w:t>符合本次采购内容</w:t>
            </w:r>
            <w:r w:rsidRPr="00E8703C">
              <w:rPr>
                <w:rFonts w:ascii="宋体" w:hAnsi="宋体" w:hint="eastAsia"/>
                <w:color w:val="000000" w:themeColor="text1"/>
                <w:kern w:val="0"/>
                <w:szCs w:val="21"/>
              </w:rPr>
              <w:t>，</w:t>
            </w:r>
            <w:r w:rsidRPr="00E8703C">
              <w:rPr>
                <w:rFonts w:ascii="宋体" w:hAnsi="宋体"/>
                <w:color w:val="000000" w:themeColor="text1"/>
                <w:kern w:val="0"/>
                <w:szCs w:val="21"/>
              </w:rPr>
              <w:t>含：</w:t>
            </w:r>
            <w:r w:rsidRPr="00E8703C">
              <w:rPr>
                <w:rFonts w:ascii="宋体" w:hAnsi="宋体" w:hint="eastAsia"/>
                <w:color w:val="000000" w:themeColor="text1"/>
                <w:kern w:val="0"/>
                <w:szCs w:val="21"/>
              </w:rPr>
              <w:t>计算</w:t>
            </w:r>
            <w:r w:rsidRPr="00E8703C">
              <w:rPr>
                <w:rFonts w:ascii="宋体" w:hAnsi="宋体" w:hint="eastAsia"/>
                <w:color w:val="000000" w:themeColor="text1"/>
                <w:kern w:val="0"/>
                <w:szCs w:val="21"/>
              </w:rPr>
              <w:lastRenderedPageBreak/>
              <w:t>机</w:t>
            </w:r>
            <w:r w:rsidRPr="00E8703C">
              <w:rPr>
                <w:rFonts w:ascii="宋体" w:hAnsi="宋体"/>
                <w:color w:val="000000" w:themeColor="text1"/>
                <w:kern w:val="0"/>
                <w:szCs w:val="21"/>
              </w:rPr>
              <w:t>软件开发和服务或人脸识别</w:t>
            </w:r>
            <w:r w:rsidRPr="00E8703C">
              <w:rPr>
                <w:rFonts w:ascii="宋体" w:hAnsi="宋体" w:hint="eastAsia"/>
                <w:color w:val="000000" w:themeColor="text1"/>
                <w:kern w:val="0"/>
                <w:szCs w:val="21"/>
              </w:rPr>
              <w:t>系统等字样）</w:t>
            </w:r>
          </w:p>
          <w:p w:rsidR="00107A5C" w:rsidRPr="00E8703C" w:rsidRDefault="00107A5C" w:rsidP="007B365B">
            <w:pPr>
              <w:pStyle w:val="a3"/>
              <w:spacing w:line="240" w:lineRule="auto"/>
              <w:ind w:firstLineChars="0" w:firstLine="0"/>
              <w:rPr>
                <w:rFonts w:ascii="宋体" w:hAnsi="宋体" w:cs="Times New Roman"/>
                <w:color w:val="000000" w:themeColor="text1"/>
                <w:kern w:val="0"/>
                <w:sz w:val="21"/>
                <w:szCs w:val="21"/>
                <w:lang w:val="en-US"/>
              </w:rPr>
            </w:pPr>
            <w:r w:rsidRPr="00E8703C">
              <w:rPr>
                <w:rFonts w:ascii="宋体" w:hAnsi="宋体" w:cs="Times New Roman"/>
                <w:color w:val="000000" w:themeColor="text1"/>
                <w:kern w:val="0"/>
                <w:sz w:val="21"/>
                <w:szCs w:val="21"/>
                <w:lang w:val="en-US"/>
              </w:rPr>
              <w:t>2</w:t>
            </w:r>
            <w:r w:rsidRPr="00E8703C">
              <w:rPr>
                <w:rFonts w:ascii="宋体" w:hAnsi="宋体" w:cs="Times New Roman" w:hint="eastAsia"/>
                <w:color w:val="000000" w:themeColor="text1"/>
                <w:kern w:val="0"/>
                <w:sz w:val="21"/>
                <w:szCs w:val="21"/>
                <w:lang w:val="en-US"/>
              </w:rPr>
              <w:t>、投标人提供本企业“校园人脸识别”相关的计算机软件著作权登记证书的，每提供一份得0.5 分，最多得4 分。</w:t>
            </w:r>
          </w:p>
        </w:tc>
      </w:tr>
      <w:tr w:rsidR="00107A5C" w:rsidRPr="00E8703C" w:rsidTr="007B365B">
        <w:trPr>
          <w:jc w:val="center"/>
        </w:trPr>
        <w:tc>
          <w:tcPr>
            <w:tcW w:w="562" w:type="dxa"/>
            <w:vMerge/>
            <w:tcBorders>
              <w:left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p>
        </w:tc>
        <w:tc>
          <w:tcPr>
            <w:tcW w:w="709" w:type="dxa"/>
            <w:vMerge/>
            <w:tcBorders>
              <w:left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lang w:eastAsia="en-US"/>
              </w:rPr>
            </w:pPr>
            <w:proofErr w:type="spellStart"/>
            <w:r w:rsidRPr="00E8703C">
              <w:rPr>
                <w:rFonts w:ascii="宋体" w:hAnsi="宋体"/>
                <w:color w:val="000000" w:themeColor="text1"/>
                <w:kern w:val="0"/>
                <w:szCs w:val="21"/>
                <w:lang w:eastAsia="en-US"/>
              </w:rPr>
              <w:t>同类业绩</w:t>
            </w:r>
            <w:proofErr w:type="spellEnd"/>
            <w:r w:rsidRPr="00E8703C">
              <w:rPr>
                <w:rFonts w:ascii="宋体" w:hAnsi="宋体"/>
                <w:color w:val="000000" w:themeColor="text1"/>
                <w:kern w:val="0"/>
                <w:szCs w:val="21"/>
                <w:lang w:eastAsia="en-US"/>
              </w:rPr>
              <w:t>(12分)</w:t>
            </w:r>
          </w:p>
        </w:tc>
        <w:tc>
          <w:tcPr>
            <w:tcW w:w="5959"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投标人提供自2018年1月1日以来，由</w:t>
            </w:r>
            <w:r w:rsidRPr="00E8703C">
              <w:rPr>
                <w:rFonts w:ascii="宋体" w:hAnsi="宋体"/>
                <w:color w:val="000000" w:themeColor="text1"/>
                <w:kern w:val="0"/>
                <w:szCs w:val="21"/>
              </w:rPr>
              <w:t>投标人</w:t>
            </w:r>
            <w:r w:rsidRPr="00E8703C">
              <w:rPr>
                <w:rFonts w:ascii="宋体" w:hAnsi="宋体" w:hint="eastAsia"/>
                <w:color w:val="000000" w:themeColor="text1"/>
                <w:kern w:val="0"/>
                <w:szCs w:val="21"/>
              </w:rPr>
              <w:t>自身</w:t>
            </w:r>
            <w:r w:rsidRPr="00E8703C">
              <w:rPr>
                <w:rFonts w:ascii="宋体" w:hAnsi="宋体"/>
                <w:color w:val="000000" w:themeColor="text1"/>
                <w:kern w:val="0"/>
                <w:szCs w:val="21"/>
              </w:rPr>
              <w:t>成交的</w:t>
            </w:r>
            <w:r w:rsidRPr="00E8703C">
              <w:rPr>
                <w:rFonts w:ascii="宋体" w:hAnsi="宋体" w:hint="eastAsia"/>
                <w:color w:val="000000" w:themeColor="text1"/>
                <w:kern w:val="0"/>
                <w:szCs w:val="21"/>
              </w:rPr>
              <w:t>同类项目业绩证明（同类项目业绩应包含人脸识别系统，否则将不</w:t>
            </w:r>
            <w:r w:rsidRPr="00E8703C">
              <w:rPr>
                <w:rFonts w:ascii="宋体" w:hAnsi="宋体"/>
                <w:color w:val="000000" w:themeColor="text1"/>
                <w:kern w:val="0"/>
                <w:szCs w:val="21"/>
              </w:rPr>
              <w:t>得分</w:t>
            </w:r>
            <w:r w:rsidRPr="00E8703C">
              <w:rPr>
                <w:rFonts w:ascii="宋体" w:hAnsi="宋体" w:hint="eastAsia"/>
                <w:color w:val="000000" w:themeColor="text1"/>
                <w:kern w:val="0"/>
                <w:szCs w:val="21"/>
              </w:rPr>
              <w:t>）。并满足以下条件：</w:t>
            </w:r>
          </w:p>
          <w:p w:rsidR="00107A5C" w:rsidRPr="00E8703C" w:rsidRDefault="00107A5C" w:rsidP="007B365B">
            <w:pPr>
              <w:rPr>
                <w:rFonts w:ascii="宋体" w:hAnsi="宋体"/>
                <w:color w:val="000000" w:themeColor="text1"/>
                <w:kern w:val="0"/>
                <w:szCs w:val="21"/>
              </w:rPr>
            </w:pPr>
            <w:r w:rsidRPr="00E8703C">
              <w:rPr>
                <w:rFonts w:ascii="宋体" w:hAnsi="宋体"/>
                <w:color w:val="000000" w:themeColor="text1"/>
                <w:kern w:val="0"/>
                <w:szCs w:val="21"/>
              </w:rPr>
              <w:t>1</w:t>
            </w:r>
            <w:r w:rsidRPr="00E8703C">
              <w:rPr>
                <w:rFonts w:ascii="宋体" w:hAnsi="宋体" w:hint="eastAsia"/>
                <w:color w:val="000000" w:themeColor="text1"/>
                <w:kern w:val="0"/>
                <w:szCs w:val="21"/>
              </w:rPr>
              <w:t>、提供的业绩中须包含中标通知书、政府</w:t>
            </w:r>
            <w:r w:rsidRPr="00E8703C">
              <w:rPr>
                <w:rFonts w:ascii="宋体" w:hAnsi="宋体"/>
                <w:color w:val="000000" w:themeColor="text1"/>
                <w:kern w:val="0"/>
                <w:szCs w:val="21"/>
              </w:rPr>
              <w:t>采购网</w:t>
            </w:r>
            <w:r w:rsidRPr="00E8703C">
              <w:rPr>
                <w:rFonts w:ascii="宋体" w:hAnsi="宋体" w:hint="eastAsia"/>
                <w:color w:val="000000" w:themeColor="text1"/>
                <w:kern w:val="0"/>
                <w:szCs w:val="21"/>
              </w:rPr>
              <w:t>中标</w:t>
            </w:r>
            <w:r w:rsidRPr="00E8703C">
              <w:rPr>
                <w:rFonts w:ascii="宋体" w:hAnsi="宋体"/>
                <w:color w:val="000000" w:themeColor="text1"/>
                <w:kern w:val="0"/>
                <w:szCs w:val="21"/>
              </w:rPr>
              <w:t>截图、</w:t>
            </w:r>
            <w:r w:rsidRPr="00E8703C">
              <w:rPr>
                <w:rFonts w:ascii="宋体" w:hAnsi="宋体" w:hint="eastAsia"/>
                <w:color w:val="000000" w:themeColor="text1"/>
                <w:kern w:val="0"/>
                <w:szCs w:val="21"/>
              </w:rPr>
              <w:t>合同（合同盖章</w:t>
            </w:r>
            <w:r w:rsidRPr="00E8703C">
              <w:rPr>
                <w:rFonts w:ascii="宋体" w:hAnsi="宋体"/>
                <w:color w:val="000000" w:themeColor="text1"/>
                <w:kern w:val="0"/>
                <w:szCs w:val="21"/>
              </w:rPr>
              <w:t>页与合同</w:t>
            </w:r>
            <w:r w:rsidRPr="00E8703C">
              <w:rPr>
                <w:rFonts w:ascii="宋体" w:hAnsi="宋体" w:hint="eastAsia"/>
                <w:color w:val="000000" w:themeColor="text1"/>
                <w:kern w:val="0"/>
                <w:szCs w:val="21"/>
              </w:rPr>
              <w:t>清单）,如</w:t>
            </w:r>
            <w:r w:rsidRPr="00E8703C">
              <w:rPr>
                <w:rFonts w:ascii="宋体" w:hAnsi="宋体"/>
                <w:color w:val="000000" w:themeColor="text1"/>
                <w:kern w:val="0"/>
                <w:szCs w:val="21"/>
              </w:rPr>
              <w:t>缺</w:t>
            </w:r>
            <w:r w:rsidRPr="00E8703C">
              <w:rPr>
                <w:rFonts w:ascii="宋体" w:hAnsi="宋体" w:hint="eastAsia"/>
                <w:color w:val="000000" w:themeColor="text1"/>
                <w:kern w:val="0"/>
                <w:szCs w:val="21"/>
              </w:rPr>
              <w:t>项</w:t>
            </w:r>
            <w:r w:rsidRPr="00E8703C">
              <w:rPr>
                <w:rFonts w:ascii="宋体" w:hAnsi="宋体"/>
                <w:color w:val="000000" w:themeColor="text1"/>
                <w:kern w:val="0"/>
                <w:szCs w:val="21"/>
              </w:rPr>
              <w:t>或少项</w:t>
            </w:r>
            <w:r w:rsidRPr="00E8703C">
              <w:rPr>
                <w:rFonts w:ascii="宋体" w:hAnsi="宋体" w:hint="eastAsia"/>
                <w:color w:val="000000" w:themeColor="text1"/>
                <w:kern w:val="0"/>
                <w:szCs w:val="21"/>
              </w:rPr>
              <w:t>则此项</w:t>
            </w:r>
            <w:r w:rsidRPr="00E8703C">
              <w:rPr>
                <w:rFonts w:ascii="宋体" w:hAnsi="宋体"/>
                <w:color w:val="000000" w:themeColor="text1"/>
                <w:kern w:val="0"/>
                <w:szCs w:val="21"/>
              </w:rPr>
              <w:t>业绩不计评分</w:t>
            </w:r>
            <w:r w:rsidRPr="00E8703C">
              <w:rPr>
                <w:rFonts w:ascii="宋体" w:hAnsi="宋体" w:hint="eastAsia"/>
                <w:color w:val="000000" w:themeColor="text1"/>
                <w:kern w:val="0"/>
                <w:szCs w:val="21"/>
              </w:rPr>
              <w:t>；</w:t>
            </w:r>
          </w:p>
          <w:p w:rsidR="00107A5C" w:rsidRPr="00E8703C" w:rsidRDefault="00107A5C" w:rsidP="007B365B">
            <w:pPr>
              <w:rPr>
                <w:rFonts w:ascii="宋体" w:hAnsi="宋体"/>
                <w:color w:val="000000" w:themeColor="text1"/>
                <w:kern w:val="0"/>
                <w:szCs w:val="21"/>
              </w:rPr>
            </w:pPr>
            <w:r w:rsidRPr="00E8703C">
              <w:rPr>
                <w:rFonts w:ascii="宋体" w:hAnsi="宋体"/>
                <w:color w:val="000000" w:themeColor="text1"/>
                <w:kern w:val="0"/>
                <w:szCs w:val="21"/>
              </w:rPr>
              <w:t>2</w:t>
            </w:r>
            <w:r w:rsidRPr="00E8703C">
              <w:rPr>
                <w:rFonts w:ascii="宋体" w:hAnsi="宋体" w:hint="eastAsia"/>
                <w:color w:val="000000" w:themeColor="text1"/>
                <w:kern w:val="0"/>
                <w:szCs w:val="21"/>
              </w:rPr>
              <w:t>、</w:t>
            </w:r>
            <w:r w:rsidRPr="00E8703C">
              <w:rPr>
                <w:rFonts w:ascii="宋体" w:hAnsi="宋体"/>
                <w:color w:val="000000" w:themeColor="text1"/>
                <w:kern w:val="0"/>
                <w:szCs w:val="21"/>
              </w:rPr>
              <w:t>提供</w:t>
            </w:r>
            <w:r w:rsidRPr="00E8703C">
              <w:rPr>
                <w:rFonts w:ascii="宋体" w:hAnsi="宋体" w:hint="eastAsia"/>
                <w:color w:val="000000" w:themeColor="text1"/>
                <w:kern w:val="0"/>
                <w:szCs w:val="21"/>
              </w:rPr>
              <w:t>业绩项目</w:t>
            </w:r>
            <w:r w:rsidRPr="00E8703C">
              <w:rPr>
                <w:rFonts w:ascii="宋体" w:hAnsi="宋体"/>
                <w:color w:val="000000" w:themeColor="text1"/>
                <w:kern w:val="0"/>
                <w:szCs w:val="21"/>
              </w:rPr>
              <w:t>甲方</w:t>
            </w:r>
            <w:r w:rsidRPr="00E8703C">
              <w:rPr>
                <w:rFonts w:ascii="宋体" w:hAnsi="宋体" w:hint="eastAsia"/>
                <w:color w:val="000000" w:themeColor="text1"/>
                <w:kern w:val="0"/>
                <w:szCs w:val="21"/>
              </w:rPr>
              <w:t>电话</w:t>
            </w:r>
            <w:r w:rsidRPr="00E8703C">
              <w:rPr>
                <w:rFonts w:ascii="宋体" w:hAnsi="宋体"/>
                <w:color w:val="000000" w:themeColor="text1"/>
                <w:kern w:val="0"/>
                <w:szCs w:val="21"/>
              </w:rPr>
              <w:t>、联系人、职务</w:t>
            </w:r>
            <w:r w:rsidRPr="00E8703C">
              <w:rPr>
                <w:rFonts w:ascii="宋体" w:hAnsi="宋体" w:hint="eastAsia"/>
                <w:color w:val="000000" w:themeColor="text1"/>
                <w:kern w:val="0"/>
                <w:szCs w:val="21"/>
              </w:rPr>
              <w:t>等</w:t>
            </w:r>
            <w:r w:rsidRPr="00E8703C">
              <w:rPr>
                <w:rFonts w:ascii="宋体" w:hAnsi="宋体"/>
                <w:color w:val="000000" w:themeColor="text1"/>
                <w:kern w:val="0"/>
                <w:szCs w:val="21"/>
              </w:rPr>
              <w:t>相关信息；</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3、</w:t>
            </w:r>
            <w:r w:rsidRPr="00E8703C">
              <w:rPr>
                <w:rFonts w:ascii="宋体" w:hAnsi="宋体"/>
                <w:color w:val="000000" w:themeColor="text1"/>
                <w:kern w:val="0"/>
                <w:szCs w:val="21"/>
              </w:rPr>
              <w:t>投标人提供的业绩证明材料中需包含本</w:t>
            </w:r>
            <w:r w:rsidRPr="00E8703C">
              <w:rPr>
                <w:rFonts w:ascii="宋体" w:hAnsi="宋体" w:hint="eastAsia"/>
                <w:color w:val="000000" w:themeColor="text1"/>
                <w:kern w:val="0"/>
                <w:szCs w:val="21"/>
              </w:rPr>
              <w:t>项目</w:t>
            </w:r>
            <w:r w:rsidRPr="00E8703C">
              <w:rPr>
                <w:rFonts w:ascii="宋体" w:hAnsi="宋体"/>
                <w:color w:val="000000" w:themeColor="text1"/>
                <w:kern w:val="0"/>
                <w:szCs w:val="21"/>
              </w:rPr>
              <w:t>采购的核心产品</w:t>
            </w:r>
            <w:r w:rsidRPr="00E8703C">
              <w:rPr>
                <w:rFonts w:ascii="宋体" w:hAnsi="宋体" w:hint="eastAsia"/>
                <w:color w:val="000000" w:themeColor="text1"/>
                <w:kern w:val="0"/>
                <w:szCs w:val="21"/>
              </w:rPr>
              <w:t>；</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投标人提供的业绩证明材料需要全部</w:t>
            </w:r>
            <w:r w:rsidRPr="00E8703C">
              <w:rPr>
                <w:rFonts w:ascii="宋体" w:hAnsi="宋体"/>
                <w:color w:val="000000" w:themeColor="text1"/>
                <w:kern w:val="0"/>
                <w:szCs w:val="21"/>
              </w:rPr>
              <w:t>满足上述条件</w:t>
            </w:r>
            <w:r w:rsidRPr="00E8703C">
              <w:rPr>
                <w:rFonts w:ascii="宋体" w:hAnsi="宋体" w:hint="eastAsia"/>
                <w:color w:val="000000" w:themeColor="text1"/>
                <w:kern w:val="0"/>
                <w:szCs w:val="21"/>
              </w:rPr>
              <w:t>，每提供一项业绩证明材料得</w:t>
            </w:r>
            <w:r w:rsidRPr="00E8703C">
              <w:rPr>
                <w:rFonts w:ascii="宋体" w:hAnsi="宋体"/>
                <w:color w:val="000000" w:themeColor="text1"/>
                <w:kern w:val="0"/>
                <w:szCs w:val="21"/>
              </w:rPr>
              <w:t>3</w:t>
            </w:r>
            <w:r w:rsidRPr="00E8703C">
              <w:rPr>
                <w:rFonts w:ascii="宋体" w:hAnsi="宋体" w:hint="eastAsia"/>
                <w:color w:val="000000" w:themeColor="text1"/>
                <w:kern w:val="0"/>
                <w:szCs w:val="21"/>
              </w:rPr>
              <w:t>分，最多得</w:t>
            </w:r>
            <w:r w:rsidRPr="00E8703C">
              <w:rPr>
                <w:rFonts w:ascii="宋体" w:hAnsi="宋体"/>
                <w:color w:val="000000" w:themeColor="text1"/>
                <w:kern w:val="0"/>
                <w:szCs w:val="21"/>
              </w:rPr>
              <w:t>12</w:t>
            </w:r>
            <w:r w:rsidRPr="00E8703C">
              <w:rPr>
                <w:rFonts w:ascii="宋体" w:hAnsi="宋体" w:hint="eastAsia"/>
                <w:color w:val="000000" w:themeColor="text1"/>
                <w:kern w:val="0"/>
                <w:szCs w:val="21"/>
              </w:rPr>
              <w:t>分。不符合条件的不</w:t>
            </w:r>
            <w:r w:rsidRPr="00E8703C">
              <w:rPr>
                <w:rFonts w:ascii="宋体" w:hAnsi="宋体"/>
                <w:color w:val="000000" w:themeColor="text1"/>
                <w:kern w:val="0"/>
                <w:szCs w:val="21"/>
              </w:rPr>
              <w:t>得分</w:t>
            </w:r>
            <w:r w:rsidRPr="00E8703C">
              <w:rPr>
                <w:rFonts w:ascii="宋体" w:hAnsi="宋体" w:hint="eastAsia"/>
                <w:color w:val="000000" w:themeColor="text1"/>
                <w:kern w:val="0"/>
                <w:szCs w:val="21"/>
              </w:rPr>
              <w:t>。</w:t>
            </w:r>
          </w:p>
        </w:tc>
      </w:tr>
      <w:tr w:rsidR="00107A5C" w:rsidRPr="00E8703C" w:rsidTr="007B365B">
        <w:trPr>
          <w:jc w:val="center"/>
        </w:trPr>
        <w:tc>
          <w:tcPr>
            <w:tcW w:w="562" w:type="dxa"/>
            <w:vMerge/>
            <w:tcBorders>
              <w:left w:val="single" w:sz="4" w:space="0" w:color="000000"/>
              <w:bottom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p>
        </w:tc>
        <w:tc>
          <w:tcPr>
            <w:tcW w:w="709" w:type="dxa"/>
            <w:vMerge/>
            <w:tcBorders>
              <w:left w:val="single" w:sz="4" w:space="0" w:color="000000"/>
              <w:bottom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jc w:val="center"/>
              <w:rPr>
                <w:rFonts w:ascii="宋体" w:hAnsi="宋体"/>
                <w:color w:val="000000" w:themeColor="text1"/>
                <w:kern w:val="0"/>
                <w:szCs w:val="21"/>
                <w:lang w:eastAsia="en-US"/>
              </w:rPr>
            </w:pPr>
            <w:proofErr w:type="spellStart"/>
            <w:r w:rsidRPr="00E8703C">
              <w:rPr>
                <w:rFonts w:ascii="宋体" w:hAnsi="宋体"/>
                <w:color w:val="000000" w:themeColor="text1"/>
                <w:kern w:val="0"/>
                <w:szCs w:val="21"/>
                <w:lang w:eastAsia="en-US"/>
              </w:rPr>
              <w:t>售后服务</w:t>
            </w:r>
            <w:proofErr w:type="spellEnd"/>
            <w:r w:rsidRPr="00E8703C">
              <w:rPr>
                <w:rFonts w:ascii="宋体" w:hAnsi="宋体"/>
                <w:color w:val="000000" w:themeColor="text1"/>
                <w:kern w:val="0"/>
                <w:szCs w:val="21"/>
                <w:lang w:eastAsia="en-US"/>
              </w:rPr>
              <w:t>(10分)</w:t>
            </w:r>
          </w:p>
        </w:tc>
        <w:tc>
          <w:tcPr>
            <w:tcW w:w="5959" w:type="dxa"/>
            <w:tcBorders>
              <w:top w:val="single" w:sz="4" w:space="0" w:color="000000"/>
              <w:left w:val="single" w:sz="4" w:space="0" w:color="000000"/>
              <w:bottom w:val="single" w:sz="4" w:space="0" w:color="000000"/>
              <w:right w:val="single" w:sz="4" w:space="0" w:color="000000"/>
            </w:tcBorders>
            <w:vAlign w:val="center"/>
          </w:tcPr>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1.</w:t>
            </w:r>
            <w:r w:rsidRPr="00E8703C">
              <w:rPr>
                <w:rFonts w:ascii="宋体" w:hAnsi="宋体"/>
                <w:color w:val="000000" w:themeColor="text1"/>
                <w:kern w:val="0"/>
                <w:szCs w:val="21"/>
              </w:rPr>
              <w:t>投标人应根据招标文件要求提供详尽的售后服务计划，针对本项目在售后服务、培训、技术支持等方面有切实可行的方案和具体措施，包括但不限于质保期内及质保期外及其他优惠措施、培训方案、定期维 护的时间区间、周期和详细规划、服务请求的方式、流程等，由评标委员会根据响应情况进行评审</w:t>
            </w:r>
            <w:r w:rsidRPr="00E8703C">
              <w:rPr>
                <w:rFonts w:ascii="宋体" w:hAnsi="宋体" w:hint="eastAsia"/>
                <w:color w:val="000000" w:themeColor="text1"/>
                <w:kern w:val="0"/>
                <w:szCs w:val="21"/>
              </w:rPr>
              <w:t>：</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服务内容详尽、服务方案切实可行、能够完全满足本项目实施需要的，得</w:t>
            </w:r>
            <w:r w:rsidRPr="00E8703C">
              <w:rPr>
                <w:rFonts w:ascii="宋体" w:hAnsi="宋体"/>
                <w:color w:val="000000" w:themeColor="text1"/>
                <w:kern w:val="0"/>
                <w:szCs w:val="21"/>
              </w:rPr>
              <w:t>7分</w:t>
            </w:r>
            <w:r w:rsidRPr="00E8703C">
              <w:rPr>
                <w:rFonts w:ascii="宋体" w:hAnsi="宋体" w:hint="eastAsia"/>
                <w:color w:val="000000" w:themeColor="text1"/>
                <w:kern w:val="0"/>
                <w:szCs w:val="21"/>
              </w:rPr>
              <w:t>；</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服务内容较详尽、服务方案基本可行、能够基本满足本项目实施需要的，得</w:t>
            </w:r>
            <w:r w:rsidRPr="00E8703C">
              <w:rPr>
                <w:rFonts w:ascii="宋体" w:hAnsi="宋体"/>
                <w:color w:val="000000" w:themeColor="text1"/>
                <w:kern w:val="0"/>
                <w:szCs w:val="21"/>
              </w:rPr>
              <w:t>4分</w:t>
            </w:r>
            <w:r w:rsidRPr="00E8703C">
              <w:rPr>
                <w:rFonts w:ascii="宋体" w:hAnsi="宋体" w:hint="eastAsia"/>
                <w:color w:val="000000" w:themeColor="text1"/>
                <w:kern w:val="0"/>
                <w:szCs w:val="21"/>
              </w:rPr>
              <w:t>；</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服务内容不详尽、服务方案不明晰、不能满足本项目实施需要的，得1</w:t>
            </w:r>
            <w:r w:rsidRPr="00E8703C">
              <w:rPr>
                <w:rFonts w:ascii="宋体" w:hAnsi="宋体"/>
                <w:color w:val="000000" w:themeColor="text1"/>
                <w:kern w:val="0"/>
                <w:szCs w:val="21"/>
              </w:rPr>
              <w:t xml:space="preserve"> 分。</w:t>
            </w:r>
          </w:p>
          <w:p w:rsidR="00107A5C" w:rsidRPr="00E8703C" w:rsidRDefault="00107A5C" w:rsidP="007B365B">
            <w:pPr>
              <w:rPr>
                <w:rFonts w:ascii="宋体" w:hAnsi="宋体"/>
                <w:color w:val="000000" w:themeColor="text1"/>
                <w:kern w:val="0"/>
                <w:szCs w:val="21"/>
              </w:rPr>
            </w:pPr>
            <w:r w:rsidRPr="00E8703C">
              <w:rPr>
                <w:rFonts w:ascii="宋体" w:hAnsi="宋体" w:hint="eastAsia"/>
                <w:color w:val="000000" w:themeColor="text1"/>
                <w:kern w:val="0"/>
                <w:szCs w:val="21"/>
              </w:rPr>
              <w:t>2.投标人提供的工程师驻校服</w:t>
            </w:r>
            <w:proofErr w:type="gramStart"/>
            <w:r w:rsidRPr="00E8703C">
              <w:rPr>
                <w:rFonts w:ascii="宋体" w:hAnsi="宋体" w:hint="eastAsia"/>
                <w:color w:val="000000" w:themeColor="text1"/>
                <w:kern w:val="0"/>
                <w:szCs w:val="21"/>
              </w:rPr>
              <w:t>务</w:t>
            </w:r>
            <w:proofErr w:type="gramEnd"/>
            <w:r w:rsidRPr="00E8703C">
              <w:rPr>
                <w:rFonts w:ascii="宋体" w:hAnsi="宋体" w:hint="eastAsia"/>
                <w:color w:val="000000" w:themeColor="text1"/>
                <w:kern w:val="0"/>
                <w:szCs w:val="21"/>
              </w:rPr>
              <w:t>每增加6个月，得1分，最多得3分。</w:t>
            </w:r>
          </w:p>
        </w:tc>
      </w:tr>
    </w:tbl>
    <w:p w:rsidR="00107A5C" w:rsidRPr="00E8703C" w:rsidRDefault="00107A5C">
      <w:pPr>
        <w:rPr>
          <w:color w:val="000000" w:themeColor="text1"/>
        </w:rPr>
      </w:pPr>
      <w:r w:rsidRPr="00E8703C">
        <w:rPr>
          <w:rFonts w:hint="eastAsia"/>
          <w:color w:val="000000" w:themeColor="text1"/>
        </w:rPr>
        <w:t>2.</w:t>
      </w:r>
      <w:r w:rsidRPr="00E8703C">
        <w:rPr>
          <w:rFonts w:hint="eastAsia"/>
          <w:color w:val="000000" w:themeColor="text1"/>
        </w:rPr>
        <w:t>演示视频递交要求：</w:t>
      </w:r>
    </w:p>
    <w:p w:rsidR="00107A5C" w:rsidRPr="00E8703C" w:rsidRDefault="00107A5C">
      <w:pPr>
        <w:rPr>
          <w:color w:val="000000" w:themeColor="text1"/>
        </w:rPr>
      </w:pPr>
      <w:r w:rsidRPr="00E8703C">
        <w:rPr>
          <w:rFonts w:hint="eastAsia"/>
          <w:color w:val="000000" w:themeColor="text1"/>
        </w:rPr>
        <w:t>投标人必须将演示视频拷入</w:t>
      </w:r>
      <w:r w:rsidRPr="00E8703C">
        <w:rPr>
          <w:rFonts w:hint="eastAsia"/>
          <w:color w:val="000000" w:themeColor="text1"/>
        </w:rPr>
        <w:t>U</w:t>
      </w:r>
      <w:r w:rsidRPr="00E8703C">
        <w:rPr>
          <w:rFonts w:hint="eastAsia"/>
          <w:color w:val="000000" w:themeColor="text1"/>
        </w:rPr>
        <w:t>盘，密封递交，并在密封包装上写明项目名称、投标人名称。如投标人未按以上要求密封，采购人和招标代理机构不对其误投、</w:t>
      </w:r>
      <w:r w:rsidR="00481784">
        <w:rPr>
          <w:rFonts w:hint="eastAsia"/>
          <w:color w:val="000000" w:themeColor="text1"/>
        </w:rPr>
        <w:t>0-</w:t>
      </w:r>
      <w:r w:rsidRPr="00E8703C">
        <w:rPr>
          <w:rFonts w:hint="eastAsia"/>
          <w:color w:val="000000" w:themeColor="text1"/>
        </w:rPr>
        <w:t>错投和递交演示视频的保密性负责。</w:t>
      </w:r>
    </w:p>
    <w:p w:rsidR="00107A5C" w:rsidRPr="00E8703C" w:rsidRDefault="00107A5C">
      <w:pPr>
        <w:rPr>
          <w:color w:val="000000" w:themeColor="text1"/>
        </w:rPr>
      </w:pPr>
      <w:r w:rsidRPr="00E8703C">
        <w:rPr>
          <w:rFonts w:hint="eastAsia"/>
          <w:color w:val="000000" w:themeColor="text1"/>
        </w:rPr>
        <w:t>递交演示视频地点：河南省公共资源交易中心（郑州市农业路东</w:t>
      </w:r>
      <w:r w:rsidRPr="00E8703C">
        <w:rPr>
          <w:rFonts w:hint="eastAsia"/>
          <w:color w:val="000000" w:themeColor="text1"/>
        </w:rPr>
        <w:t>41</w:t>
      </w:r>
      <w:r w:rsidRPr="00E8703C">
        <w:rPr>
          <w:rFonts w:hint="eastAsia"/>
          <w:color w:val="000000" w:themeColor="text1"/>
        </w:rPr>
        <w:t>号投资大厦</w:t>
      </w:r>
      <w:r w:rsidRPr="00E8703C">
        <w:rPr>
          <w:rFonts w:hint="eastAsia"/>
          <w:color w:val="000000" w:themeColor="text1"/>
        </w:rPr>
        <w:t>A</w:t>
      </w:r>
      <w:r w:rsidRPr="00E8703C">
        <w:rPr>
          <w:rFonts w:hint="eastAsia"/>
          <w:color w:val="000000" w:themeColor="text1"/>
        </w:rPr>
        <w:t>座）第</w:t>
      </w:r>
      <w:r w:rsidRPr="00E8703C">
        <w:rPr>
          <w:rFonts w:hint="eastAsia"/>
          <w:color w:val="000000" w:themeColor="text1"/>
        </w:rPr>
        <w:t>15</w:t>
      </w:r>
      <w:r w:rsidRPr="00E8703C">
        <w:rPr>
          <w:rFonts w:hint="eastAsia"/>
          <w:color w:val="000000" w:themeColor="text1"/>
        </w:rPr>
        <w:t>开标室</w:t>
      </w:r>
      <w:r w:rsidRPr="00E8703C">
        <w:rPr>
          <w:rFonts w:hint="eastAsia"/>
          <w:color w:val="000000" w:themeColor="text1"/>
        </w:rPr>
        <w:t>-</w:t>
      </w:r>
      <w:r w:rsidRPr="00E8703C">
        <w:rPr>
          <w:rFonts w:hint="eastAsia"/>
          <w:color w:val="000000" w:themeColor="text1"/>
        </w:rPr>
        <w:t>（</w:t>
      </w:r>
      <w:r w:rsidRPr="00E8703C">
        <w:rPr>
          <w:rFonts w:hint="eastAsia"/>
          <w:color w:val="000000" w:themeColor="text1"/>
        </w:rPr>
        <w:t>2</w:t>
      </w:r>
      <w:r w:rsidRPr="00E8703C">
        <w:rPr>
          <w:rFonts w:hint="eastAsia"/>
          <w:color w:val="000000" w:themeColor="text1"/>
        </w:rPr>
        <w:t>）</w:t>
      </w:r>
    </w:p>
    <w:p w:rsidR="00107A5C" w:rsidRPr="00E8703C" w:rsidRDefault="00107A5C">
      <w:pPr>
        <w:rPr>
          <w:color w:val="000000" w:themeColor="text1"/>
        </w:rPr>
      </w:pPr>
      <w:r w:rsidRPr="00E8703C">
        <w:rPr>
          <w:rFonts w:hint="eastAsia"/>
          <w:color w:val="000000" w:themeColor="text1"/>
        </w:rPr>
        <w:t>递交演示视频时间：</w:t>
      </w:r>
      <w:r w:rsidRPr="00E8703C">
        <w:rPr>
          <w:rFonts w:hint="eastAsia"/>
          <w:color w:val="000000" w:themeColor="text1"/>
        </w:rPr>
        <w:t>2020</w:t>
      </w:r>
      <w:r w:rsidRPr="00E8703C">
        <w:rPr>
          <w:rFonts w:hint="eastAsia"/>
          <w:color w:val="000000" w:themeColor="text1"/>
        </w:rPr>
        <w:t>年</w:t>
      </w:r>
      <w:r w:rsidRPr="00E8703C">
        <w:rPr>
          <w:rFonts w:hint="eastAsia"/>
          <w:color w:val="000000" w:themeColor="text1"/>
        </w:rPr>
        <w:t>5</w:t>
      </w:r>
      <w:r w:rsidRPr="00E8703C">
        <w:rPr>
          <w:rFonts w:hint="eastAsia"/>
          <w:color w:val="000000" w:themeColor="text1"/>
        </w:rPr>
        <w:t>月</w:t>
      </w:r>
      <w:r w:rsidRPr="00E8703C">
        <w:rPr>
          <w:rFonts w:hint="eastAsia"/>
          <w:color w:val="000000" w:themeColor="text1"/>
        </w:rPr>
        <w:t>26</w:t>
      </w:r>
      <w:r w:rsidRPr="00E8703C">
        <w:rPr>
          <w:rFonts w:hint="eastAsia"/>
          <w:color w:val="000000" w:themeColor="text1"/>
        </w:rPr>
        <w:t>日</w:t>
      </w:r>
      <w:r w:rsidRPr="00E8703C">
        <w:rPr>
          <w:rFonts w:hint="eastAsia"/>
          <w:color w:val="000000" w:themeColor="text1"/>
        </w:rPr>
        <w:t>08</w:t>
      </w:r>
      <w:r w:rsidRPr="00E8703C">
        <w:rPr>
          <w:rFonts w:hint="eastAsia"/>
          <w:color w:val="000000" w:themeColor="text1"/>
        </w:rPr>
        <w:t>时</w:t>
      </w:r>
      <w:r w:rsidRPr="00E8703C">
        <w:rPr>
          <w:rFonts w:hint="eastAsia"/>
          <w:color w:val="000000" w:themeColor="text1"/>
        </w:rPr>
        <w:t>-09</w:t>
      </w:r>
      <w:r w:rsidRPr="00E8703C">
        <w:rPr>
          <w:rFonts w:hint="eastAsia"/>
          <w:color w:val="000000" w:themeColor="text1"/>
        </w:rPr>
        <w:t>时（北京时间），过期递交的演示视频不予接收。</w:t>
      </w:r>
    </w:p>
    <w:p w:rsidR="00107A5C" w:rsidRPr="00E8703C" w:rsidRDefault="00DC39D7">
      <w:pPr>
        <w:rPr>
          <w:color w:val="000000" w:themeColor="text1"/>
        </w:rPr>
      </w:pPr>
      <w:r w:rsidRPr="00E8703C">
        <w:rPr>
          <w:rFonts w:hint="eastAsia"/>
          <w:color w:val="000000" w:themeColor="text1"/>
        </w:rPr>
        <w:t>演示视频接收人：梁先生，联系方式：</w:t>
      </w:r>
      <w:r w:rsidRPr="00E8703C">
        <w:rPr>
          <w:rFonts w:hint="eastAsia"/>
          <w:color w:val="000000" w:themeColor="text1"/>
        </w:rPr>
        <w:t>18736097589</w:t>
      </w:r>
    </w:p>
    <w:sectPr w:rsidR="00107A5C" w:rsidRPr="00E8703C" w:rsidSect="00C810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F8C" w:rsidRPr="007A4F54" w:rsidRDefault="00FF2F8C" w:rsidP="008C3D9B">
      <w:pPr>
        <w:rPr>
          <w:rFonts w:ascii="Times New Roman" w:hAnsi="Times New Roman"/>
        </w:rPr>
      </w:pPr>
      <w:r>
        <w:separator/>
      </w:r>
    </w:p>
  </w:endnote>
  <w:endnote w:type="continuationSeparator" w:id="1">
    <w:p w:rsidR="00FF2F8C" w:rsidRPr="007A4F54" w:rsidRDefault="00FF2F8C" w:rsidP="008C3D9B">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F8C" w:rsidRPr="007A4F54" w:rsidRDefault="00FF2F8C" w:rsidP="008C3D9B">
      <w:pPr>
        <w:rPr>
          <w:rFonts w:ascii="Times New Roman" w:hAnsi="Times New Roman"/>
        </w:rPr>
      </w:pPr>
      <w:r>
        <w:separator/>
      </w:r>
    </w:p>
  </w:footnote>
  <w:footnote w:type="continuationSeparator" w:id="1">
    <w:p w:rsidR="00FF2F8C" w:rsidRPr="007A4F54" w:rsidRDefault="00FF2F8C" w:rsidP="008C3D9B">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7A5C"/>
    <w:rsid w:val="00107A5C"/>
    <w:rsid w:val="00481784"/>
    <w:rsid w:val="008C3D9B"/>
    <w:rsid w:val="00950AED"/>
    <w:rsid w:val="009815F0"/>
    <w:rsid w:val="00A02222"/>
    <w:rsid w:val="00A51DAD"/>
    <w:rsid w:val="00AE4D0C"/>
    <w:rsid w:val="00C044A5"/>
    <w:rsid w:val="00C810F2"/>
    <w:rsid w:val="00CF6AB4"/>
    <w:rsid w:val="00DC2725"/>
    <w:rsid w:val="00DC39D7"/>
    <w:rsid w:val="00E22CBA"/>
    <w:rsid w:val="00E54099"/>
    <w:rsid w:val="00E8703C"/>
    <w:rsid w:val="00FF2F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行缩进"/>
    <w:basedOn w:val="a"/>
    <w:qFormat/>
    <w:rsid w:val="00107A5C"/>
    <w:pPr>
      <w:adjustRightInd w:val="0"/>
      <w:snapToGrid w:val="0"/>
      <w:spacing w:line="360" w:lineRule="auto"/>
      <w:ind w:firstLineChars="200" w:firstLine="480"/>
      <w:jc w:val="left"/>
    </w:pPr>
    <w:rPr>
      <w:rFonts w:ascii="Arial" w:eastAsia="宋体" w:hAnsi="Arial" w:cs="宋体"/>
      <w:sz w:val="24"/>
      <w:lang w:val="zh-CN"/>
    </w:rPr>
  </w:style>
  <w:style w:type="paragraph" w:styleId="a4">
    <w:name w:val="header"/>
    <w:basedOn w:val="a"/>
    <w:link w:val="Char"/>
    <w:uiPriority w:val="99"/>
    <w:semiHidden/>
    <w:unhideWhenUsed/>
    <w:rsid w:val="008C3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C3D9B"/>
    <w:rPr>
      <w:sz w:val="18"/>
      <w:szCs w:val="18"/>
    </w:rPr>
  </w:style>
  <w:style w:type="paragraph" w:styleId="a5">
    <w:name w:val="footer"/>
    <w:basedOn w:val="a"/>
    <w:link w:val="Char0"/>
    <w:uiPriority w:val="99"/>
    <w:semiHidden/>
    <w:unhideWhenUsed/>
    <w:rsid w:val="008C3D9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C3D9B"/>
    <w:rPr>
      <w:sz w:val="18"/>
      <w:szCs w:val="18"/>
    </w:rPr>
  </w:style>
  <w:style w:type="character" w:styleId="a6">
    <w:name w:val="annotation reference"/>
    <w:basedOn w:val="a0"/>
    <w:uiPriority w:val="99"/>
    <w:semiHidden/>
    <w:unhideWhenUsed/>
    <w:rsid w:val="009815F0"/>
    <w:rPr>
      <w:sz w:val="21"/>
      <w:szCs w:val="21"/>
    </w:rPr>
  </w:style>
  <w:style w:type="paragraph" w:styleId="a7">
    <w:name w:val="annotation text"/>
    <w:basedOn w:val="a"/>
    <w:link w:val="Char1"/>
    <w:uiPriority w:val="99"/>
    <w:semiHidden/>
    <w:unhideWhenUsed/>
    <w:rsid w:val="009815F0"/>
    <w:pPr>
      <w:jc w:val="left"/>
    </w:pPr>
  </w:style>
  <w:style w:type="character" w:customStyle="1" w:styleId="Char1">
    <w:name w:val="批注文字 Char"/>
    <w:basedOn w:val="a0"/>
    <w:link w:val="a7"/>
    <w:uiPriority w:val="99"/>
    <w:semiHidden/>
    <w:rsid w:val="009815F0"/>
  </w:style>
  <w:style w:type="paragraph" w:styleId="a8">
    <w:name w:val="annotation subject"/>
    <w:basedOn w:val="a7"/>
    <w:next w:val="a7"/>
    <w:link w:val="Char2"/>
    <w:uiPriority w:val="99"/>
    <w:semiHidden/>
    <w:unhideWhenUsed/>
    <w:rsid w:val="009815F0"/>
    <w:rPr>
      <w:b/>
      <w:bCs/>
    </w:rPr>
  </w:style>
  <w:style w:type="character" w:customStyle="1" w:styleId="Char2">
    <w:name w:val="批注主题 Char"/>
    <w:basedOn w:val="Char1"/>
    <w:link w:val="a8"/>
    <w:uiPriority w:val="99"/>
    <w:semiHidden/>
    <w:rsid w:val="009815F0"/>
    <w:rPr>
      <w:b/>
      <w:bCs/>
    </w:rPr>
  </w:style>
  <w:style w:type="paragraph" w:styleId="a9">
    <w:name w:val="Balloon Text"/>
    <w:basedOn w:val="a"/>
    <w:link w:val="Char3"/>
    <w:uiPriority w:val="99"/>
    <w:semiHidden/>
    <w:unhideWhenUsed/>
    <w:rsid w:val="009815F0"/>
    <w:rPr>
      <w:sz w:val="18"/>
      <w:szCs w:val="18"/>
    </w:rPr>
  </w:style>
  <w:style w:type="character" w:customStyle="1" w:styleId="Char3">
    <w:name w:val="批注框文本 Char"/>
    <w:basedOn w:val="a0"/>
    <w:link w:val="a9"/>
    <w:uiPriority w:val="99"/>
    <w:semiHidden/>
    <w:rsid w:val="009815F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307</Words>
  <Characters>1755</Characters>
  <Application>Microsoft Office Word</Application>
  <DocSecurity>0</DocSecurity>
  <Lines>14</Lines>
  <Paragraphs>4</Paragraphs>
  <ScaleCrop>false</ScaleCrop>
  <Company>Lenovo</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13</cp:revision>
  <dcterms:created xsi:type="dcterms:W3CDTF">2020-05-08T03:19:00Z</dcterms:created>
  <dcterms:modified xsi:type="dcterms:W3CDTF">2020-05-09T02:14:00Z</dcterms:modified>
</cp:coreProperties>
</file>