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E2" w:rsidRPr="00672F05" w:rsidRDefault="00664348">
      <w:pPr>
        <w:rPr>
          <w:rFonts w:ascii="华文宋体" w:eastAsia="华文宋体" w:hAnsi="华文宋体"/>
          <w:sz w:val="28"/>
          <w:szCs w:val="28"/>
        </w:rPr>
      </w:pPr>
      <w:r w:rsidRPr="00672F05">
        <w:rPr>
          <w:rFonts w:ascii="华文宋体" w:eastAsia="华文宋体" w:hAnsi="华文宋体" w:hint="eastAsia"/>
          <w:sz w:val="28"/>
          <w:szCs w:val="28"/>
        </w:rPr>
        <w:t>表</w:t>
      </w:r>
      <w:r w:rsidRPr="00672F05">
        <w:rPr>
          <w:rFonts w:ascii="华文宋体" w:eastAsia="华文宋体" w:hAnsi="华文宋体"/>
          <w:sz w:val="28"/>
          <w:szCs w:val="28"/>
        </w:rPr>
        <w:t>2</w:t>
      </w:r>
    </w:p>
    <w:p w:rsidR="00664348" w:rsidRPr="00672F05" w:rsidRDefault="00FD7821" w:rsidP="00672F05">
      <w:pPr>
        <w:jc w:val="center"/>
        <w:rPr>
          <w:rFonts w:ascii="华文宋体" w:eastAsia="华文宋体" w:hAnsi="华文宋体"/>
          <w:b/>
          <w:sz w:val="36"/>
          <w:szCs w:val="36"/>
        </w:rPr>
      </w:pPr>
      <w:r w:rsidRPr="00672F05">
        <w:rPr>
          <w:rFonts w:ascii="华文宋体" w:eastAsia="华文宋体" w:hAnsi="华文宋体" w:hint="eastAsia"/>
          <w:b/>
          <w:sz w:val="36"/>
          <w:szCs w:val="36"/>
        </w:rPr>
        <w:t>技术评审标准表</w:t>
      </w:r>
    </w:p>
    <w:p w:rsidR="00FD7821" w:rsidRPr="00672F05" w:rsidRDefault="00FD7821">
      <w:pPr>
        <w:rPr>
          <w:rFonts w:ascii="华文宋体" w:eastAsia="华文宋体" w:hAnsi="华文宋体"/>
        </w:rPr>
      </w:pPr>
      <w:r w:rsidRPr="00672F05">
        <w:rPr>
          <w:rFonts w:ascii="华文宋体" w:eastAsia="华文宋体" w:hAnsi="华文宋体" w:hint="eastAsia"/>
        </w:rPr>
        <w:t xml:space="preserve">项目名称：   </w:t>
      </w:r>
      <w:r w:rsidR="00672F05">
        <w:rPr>
          <w:rFonts w:ascii="华文宋体" w:eastAsia="华文宋体" w:hAnsi="华文宋体" w:hint="eastAsia"/>
        </w:rPr>
        <w:t xml:space="preserve">        </w:t>
      </w:r>
      <w:r w:rsidR="00E94222">
        <w:rPr>
          <w:rFonts w:ascii="华文宋体" w:eastAsia="华文宋体" w:hAnsi="华文宋体" w:hint="eastAsia"/>
        </w:rPr>
        <w:t xml:space="preserve">                   </w:t>
      </w:r>
      <w:r w:rsidR="00672F05">
        <w:rPr>
          <w:rFonts w:ascii="华文宋体" w:eastAsia="华文宋体" w:hAnsi="华文宋体" w:hint="eastAsia"/>
        </w:rPr>
        <w:t xml:space="preserve"> </w:t>
      </w:r>
      <w:r w:rsidRPr="00672F05">
        <w:rPr>
          <w:rFonts w:ascii="华文宋体" w:eastAsia="华文宋体" w:hAnsi="华文宋体"/>
        </w:rPr>
        <w:t>项目编号:</w:t>
      </w:r>
    </w:p>
    <w:tbl>
      <w:tblPr>
        <w:tblStyle w:val="a5"/>
        <w:tblW w:w="0" w:type="auto"/>
        <w:jc w:val="center"/>
        <w:tblLook w:val="04A0"/>
      </w:tblPr>
      <w:tblGrid>
        <w:gridCol w:w="534"/>
        <w:gridCol w:w="1134"/>
        <w:gridCol w:w="6095"/>
        <w:gridCol w:w="759"/>
      </w:tblGrid>
      <w:tr w:rsidR="00F5024B" w:rsidRPr="00672F05" w:rsidTr="00912EBD">
        <w:trPr>
          <w:jc w:val="center"/>
        </w:trPr>
        <w:tc>
          <w:tcPr>
            <w:tcW w:w="534" w:type="dxa"/>
            <w:vAlign w:val="center"/>
          </w:tcPr>
          <w:p w:rsidR="00F5024B" w:rsidRPr="00A1212C" w:rsidRDefault="00F5024B" w:rsidP="00672F05">
            <w:pPr>
              <w:jc w:val="center"/>
              <w:rPr>
                <w:rFonts w:ascii="黑体" w:eastAsia="黑体" w:hAnsi="黑体"/>
                <w:b/>
              </w:rPr>
            </w:pPr>
            <w:r w:rsidRPr="00A1212C">
              <w:rPr>
                <w:rFonts w:ascii="黑体" w:eastAsia="黑体" w:hAnsi="黑体" w:hint="eastAsia"/>
                <w:b/>
              </w:rPr>
              <w:t>序号</w:t>
            </w:r>
          </w:p>
        </w:tc>
        <w:tc>
          <w:tcPr>
            <w:tcW w:w="1134" w:type="dxa"/>
            <w:vAlign w:val="center"/>
          </w:tcPr>
          <w:p w:rsidR="00F5024B" w:rsidRPr="00A1212C" w:rsidRDefault="00F5024B" w:rsidP="00672F05">
            <w:pPr>
              <w:jc w:val="center"/>
              <w:rPr>
                <w:rFonts w:ascii="黑体" w:eastAsia="黑体" w:hAnsi="黑体"/>
                <w:b/>
              </w:rPr>
            </w:pPr>
            <w:r w:rsidRPr="00A1212C">
              <w:rPr>
                <w:rFonts w:ascii="黑体" w:eastAsia="黑体" w:hAnsi="黑体" w:hint="eastAsia"/>
                <w:b/>
              </w:rPr>
              <w:t>评审项目</w:t>
            </w:r>
          </w:p>
        </w:tc>
        <w:tc>
          <w:tcPr>
            <w:tcW w:w="6095" w:type="dxa"/>
            <w:vAlign w:val="center"/>
          </w:tcPr>
          <w:p w:rsidR="00F5024B" w:rsidRPr="00A1212C" w:rsidRDefault="00F5024B" w:rsidP="00672F05">
            <w:pPr>
              <w:jc w:val="center"/>
              <w:rPr>
                <w:rFonts w:ascii="黑体" w:eastAsia="黑体" w:hAnsi="黑体"/>
                <w:b/>
              </w:rPr>
            </w:pPr>
            <w:r w:rsidRPr="00A1212C">
              <w:rPr>
                <w:rFonts w:ascii="黑体" w:eastAsia="黑体" w:hAnsi="黑体" w:hint="eastAsia"/>
                <w:b/>
              </w:rPr>
              <w:t>评审内容及规则</w:t>
            </w:r>
          </w:p>
        </w:tc>
        <w:tc>
          <w:tcPr>
            <w:tcW w:w="759" w:type="dxa"/>
            <w:vAlign w:val="center"/>
          </w:tcPr>
          <w:p w:rsidR="00F5024B" w:rsidRPr="00A1212C" w:rsidRDefault="00F5024B" w:rsidP="00672F05">
            <w:pPr>
              <w:jc w:val="center"/>
              <w:rPr>
                <w:rFonts w:ascii="黑体" w:eastAsia="黑体" w:hAnsi="黑体"/>
                <w:b/>
              </w:rPr>
            </w:pPr>
            <w:r w:rsidRPr="00A1212C">
              <w:rPr>
                <w:rFonts w:ascii="黑体" w:eastAsia="黑体" w:hAnsi="黑体" w:hint="eastAsia"/>
                <w:b/>
              </w:rPr>
              <w:t>标准分值</w:t>
            </w:r>
          </w:p>
        </w:tc>
      </w:tr>
      <w:tr w:rsidR="00696AC0" w:rsidRPr="00A1212C" w:rsidTr="00912EBD">
        <w:trPr>
          <w:jc w:val="center"/>
        </w:trPr>
        <w:tc>
          <w:tcPr>
            <w:tcW w:w="534" w:type="dxa"/>
            <w:vMerge w:val="restart"/>
            <w:vAlign w:val="center"/>
          </w:tcPr>
          <w:p w:rsidR="00696AC0" w:rsidRPr="00A1212C" w:rsidRDefault="00696AC0" w:rsidP="00672F05">
            <w:pPr>
              <w:jc w:val="center"/>
              <w:rPr>
                <w:rFonts w:ascii="仿宋_GB2312" w:eastAsia="仿宋_GB2312" w:hAnsi="华文宋体" w:hint="eastAsia"/>
              </w:rPr>
            </w:pPr>
            <w:r w:rsidRPr="00A1212C">
              <w:rPr>
                <w:rFonts w:ascii="仿宋_GB2312" w:eastAsia="仿宋_GB2312" w:hAnsi="华文宋体" w:hint="eastAsia"/>
              </w:rPr>
              <w:t>1</w:t>
            </w:r>
          </w:p>
        </w:tc>
        <w:tc>
          <w:tcPr>
            <w:tcW w:w="1134" w:type="dxa"/>
            <w:vMerge w:val="restart"/>
            <w:vAlign w:val="center"/>
          </w:tcPr>
          <w:p w:rsidR="00696AC0" w:rsidRPr="00A1212C" w:rsidRDefault="00696AC0" w:rsidP="00672F05">
            <w:pPr>
              <w:jc w:val="center"/>
              <w:rPr>
                <w:rFonts w:ascii="仿宋_GB2312" w:eastAsia="仿宋_GB2312" w:hAnsi="华文宋体" w:hint="eastAsia"/>
              </w:rPr>
            </w:pPr>
            <w:r w:rsidRPr="00A1212C">
              <w:rPr>
                <w:rFonts w:ascii="仿宋_GB2312" w:eastAsia="仿宋_GB2312" w:hAnsi="华文宋体" w:hint="eastAsia"/>
              </w:rPr>
              <w:t>技术力量（6分）</w:t>
            </w:r>
          </w:p>
        </w:tc>
        <w:tc>
          <w:tcPr>
            <w:tcW w:w="6095" w:type="dxa"/>
            <w:vAlign w:val="center"/>
          </w:tcPr>
          <w:p w:rsidR="00696AC0" w:rsidRPr="00A1212C" w:rsidRDefault="00672F05" w:rsidP="005C0396">
            <w:pPr>
              <w:jc w:val="left"/>
              <w:rPr>
                <w:rFonts w:ascii="仿宋_GB2312" w:eastAsia="仿宋_GB2312" w:hAnsi="华文宋体" w:hint="eastAsia"/>
              </w:rPr>
            </w:pPr>
            <w:r w:rsidRPr="00A1212C">
              <w:rPr>
                <w:rFonts w:ascii="仿宋_GB2312" w:eastAsia="仿宋_GB2312" w:hAnsi="华文宋体" w:hint="eastAsia"/>
              </w:rPr>
              <w:t>1.</w:t>
            </w:r>
            <w:r w:rsidR="00E32C3A" w:rsidRPr="00A1212C">
              <w:rPr>
                <w:rFonts w:ascii="仿宋_GB2312" w:eastAsia="仿宋_GB2312" w:hAnsi="华文宋体" w:hint="eastAsia"/>
              </w:rPr>
              <w:t>项目经理具有</w:t>
            </w:r>
            <w:r w:rsidR="007D7BF9" w:rsidRPr="00A1212C">
              <w:rPr>
                <w:rFonts w:ascii="仿宋_GB2312" w:eastAsia="仿宋_GB2312" w:hAnsi="华文宋体" w:hint="eastAsia"/>
              </w:rPr>
              <w:t>机电工程</w:t>
            </w:r>
            <w:r w:rsidR="003313BF" w:rsidRPr="00A1212C">
              <w:rPr>
                <w:rFonts w:ascii="仿宋_GB2312" w:eastAsia="仿宋_GB2312" w:hAnsi="华文宋体" w:hint="eastAsia"/>
              </w:rPr>
              <w:t>一级</w:t>
            </w:r>
            <w:r w:rsidR="00E32C3A" w:rsidRPr="00A1212C">
              <w:rPr>
                <w:rFonts w:ascii="仿宋_GB2312" w:eastAsia="仿宋_GB2312" w:hAnsi="华文宋体" w:hint="eastAsia"/>
              </w:rPr>
              <w:t>建造师证书</w:t>
            </w:r>
            <w:r w:rsidR="00EA747E" w:rsidRPr="00A1212C">
              <w:rPr>
                <w:rFonts w:ascii="仿宋_GB2312" w:eastAsia="仿宋_GB2312" w:hAnsi="华文宋体" w:hint="eastAsia"/>
              </w:rPr>
              <w:t>且无在建项目</w:t>
            </w:r>
            <w:r w:rsidR="00696AC0" w:rsidRPr="00A1212C">
              <w:rPr>
                <w:rFonts w:ascii="仿宋_GB2312" w:eastAsia="仿宋_GB2312" w:hAnsi="华文宋体" w:hint="eastAsia"/>
              </w:rPr>
              <w:t>得标准分值,</w:t>
            </w:r>
            <w:r w:rsidR="00E32C3A" w:rsidRPr="00A1212C">
              <w:rPr>
                <w:rFonts w:ascii="仿宋_GB2312" w:eastAsia="仿宋_GB2312" w:hAnsi="华文宋体" w:hint="eastAsia"/>
              </w:rPr>
              <w:t xml:space="preserve"> </w:t>
            </w:r>
            <w:r w:rsidR="00696AC0" w:rsidRPr="00A1212C">
              <w:rPr>
                <w:rFonts w:ascii="仿宋_GB2312" w:eastAsia="仿宋_GB2312" w:hAnsi="华文宋体" w:hint="eastAsia"/>
              </w:rPr>
              <w:t>(</w:t>
            </w:r>
            <w:r w:rsidR="00D476A8" w:rsidRPr="00A1212C">
              <w:rPr>
                <w:rFonts w:ascii="仿宋_GB2312" w:eastAsia="仿宋_GB2312" w:hAnsi="华文宋体" w:hint="eastAsia"/>
              </w:rPr>
              <w:t>提供相关人员的身份证、资格证书</w:t>
            </w:r>
            <w:r w:rsidR="00696AC0" w:rsidRPr="00A1212C">
              <w:rPr>
                <w:rFonts w:ascii="仿宋_GB2312" w:eastAsia="仿宋_GB2312" w:hAnsi="华文宋体" w:hint="eastAsia"/>
              </w:rPr>
              <w:t>的复印件和</w:t>
            </w:r>
            <w:r w:rsidR="00D476A8" w:rsidRPr="00A1212C">
              <w:rPr>
                <w:rFonts w:ascii="仿宋_GB2312" w:eastAsia="仿宋_GB2312" w:hAnsi="华文宋体" w:hint="eastAsia"/>
              </w:rPr>
              <w:t>连续</w:t>
            </w:r>
            <w:r w:rsidR="00EA747E" w:rsidRPr="00A1212C">
              <w:rPr>
                <w:rFonts w:ascii="仿宋_GB2312" w:eastAsia="仿宋_GB2312" w:hAnsi="华文宋体" w:hint="eastAsia"/>
              </w:rPr>
              <w:t>12</w:t>
            </w:r>
            <w:r w:rsidR="00D476A8" w:rsidRPr="00A1212C">
              <w:rPr>
                <w:rFonts w:ascii="仿宋_GB2312" w:eastAsia="仿宋_GB2312" w:hAnsi="华文宋体" w:hint="eastAsia"/>
              </w:rPr>
              <w:t>个月缴纳</w:t>
            </w:r>
            <w:r w:rsidR="00696AC0" w:rsidRPr="00A1212C">
              <w:rPr>
                <w:rFonts w:ascii="仿宋_GB2312" w:eastAsia="仿宋_GB2312" w:hAnsi="华文宋体" w:hint="eastAsia"/>
              </w:rPr>
              <w:t>社保证明原件加盖公章)</w:t>
            </w:r>
            <w:r w:rsidR="00E32C3A" w:rsidRPr="00A1212C">
              <w:rPr>
                <w:rFonts w:ascii="仿宋_GB2312" w:eastAsia="仿宋_GB2312" w:hAnsi="华文宋体" w:hint="eastAsia"/>
              </w:rPr>
              <w:t>，没有得0分</w:t>
            </w:r>
            <w:r w:rsidR="00A1212C">
              <w:rPr>
                <w:rFonts w:ascii="仿宋_GB2312" w:eastAsia="仿宋_GB2312" w:hAnsi="华文宋体" w:hint="eastAsia"/>
              </w:rPr>
              <w:t>。</w:t>
            </w:r>
          </w:p>
        </w:tc>
        <w:tc>
          <w:tcPr>
            <w:tcW w:w="759" w:type="dxa"/>
            <w:vAlign w:val="center"/>
          </w:tcPr>
          <w:p w:rsidR="00696AC0" w:rsidRPr="00A1212C" w:rsidRDefault="00696AC0" w:rsidP="00672F05">
            <w:pPr>
              <w:jc w:val="center"/>
              <w:rPr>
                <w:rFonts w:ascii="仿宋_GB2312" w:eastAsia="仿宋_GB2312" w:hAnsi="华文宋体" w:hint="eastAsia"/>
              </w:rPr>
            </w:pPr>
            <w:r w:rsidRPr="00A1212C">
              <w:rPr>
                <w:rFonts w:ascii="仿宋_GB2312" w:eastAsia="仿宋_GB2312" w:hAnsi="华文宋体" w:hint="eastAsia"/>
              </w:rPr>
              <w:t>2</w:t>
            </w:r>
          </w:p>
        </w:tc>
      </w:tr>
      <w:tr w:rsidR="00696AC0" w:rsidRPr="00A1212C" w:rsidTr="00912EBD">
        <w:trPr>
          <w:jc w:val="center"/>
        </w:trPr>
        <w:tc>
          <w:tcPr>
            <w:tcW w:w="534" w:type="dxa"/>
            <w:vMerge/>
            <w:vAlign w:val="center"/>
          </w:tcPr>
          <w:p w:rsidR="00696AC0" w:rsidRPr="00A1212C" w:rsidRDefault="00696AC0" w:rsidP="00672F05">
            <w:pPr>
              <w:jc w:val="center"/>
              <w:rPr>
                <w:rFonts w:ascii="仿宋_GB2312" w:eastAsia="仿宋_GB2312" w:hAnsi="华文宋体" w:hint="eastAsia"/>
              </w:rPr>
            </w:pPr>
          </w:p>
        </w:tc>
        <w:tc>
          <w:tcPr>
            <w:tcW w:w="1134" w:type="dxa"/>
            <w:vMerge/>
            <w:vAlign w:val="center"/>
          </w:tcPr>
          <w:p w:rsidR="00696AC0" w:rsidRPr="00A1212C" w:rsidRDefault="00696AC0" w:rsidP="00672F05">
            <w:pPr>
              <w:jc w:val="center"/>
              <w:rPr>
                <w:rFonts w:ascii="仿宋_GB2312" w:eastAsia="仿宋_GB2312" w:hAnsi="华文宋体" w:hint="eastAsia"/>
              </w:rPr>
            </w:pPr>
          </w:p>
        </w:tc>
        <w:tc>
          <w:tcPr>
            <w:tcW w:w="6095" w:type="dxa"/>
            <w:vAlign w:val="center"/>
          </w:tcPr>
          <w:p w:rsidR="00696AC0" w:rsidRPr="00A1212C" w:rsidRDefault="00672F05" w:rsidP="007D7BF9">
            <w:pPr>
              <w:jc w:val="left"/>
              <w:rPr>
                <w:rFonts w:ascii="仿宋_GB2312" w:eastAsia="仿宋_GB2312" w:hAnsi="华文宋体" w:hint="eastAsia"/>
              </w:rPr>
            </w:pPr>
            <w:r w:rsidRPr="00A1212C">
              <w:rPr>
                <w:rFonts w:ascii="仿宋_GB2312" w:eastAsia="仿宋_GB2312" w:hAnsi="华文宋体" w:hint="eastAsia"/>
              </w:rPr>
              <w:t>2.</w:t>
            </w:r>
            <w:r w:rsidR="00696AC0" w:rsidRPr="00A1212C">
              <w:rPr>
                <w:rFonts w:ascii="仿宋_GB2312" w:eastAsia="仿宋_GB2312" w:hAnsi="华文宋体" w:hint="eastAsia"/>
              </w:rPr>
              <w:t>负责项目电气、弱电、安全的技术人员均具备与从事专业对应的技术职称证书的得0.5分,最多得标准分值</w:t>
            </w:r>
            <w:r w:rsidR="00A1212C">
              <w:rPr>
                <w:rFonts w:ascii="仿宋_GB2312" w:eastAsia="仿宋_GB2312" w:hAnsi="华文宋体" w:hint="eastAsia"/>
              </w:rPr>
              <w:t>。</w:t>
            </w:r>
          </w:p>
        </w:tc>
        <w:tc>
          <w:tcPr>
            <w:tcW w:w="759" w:type="dxa"/>
            <w:vAlign w:val="center"/>
          </w:tcPr>
          <w:p w:rsidR="00696AC0" w:rsidRPr="00A1212C" w:rsidRDefault="00696AC0" w:rsidP="00672F05">
            <w:pPr>
              <w:jc w:val="center"/>
              <w:rPr>
                <w:rFonts w:ascii="仿宋_GB2312" w:eastAsia="仿宋_GB2312" w:hAnsi="华文宋体" w:hint="eastAsia"/>
              </w:rPr>
            </w:pPr>
            <w:r w:rsidRPr="00A1212C">
              <w:rPr>
                <w:rFonts w:ascii="仿宋_GB2312" w:eastAsia="仿宋_GB2312" w:hAnsi="华文宋体" w:hint="eastAsia"/>
              </w:rPr>
              <w:t>2</w:t>
            </w:r>
          </w:p>
        </w:tc>
      </w:tr>
      <w:tr w:rsidR="00696AC0" w:rsidRPr="00A1212C" w:rsidTr="00912EBD">
        <w:trPr>
          <w:jc w:val="center"/>
        </w:trPr>
        <w:tc>
          <w:tcPr>
            <w:tcW w:w="534" w:type="dxa"/>
            <w:vMerge/>
            <w:vAlign w:val="center"/>
          </w:tcPr>
          <w:p w:rsidR="00696AC0" w:rsidRPr="00A1212C" w:rsidRDefault="00696AC0" w:rsidP="00672F05">
            <w:pPr>
              <w:jc w:val="center"/>
              <w:rPr>
                <w:rFonts w:ascii="仿宋_GB2312" w:eastAsia="仿宋_GB2312" w:hAnsi="华文宋体" w:hint="eastAsia"/>
              </w:rPr>
            </w:pPr>
          </w:p>
        </w:tc>
        <w:tc>
          <w:tcPr>
            <w:tcW w:w="1134" w:type="dxa"/>
            <w:vMerge/>
            <w:vAlign w:val="center"/>
          </w:tcPr>
          <w:p w:rsidR="00696AC0" w:rsidRPr="00A1212C" w:rsidRDefault="00696AC0" w:rsidP="00672F05">
            <w:pPr>
              <w:jc w:val="center"/>
              <w:rPr>
                <w:rFonts w:ascii="仿宋_GB2312" w:eastAsia="仿宋_GB2312" w:hAnsi="华文宋体" w:hint="eastAsia"/>
              </w:rPr>
            </w:pPr>
          </w:p>
        </w:tc>
        <w:tc>
          <w:tcPr>
            <w:tcW w:w="6095" w:type="dxa"/>
            <w:vAlign w:val="center"/>
          </w:tcPr>
          <w:p w:rsidR="00696AC0" w:rsidRPr="00A1212C" w:rsidRDefault="00696AC0" w:rsidP="00EC2FCF">
            <w:pPr>
              <w:jc w:val="left"/>
              <w:rPr>
                <w:rFonts w:ascii="仿宋_GB2312" w:eastAsia="仿宋_GB2312" w:hAnsi="华文宋体" w:hint="eastAsia"/>
              </w:rPr>
            </w:pPr>
            <w:r w:rsidRPr="00A1212C">
              <w:rPr>
                <w:rFonts w:ascii="仿宋_GB2312" w:eastAsia="仿宋_GB2312" w:hAnsi="华文宋体" w:hint="eastAsia"/>
              </w:rPr>
              <w:t>3.</w:t>
            </w:r>
            <w:r w:rsidR="00756327" w:rsidRPr="00A1212C">
              <w:rPr>
                <w:rFonts w:ascii="仿宋_GB2312" w:eastAsia="仿宋_GB2312" w:hAnsi="华文宋体" w:hint="eastAsia"/>
              </w:rPr>
              <w:t>投标人</w:t>
            </w:r>
            <w:r w:rsidR="00EA747E" w:rsidRPr="00A1212C">
              <w:rPr>
                <w:rFonts w:ascii="仿宋_GB2312" w:eastAsia="仿宋_GB2312" w:hAnsi="华文宋体" w:hint="eastAsia"/>
              </w:rPr>
              <w:t>具有与本项目</w:t>
            </w:r>
            <w:r w:rsidRPr="00A1212C">
              <w:rPr>
                <w:rFonts w:ascii="仿宋_GB2312" w:eastAsia="仿宋_GB2312" w:hAnsi="华文宋体" w:hint="eastAsia"/>
              </w:rPr>
              <w:t>机房</w:t>
            </w:r>
            <w:r w:rsidR="00DA4152" w:rsidRPr="00A1212C">
              <w:rPr>
                <w:rFonts w:ascii="仿宋_GB2312" w:eastAsia="仿宋_GB2312" w:hAnsi="华文宋体" w:hint="eastAsia"/>
              </w:rPr>
              <w:t>动</w:t>
            </w:r>
            <w:r w:rsidR="001C2304" w:rsidRPr="00A1212C">
              <w:rPr>
                <w:rFonts w:ascii="仿宋_GB2312" w:eastAsia="仿宋_GB2312" w:hAnsi="华文宋体" w:hint="eastAsia"/>
              </w:rPr>
              <w:t>力</w:t>
            </w:r>
            <w:r w:rsidR="00DA4152" w:rsidRPr="00A1212C">
              <w:rPr>
                <w:rFonts w:ascii="仿宋_GB2312" w:eastAsia="仿宋_GB2312" w:hAnsi="华文宋体" w:hint="eastAsia"/>
              </w:rPr>
              <w:t>环</w:t>
            </w:r>
            <w:r w:rsidR="001C2304" w:rsidRPr="00A1212C">
              <w:rPr>
                <w:rFonts w:ascii="仿宋_GB2312" w:eastAsia="仿宋_GB2312" w:hAnsi="华文宋体" w:hint="eastAsia"/>
              </w:rPr>
              <w:t>境</w:t>
            </w:r>
            <w:r w:rsidR="00756327" w:rsidRPr="00A1212C">
              <w:rPr>
                <w:rFonts w:ascii="仿宋_GB2312" w:eastAsia="仿宋_GB2312" w:hAnsi="华文宋体" w:hint="eastAsia"/>
              </w:rPr>
              <w:t>监测</w:t>
            </w:r>
            <w:r w:rsidRPr="00A1212C">
              <w:rPr>
                <w:rFonts w:ascii="仿宋_GB2312" w:eastAsia="仿宋_GB2312" w:hAnsi="华文宋体" w:hint="eastAsia"/>
              </w:rPr>
              <w:t>(数据中心)相关的</w:t>
            </w:r>
            <w:r w:rsidR="008C42D0" w:rsidRPr="00A1212C">
              <w:rPr>
                <w:rFonts w:ascii="仿宋_GB2312" w:eastAsia="仿宋_GB2312" w:hAnsi="华文宋体" w:hint="eastAsia"/>
              </w:rPr>
              <w:t>软件或</w:t>
            </w:r>
            <w:r w:rsidRPr="00A1212C">
              <w:rPr>
                <w:rFonts w:ascii="仿宋_GB2312" w:eastAsia="仿宋_GB2312" w:hAnsi="华文宋体" w:hint="eastAsia"/>
              </w:rPr>
              <w:t>专利</w:t>
            </w:r>
            <w:r w:rsidR="00DA4152" w:rsidRPr="00A1212C">
              <w:rPr>
                <w:rFonts w:ascii="仿宋_GB2312" w:eastAsia="仿宋_GB2312" w:hAnsi="华文宋体" w:hint="eastAsia"/>
              </w:rPr>
              <w:t>的，</w:t>
            </w:r>
            <w:r w:rsidR="00EC2FCF" w:rsidRPr="00A1212C">
              <w:rPr>
                <w:rFonts w:ascii="仿宋_GB2312" w:eastAsia="仿宋_GB2312" w:hAnsi="华文宋体" w:hint="eastAsia"/>
              </w:rPr>
              <w:t>（提供著作权证书复印件和中国版权保护中心国家版权登记门户网截图复印件加盖公章），</w:t>
            </w:r>
            <w:r w:rsidR="00DA4152" w:rsidRPr="00A1212C">
              <w:rPr>
                <w:rFonts w:ascii="仿宋_GB2312" w:eastAsia="仿宋_GB2312" w:hAnsi="华文宋体" w:hint="eastAsia"/>
              </w:rPr>
              <w:t>每提供一项</w:t>
            </w:r>
            <w:r w:rsidRPr="00A1212C">
              <w:rPr>
                <w:rFonts w:ascii="仿宋_GB2312" w:eastAsia="仿宋_GB2312" w:hAnsi="华文宋体" w:hint="eastAsia"/>
              </w:rPr>
              <w:t>得</w:t>
            </w:r>
            <w:r w:rsidR="00DA4152" w:rsidRPr="00A1212C">
              <w:rPr>
                <w:rFonts w:ascii="仿宋_GB2312" w:eastAsia="仿宋_GB2312" w:hAnsi="华文宋体" w:hint="eastAsia"/>
              </w:rPr>
              <w:t>1分，没有</w:t>
            </w:r>
            <w:r w:rsidRPr="00A1212C">
              <w:rPr>
                <w:rFonts w:ascii="仿宋_GB2312" w:eastAsia="仿宋_GB2312" w:hAnsi="华文宋体" w:hint="eastAsia"/>
              </w:rPr>
              <w:t>得</w:t>
            </w:r>
            <w:r w:rsidR="00DA4152" w:rsidRPr="00A1212C">
              <w:rPr>
                <w:rFonts w:ascii="仿宋_GB2312" w:eastAsia="仿宋_GB2312" w:hAnsi="华文宋体" w:hint="eastAsia"/>
              </w:rPr>
              <w:t>0</w:t>
            </w:r>
            <w:r w:rsidRPr="00A1212C">
              <w:rPr>
                <w:rFonts w:ascii="仿宋_GB2312" w:eastAsia="仿宋_GB2312" w:hAnsi="华文宋体" w:hint="eastAsia"/>
              </w:rPr>
              <w:t>分。</w:t>
            </w:r>
          </w:p>
        </w:tc>
        <w:tc>
          <w:tcPr>
            <w:tcW w:w="759" w:type="dxa"/>
            <w:vAlign w:val="center"/>
          </w:tcPr>
          <w:p w:rsidR="00696AC0" w:rsidRPr="00A1212C" w:rsidRDefault="00696AC0" w:rsidP="00672F05">
            <w:pPr>
              <w:jc w:val="center"/>
              <w:rPr>
                <w:rFonts w:ascii="仿宋_GB2312" w:eastAsia="仿宋_GB2312" w:hAnsi="华文宋体" w:hint="eastAsia"/>
              </w:rPr>
            </w:pPr>
            <w:r w:rsidRPr="00A1212C">
              <w:rPr>
                <w:rFonts w:ascii="仿宋_GB2312" w:eastAsia="仿宋_GB2312" w:hAnsi="华文宋体" w:hint="eastAsia"/>
              </w:rPr>
              <w:t>2</w:t>
            </w:r>
          </w:p>
        </w:tc>
      </w:tr>
      <w:tr w:rsidR="00DD2085" w:rsidRPr="00A1212C" w:rsidTr="00912EBD">
        <w:trPr>
          <w:jc w:val="center"/>
        </w:trPr>
        <w:tc>
          <w:tcPr>
            <w:tcW w:w="534" w:type="dxa"/>
            <w:vMerge w:val="restart"/>
            <w:vAlign w:val="center"/>
          </w:tcPr>
          <w:p w:rsidR="00DD2085" w:rsidRPr="00A1212C" w:rsidRDefault="00DD2085" w:rsidP="00672F05">
            <w:pPr>
              <w:jc w:val="center"/>
              <w:rPr>
                <w:rFonts w:ascii="仿宋_GB2312" w:eastAsia="仿宋_GB2312" w:hAnsi="华文宋体" w:hint="eastAsia"/>
              </w:rPr>
            </w:pPr>
            <w:r w:rsidRPr="00A1212C">
              <w:rPr>
                <w:rFonts w:ascii="仿宋_GB2312" w:eastAsia="仿宋_GB2312" w:hAnsi="华文宋体" w:hint="eastAsia"/>
              </w:rPr>
              <w:t>2</w:t>
            </w:r>
          </w:p>
        </w:tc>
        <w:tc>
          <w:tcPr>
            <w:tcW w:w="1134" w:type="dxa"/>
            <w:vAlign w:val="center"/>
          </w:tcPr>
          <w:p w:rsidR="00DD2085" w:rsidRPr="00A1212C" w:rsidRDefault="00DD2085" w:rsidP="000F5C69">
            <w:pPr>
              <w:jc w:val="center"/>
              <w:rPr>
                <w:rFonts w:ascii="仿宋_GB2312" w:eastAsia="仿宋_GB2312" w:hAnsi="华文宋体" w:hint="eastAsia"/>
              </w:rPr>
            </w:pPr>
            <w:r w:rsidRPr="00A1212C">
              <w:rPr>
                <w:rFonts w:ascii="仿宋_GB2312" w:eastAsia="仿宋_GB2312" w:hAnsi="华文宋体" w:hint="eastAsia"/>
              </w:rPr>
              <w:t>设计方案</w:t>
            </w:r>
            <w:r w:rsidR="0038592B" w:rsidRPr="00A1212C">
              <w:rPr>
                <w:rFonts w:ascii="仿宋_GB2312" w:eastAsia="仿宋_GB2312" w:hAnsi="华文宋体" w:hint="eastAsia"/>
              </w:rPr>
              <w:t>（</w:t>
            </w:r>
            <w:r w:rsidR="000F5C69" w:rsidRPr="00A1212C">
              <w:rPr>
                <w:rFonts w:ascii="仿宋_GB2312" w:eastAsia="仿宋_GB2312" w:hAnsi="华文宋体" w:hint="eastAsia"/>
              </w:rPr>
              <w:t>3</w:t>
            </w:r>
            <w:r w:rsidR="0038592B" w:rsidRPr="00A1212C">
              <w:rPr>
                <w:rFonts w:ascii="仿宋_GB2312" w:eastAsia="仿宋_GB2312" w:hAnsi="华文宋体" w:hint="eastAsia"/>
              </w:rPr>
              <w:t>分）</w:t>
            </w:r>
          </w:p>
        </w:tc>
        <w:tc>
          <w:tcPr>
            <w:tcW w:w="6095" w:type="dxa"/>
            <w:vAlign w:val="center"/>
          </w:tcPr>
          <w:p w:rsidR="00DD2085" w:rsidRPr="00A1212C" w:rsidRDefault="00DD2085" w:rsidP="00A1212C">
            <w:pPr>
              <w:jc w:val="left"/>
              <w:rPr>
                <w:rFonts w:ascii="仿宋_GB2312" w:eastAsia="仿宋_GB2312" w:hAnsi="华文宋体" w:hint="eastAsia"/>
              </w:rPr>
            </w:pPr>
            <w:r w:rsidRPr="00A1212C">
              <w:rPr>
                <w:rFonts w:ascii="仿宋_GB2312" w:eastAsia="仿宋_GB2312" w:hAnsi="华文宋体" w:hint="eastAsia"/>
              </w:rPr>
              <w:t>设计方案说明</w:t>
            </w:r>
            <w:r w:rsidR="00C8734D" w:rsidRPr="00A1212C">
              <w:rPr>
                <w:rFonts w:ascii="仿宋_GB2312" w:eastAsia="仿宋_GB2312" w:hAnsi="华文宋体" w:hint="eastAsia"/>
              </w:rPr>
              <w:t>包含但不限于</w:t>
            </w:r>
            <w:r w:rsidR="00EC2FCF" w:rsidRPr="00A1212C">
              <w:rPr>
                <w:rFonts w:ascii="仿宋_GB2312" w:eastAsia="仿宋_GB2312" w:hAnsi="华文宋体" w:hint="eastAsia"/>
              </w:rPr>
              <w:t>动力环境监测和消防系统</w:t>
            </w:r>
            <w:r w:rsidRPr="00A1212C">
              <w:rPr>
                <w:rFonts w:ascii="仿宋_GB2312" w:eastAsia="仿宋_GB2312" w:hAnsi="华文宋体" w:hint="eastAsia"/>
              </w:rPr>
              <w:t>是否</w:t>
            </w:r>
            <w:r w:rsidR="0041358B" w:rsidRPr="00A1212C">
              <w:rPr>
                <w:rFonts w:ascii="仿宋_GB2312" w:eastAsia="仿宋_GB2312" w:hAnsi="华文宋体" w:hint="eastAsia"/>
              </w:rPr>
              <w:t>满足</w:t>
            </w:r>
            <w:r w:rsidR="00EC2FCF" w:rsidRPr="00A1212C">
              <w:rPr>
                <w:rFonts w:ascii="仿宋_GB2312" w:eastAsia="仿宋_GB2312" w:hAnsi="华文宋体" w:hint="eastAsia"/>
              </w:rPr>
              <w:t>招标</w:t>
            </w:r>
            <w:r w:rsidR="007F2092" w:rsidRPr="00A1212C">
              <w:rPr>
                <w:rFonts w:ascii="仿宋_GB2312" w:eastAsia="仿宋_GB2312" w:hAnsi="华文宋体" w:hint="eastAsia"/>
              </w:rPr>
              <w:t>需</w:t>
            </w:r>
            <w:r w:rsidR="0041358B" w:rsidRPr="00A1212C">
              <w:rPr>
                <w:rFonts w:ascii="仿宋_GB2312" w:eastAsia="仿宋_GB2312" w:hAnsi="华文宋体" w:hint="eastAsia"/>
              </w:rPr>
              <w:t>求、</w:t>
            </w:r>
            <w:r w:rsidR="00EC2FCF" w:rsidRPr="00A1212C">
              <w:rPr>
                <w:rFonts w:ascii="仿宋_GB2312" w:eastAsia="仿宋_GB2312" w:hAnsi="华文宋体" w:hint="eastAsia"/>
              </w:rPr>
              <w:t>系统</w:t>
            </w:r>
            <w:r w:rsidR="007F2092" w:rsidRPr="00A1212C">
              <w:rPr>
                <w:rFonts w:ascii="仿宋_GB2312" w:eastAsia="仿宋_GB2312" w:hAnsi="华文宋体" w:hint="eastAsia"/>
              </w:rPr>
              <w:t>优势及</w:t>
            </w:r>
            <w:r w:rsidR="0041358B" w:rsidRPr="00A1212C">
              <w:rPr>
                <w:rFonts w:ascii="仿宋_GB2312" w:eastAsia="仿宋_GB2312" w:hAnsi="华文宋体" w:hint="eastAsia"/>
              </w:rPr>
              <w:t>主要设备</w:t>
            </w:r>
            <w:r w:rsidR="007F2092" w:rsidRPr="00A1212C">
              <w:rPr>
                <w:rFonts w:ascii="仿宋_GB2312" w:eastAsia="仿宋_GB2312" w:hAnsi="华文宋体" w:hint="eastAsia"/>
              </w:rPr>
              <w:t>功能特点等</w:t>
            </w:r>
            <w:r w:rsidR="00EC2FCF" w:rsidRPr="00A1212C">
              <w:rPr>
                <w:rFonts w:ascii="仿宋_GB2312" w:eastAsia="仿宋_GB2312" w:hAnsi="华文宋体" w:hint="eastAsia"/>
              </w:rPr>
              <w:t>，方案描述全面透彻、结构清晰、逻辑通畅、针对性强得</w:t>
            </w:r>
            <w:r w:rsidR="000F5C69" w:rsidRPr="00A1212C">
              <w:rPr>
                <w:rFonts w:ascii="仿宋_GB2312" w:eastAsia="仿宋_GB2312" w:hAnsi="华文宋体" w:hint="eastAsia"/>
              </w:rPr>
              <w:t>3</w:t>
            </w:r>
            <w:r w:rsidR="00EC2FCF" w:rsidRPr="00A1212C">
              <w:rPr>
                <w:rFonts w:ascii="仿宋_GB2312" w:eastAsia="仿宋_GB2312" w:hAnsi="华文宋体" w:hint="eastAsia"/>
              </w:rPr>
              <w:t>分，一般</w:t>
            </w:r>
            <w:r w:rsidR="007F2092" w:rsidRPr="00A1212C">
              <w:rPr>
                <w:rFonts w:ascii="仿宋_GB2312" w:eastAsia="仿宋_GB2312" w:hAnsi="华文宋体" w:hint="eastAsia"/>
              </w:rPr>
              <w:t>得</w:t>
            </w:r>
            <w:r w:rsidR="000F5C69" w:rsidRPr="00A1212C">
              <w:rPr>
                <w:rFonts w:ascii="仿宋_GB2312" w:eastAsia="仿宋_GB2312" w:hAnsi="华文宋体" w:hint="eastAsia"/>
              </w:rPr>
              <w:t>2</w:t>
            </w:r>
            <w:r w:rsidR="00EC2FCF" w:rsidRPr="00A1212C">
              <w:rPr>
                <w:rFonts w:ascii="仿宋_GB2312" w:eastAsia="仿宋_GB2312" w:hAnsi="华文宋体" w:hint="eastAsia"/>
              </w:rPr>
              <w:t>分</w:t>
            </w:r>
            <w:r w:rsidR="00A50D0E" w:rsidRPr="00A1212C">
              <w:rPr>
                <w:rFonts w:ascii="仿宋_GB2312" w:eastAsia="仿宋_GB2312" w:hAnsi="华文宋体" w:hint="eastAsia"/>
              </w:rPr>
              <w:t>，较差得</w:t>
            </w:r>
            <w:r w:rsidR="000F5C69" w:rsidRPr="00A1212C">
              <w:rPr>
                <w:rFonts w:ascii="仿宋_GB2312" w:eastAsia="仿宋_GB2312" w:hAnsi="华文宋体" w:hint="eastAsia"/>
              </w:rPr>
              <w:t>0</w:t>
            </w:r>
            <w:r w:rsidR="00A1212C">
              <w:rPr>
                <w:rFonts w:ascii="仿宋_GB2312" w:eastAsia="仿宋_GB2312" w:hAnsi="华文宋体" w:hint="eastAsia"/>
              </w:rPr>
              <w:t>-</w:t>
            </w:r>
            <w:r w:rsidR="000F5C69" w:rsidRPr="00A1212C">
              <w:rPr>
                <w:rFonts w:ascii="仿宋_GB2312" w:eastAsia="仿宋_GB2312" w:hAnsi="华文宋体" w:hint="eastAsia"/>
              </w:rPr>
              <w:t>1</w:t>
            </w:r>
            <w:r w:rsidR="00A50D0E" w:rsidRPr="00A1212C">
              <w:rPr>
                <w:rFonts w:ascii="仿宋_GB2312" w:eastAsia="仿宋_GB2312" w:hAnsi="华文宋体" w:hint="eastAsia"/>
              </w:rPr>
              <w:t>分</w:t>
            </w:r>
            <w:r w:rsidR="00EC2FCF" w:rsidRPr="00A1212C">
              <w:rPr>
                <w:rFonts w:ascii="仿宋_GB2312" w:eastAsia="仿宋_GB2312" w:hAnsi="华文宋体" w:hint="eastAsia"/>
              </w:rPr>
              <w:t>。</w:t>
            </w:r>
          </w:p>
        </w:tc>
        <w:tc>
          <w:tcPr>
            <w:tcW w:w="759" w:type="dxa"/>
            <w:vAlign w:val="center"/>
          </w:tcPr>
          <w:p w:rsidR="00DD2085" w:rsidRPr="00A1212C" w:rsidRDefault="000F5C69" w:rsidP="00672F05">
            <w:pPr>
              <w:jc w:val="center"/>
              <w:rPr>
                <w:rFonts w:ascii="仿宋_GB2312" w:eastAsia="仿宋_GB2312" w:hAnsi="华文宋体" w:hint="eastAsia"/>
              </w:rPr>
            </w:pPr>
            <w:r w:rsidRPr="00A1212C">
              <w:rPr>
                <w:rFonts w:ascii="仿宋_GB2312" w:eastAsia="仿宋_GB2312" w:hAnsi="华文宋体" w:hint="eastAsia"/>
              </w:rPr>
              <w:t>3</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restart"/>
            <w:vAlign w:val="center"/>
          </w:tcPr>
          <w:p w:rsidR="00E579EA" w:rsidRPr="00A1212C" w:rsidRDefault="00E579EA" w:rsidP="00D476A8">
            <w:pPr>
              <w:rPr>
                <w:rFonts w:ascii="仿宋_GB2312" w:eastAsia="仿宋_GB2312" w:hAnsi="华文宋体" w:hint="eastAsia"/>
              </w:rPr>
            </w:pPr>
            <w:r w:rsidRPr="00A1212C">
              <w:rPr>
                <w:rFonts w:ascii="仿宋_GB2312" w:eastAsia="仿宋_GB2312" w:hAnsi="华文宋体" w:hint="eastAsia"/>
              </w:rPr>
              <w:t>机房动力环境监控系统</w:t>
            </w:r>
            <w:r w:rsidR="0038592B" w:rsidRPr="00A1212C">
              <w:rPr>
                <w:rFonts w:ascii="仿宋_GB2312" w:eastAsia="仿宋_GB2312" w:hAnsi="华文宋体" w:hint="eastAsia"/>
              </w:rPr>
              <w:t>（</w:t>
            </w:r>
            <w:r w:rsidR="000F5C69" w:rsidRPr="00A1212C">
              <w:rPr>
                <w:rFonts w:ascii="仿宋_GB2312" w:eastAsia="仿宋_GB2312" w:hAnsi="华文宋体" w:hint="eastAsia"/>
              </w:rPr>
              <w:t>21</w:t>
            </w:r>
            <w:r w:rsidR="0038592B" w:rsidRPr="00A1212C">
              <w:rPr>
                <w:rFonts w:ascii="仿宋_GB2312" w:eastAsia="仿宋_GB2312" w:hAnsi="华文宋体" w:hint="eastAsia"/>
              </w:rPr>
              <w:t>分）</w:t>
            </w:r>
          </w:p>
        </w:tc>
        <w:tc>
          <w:tcPr>
            <w:tcW w:w="6095" w:type="dxa"/>
            <w:vAlign w:val="center"/>
          </w:tcPr>
          <w:p w:rsidR="00E579EA" w:rsidRPr="00A1212C" w:rsidRDefault="00E579EA" w:rsidP="008322CC">
            <w:pPr>
              <w:jc w:val="left"/>
              <w:rPr>
                <w:rFonts w:ascii="仿宋_GB2312" w:eastAsia="仿宋_GB2312" w:hAnsi="华文宋体" w:hint="eastAsia"/>
              </w:rPr>
            </w:pPr>
            <w:r w:rsidRPr="00A1212C">
              <w:rPr>
                <w:rFonts w:ascii="仿宋_GB2312" w:eastAsia="仿宋_GB2312" w:hAnsi="华文宋体" w:hint="eastAsia"/>
              </w:rPr>
              <w:t>1.机房动环监控系统具有国家级安全防范报警系统产品检测单位出具的检测报告</w:t>
            </w:r>
            <w:r w:rsidR="00A311F3" w:rsidRPr="00A1212C">
              <w:rPr>
                <w:rFonts w:ascii="仿宋_GB2312" w:eastAsia="仿宋_GB2312" w:hAnsi="华文宋体" w:hint="eastAsia"/>
              </w:rPr>
              <w:t>得2分，</w:t>
            </w:r>
            <w:r w:rsidRPr="00A1212C">
              <w:rPr>
                <w:rFonts w:ascii="仿宋_GB2312" w:eastAsia="仿宋_GB2312" w:hAnsi="华文宋体" w:hint="eastAsia"/>
              </w:rPr>
              <w:t>系统配套软件具有软件著作权</w:t>
            </w:r>
            <w:r w:rsidR="00A311F3" w:rsidRPr="00A1212C">
              <w:rPr>
                <w:rFonts w:ascii="仿宋_GB2312" w:eastAsia="仿宋_GB2312" w:hAnsi="华文宋体" w:hint="eastAsia"/>
              </w:rPr>
              <w:t>得1分</w:t>
            </w:r>
            <w:r w:rsidRPr="00A1212C">
              <w:rPr>
                <w:rFonts w:ascii="仿宋_GB2312" w:eastAsia="仿宋_GB2312" w:hAnsi="华文宋体" w:hint="eastAsia"/>
              </w:rPr>
              <w:t>。</w:t>
            </w:r>
          </w:p>
        </w:tc>
        <w:tc>
          <w:tcPr>
            <w:tcW w:w="759" w:type="dxa"/>
            <w:vAlign w:val="center"/>
          </w:tcPr>
          <w:p w:rsidR="00E579EA" w:rsidRPr="00A1212C" w:rsidRDefault="000F5C69" w:rsidP="00672F05">
            <w:pPr>
              <w:jc w:val="center"/>
              <w:rPr>
                <w:rFonts w:ascii="仿宋_GB2312" w:eastAsia="仿宋_GB2312" w:hAnsi="华文宋体" w:hint="eastAsia"/>
              </w:rPr>
            </w:pPr>
            <w:r w:rsidRPr="00A1212C">
              <w:rPr>
                <w:rFonts w:ascii="仿宋_GB2312" w:eastAsia="仿宋_GB2312" w:hAnsi="华文宋体" w:hint="eastAsia"/>
              </w:rPr>
              <w:t>3</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8322CC">
            <w:pPr>
              <w:jc w:val="left"/>
              <w:rPr>
                <w:rFonts w:ascii="仿宋_GB2312" w:eastAsia="仿宋_GB2312" w:hAnsi="华文宋体" w:hint="eastAsia"/>
              </w:rPr>
            </w:pPr>
            <w:r w:rsidRPr="00A1212C">
              <w:rPr>
                <w:rFonts w:ascii="仿宋_GB2312" w:eastAsia="仿宋_GB2312" w:hAnsi="华文宋体" w:hint="eastAsia"/>
              </w:rPr>
              <w:t>2.智能采集服务器具有CNAS第三方检验机构出具的检验报告。</w:t>
            </w:r>
          </w:p>
        </w:tc>
        <w:tc>
          <w:tcPr>
            <w:tcW w:w="759" w:type="dxa"/>
            <w:vAlign w:val="center"/>
          </w:tcPr>
          <w:p w:rsidR="00E579EA"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8322CC">
            <w:pPr>
              <w:jc w:val="left"/>
              <w:rPr>
                <w:rFonts w:ascii="仿宋_GB2312" w:eastAsia="仿宋_GB2312" w:hAnsi="华文宋体" w:hint="eastAsia"/>
              </w:rPr>
            </w:pPr>
            <w:r w:rsidRPr="00A1212C">
              <w:rPr>
                <w:rFonts w:ascii="仿宋_GB2312" w:eastAsia="仿宋_GB2312" w:hAnsi="华文宋体" w:hint="eastAsia"/>
              </w:rPr>
              <w:t>3.温湿度监测设备具有CNAS第三方计量认证报告。</w:t>
            </w:r>
          </w:p>
        </w:tc>
        <w:tc>
          <w:tcPr>
            <w:tcW w:w="759" w:type="dxa"/>
            <w:vAlign w:val="center"/>
          </w:tcPr>
          <w:p w:rsidR="00E579EA"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8322CC">
            <w:pPr>
              <w:jc w:val="left"/>
              <w:rPr>
                <w:rFonts w:ascii="仿宋_GB2312" w:eastAsia="仿宋_GB2312" w:hAnsi="华文宋体" w:hint="eastAsia"/>
              </w:rPr>
            </w:pPr>
            <w:r w:rsidRPr="00A1212C">
              <w:rPr>
                <w:rFonts w:ascii="仿宋_GB2312" w:eastAsia="仿宋_GB2312" w:hAnsi="华文宋体" w:hint="eastAsia"/>
              </w:rPr>
              <w:t>4.漏水智能监测设备具有CNAS第三方计量认证报告。</w:t>
            </w:r>
          </w:p>
        </w:tc>
        <w:tc>
          <w:tcPr>
            <w:tcW w:w="759" w:type="dxa"/>
            <w:vAlign w:val="center"/>
          </w:tcPr>
          <w:p w:rsidR="00E579EA"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8322CC">
            <w:pPr>
              <w:jc w:val="left"/>
              <w:rPr>
                <w:rFonts w:ascii="仿宋_GB2312" w:eastAsia="仿宋_GB2312" w:hAnsi="华文宋体" w:hint="eastAsia"/>
              </w:rPr>
            </w:pPr>
            <w:r w:rsidRPr="00A1212C">
              <w:rPr>
                <w:rFonts w:ascii="仿宋_GB2312" w:eastAsia="仿宋_GB2312" w:hAnsi="华文宋体" w:hint="eastAsia"/>
              </w:rPr>
              <w:t>5.电能质量监测设备具有CNAS第三方计量认证报告。</w:t>
            </w:r>
          </w:p>
        </w:tc>
        <w:tc>
          <w:tcPr>
            <w:tcW w:w="759" w:type="dxa"/>
            <w:vAlign w:val="center"/>
          </w:tcPr>
          <w:p w:rsidR="00E579EA"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A311F3">
            <w:pPr>
              <w:jc w:val="left"/>
              <w:rPr>
                <w:rFonts w:ascii="仿宋_GB2312" w:eastAsia="仿宋_GB2312" w:hAnsi="华文宋体" w:hint="eastAsia"/>
              </w:rPr>
            </w:pPr>
            <w:r w:rsidRPr="00A1212C">
              <w:rPr>
                <w:rFonts w:ascii="仿宋_GB2312" w:eastAsia="仿宋_GB2312" w:hAnsi="华文宋体" w:hint="eastAsia"/>
              </w:rPr>
              <w:t>6.系统采用分布式体系架构，由设备层、采集层、平台软件三部分组成</w:t>
            </w:r>
            <w:r w:rsidR="00A311F3" w:rsidRPr="00A1212C">
              <w:rPr>
                <w:rFonts w:ascii="仿宋_GB2312" w:eastAsia="仿宋_GB2312" w:hAnsi="华文宋体" w:hint="eastAsia"/>
              </w:rPr>
              <w:t>得1分；</w:t>
            </w:r>
            <w:r w:rsidRPr="00A1212C">
              <w:rPr>
                <w:rFonts w:ascii="仿宋_GB2312" w:eastAsia="仿宋_GB2312" w:hAnsi="华文宋体" w:hint="eastAsia"/>
              </w:rPr>
              <w:t>软件由</w:t>
            </w:r>
            <w:proofErr w:type="spellStart"/>
            <w:r w:rsidRPr="00A1212C">
              <w:rPr>
                <w:rFonts w:ascii="仿宋_GB2312" w:eastAsia="仿宋_GB2312" w:hAnsi="华文宋体" w:hint="eastAsia"/>
              </w:rPr>
              <w:t>JavaEE</w:t>
            </w:r>
            <w:proofErr w:type="spellEnd"/>
            <w:r w:rsidRPr="00A1212C">
              <w:rPr>
                <w:rFonts w:ascii="仿宋_GB2312" w:eastAsia="仿宋_GB2312" w:hAnsi="华文宋体" w:hint="eastAsia"/>
              </w:rPr>
              <w:t>企业级设计，高实时性B/S架构</w:t>
            </w:r>
            <w:r w:rsidR="00A311F3" w:rsidRPr="00A1212C">
              <w:rPr>
                <w:rFonts w:ascii="仿宋_GB2312" w:eastAsia="仿宋_GB2312" w:hAnsi="华文宋体" w:hint="eastAsia"/>
              </w:rPr>
              <w:t>得1分；</w:t>
            </w:r>
            <w:r w:rsidRPr="00A1212C">
              <w:rPr>
                <w:rFonts w:ascii="仿宋_GB2312" w:eastAsia="仿宋_GB2312" w:hAnsi="华文宋体" w:hint="eastAsia"/>
              </w:rPr>
              <w:t>客户端通过浏览器访问，无需安装客户端</w:t>
            </w:r>
            <w:r w:rsidR="00A311F3" w:rsidRPr="00A1212C">
              <w:rPr>
                <w:rFonts w:ascii="仿宋_GB2312" w:eastAsia="仿宋_GB2312" w:hAnsi="华文宋体" w:hint="eastAsia"/>
              </w:rPr>
              <w:t>得1分；</w:t>
            </w:r>
            <w:r w:rsidR="00C94B97" w:rsidRPr="00A1212C">
              <w:rPr>
                <w:rFonts w:ascii="仿宋_GB2312" w:eastAsia="仿宋_GB2312" w:hAnsi="华文宋体" w:hint="eastAsia"/>
              </w:rPr>
              <w:t>支持系统心跳管理，可定期、定时发送系统运行状态</w:t>
            </w:r>
            <w:r w:rsidR="00A311F3" w:rsidRPr="00A1212C">
              <w:rPr>
                <w:rFonts w:ascii="仿宋_GB2312" w:eastAsia="仿宋_GB2312" w:hAnsi="华文宋体" w:hint="eastAsia"/>
              </w:rPr>
              <w:t>得2分；</w:t>
            </w:r>
            <w:r w:rsidRPr="00A1212C">
              <w:rPr>
                <w:rFonts w:ascii="华文宋体" w:eastAsia="仿宋_GB2312" w:hAnsi="华文宋体" w:hint="eastAsia"/>
              </w:rPr>
              <w:t> </w:t>
            </w:r>
            <w:r w:rsidRPr="00A1212C">
              <w:rPr>
                <w:rFonts w:ascii="仿宋_GB2312" w:eastAsia="仿宋_GB2312" w:hAnsi="华文宋体" w:hint="eastAsia"/>
              </w:rPr>
              <w:t>支持TCP/IP、HTTP协议、支持HTTP REST API开放接口协议</w:t>
            </w:r>
            <w:r w:rsidR="00A311F3" w:rsidRPr="00A1212C">
              <w:rPr>
                <w:rFonts w:ascii="仿宋_GB2312" w:eastAsia="仿宋_GB2312" w:hAnsi="华文宋体" w:hint="eastAsia"/>
              </w:rPr>
              <w:t>得1分；</w:t>
            </w:r>
            <w:r w:rsidRPr="00A1212C">
              <w:rPr>
                <w:rFonts w:ascii="仿宋_GB2312" w:eastAsia="仿宋_GB2312" w:hAnsi="华文宋体" w:hint="eastAsia"/>
              </w:rPr>
              <w:t>可实现灵活组网或跨平台无缝集成对接</w:t>
            </w:r>
            <w:r w:rsidR="00A311F3" w:rsidRPr="00A1212C">
              <w:rPr>
                <w:rFonts w:ascii="仿宋_GB2312" w:eastAsia="仿宋_GB2312" w:hAnsi="华文宋体" w:hint="eastAsia"/>
              </w:rPr>
              <w:t>得1分</w:t>
            </w:r>
            <w:r w:rsidRPr="00A1212C">
              <w:rPr>
                <w:rFonts w:ascii="仿宋_GB2312" w:eastAsia="仿宋_GB2312" w:hAnsi="华文宋体" w:hint="eastAsia"/>
              </w:rPr>
              <w:t>。</w:t>
            </w:r>
          </w:p>
        </w:tc>
        <w:tc>
          <w:tcPr>
            <w:tcW w:w="759" w:type="dxa"/>
            <w:vAlign w:val="center"/>
          </w:tcPr>
          <w:p w:rsidR="00E579EA" w:rsidRPr="00A1212C" w:rsidRDefault="000F5C69" w:rsidP="00672F05">
            <w:pPr>
              <w:jc w:val="center"/>
              <w:rPr>
                <w:rFonts w:ascii="仿宋_GB2312" w:eastAsia="仿宋_GB2312" w:hAnsi="华文宋体" w:hint="eastAsia"/>
              </w:rPr>
            </w:pPr>
            <w:r w:rsidRPr="00A1212C">
              <w:rPr>
                <w:rFonts w:ascii="仿宋_GB2312" w:eastAsia="仿宋_GB2312" w:hAnsi="华文宋体" w:hint="eastAsia"/>
              </w:rPr>
              <w:t>7</w:t>
            </w:r>
          </w:p>
        </w:tc>
      </w:tr>
      <w:tr w:rsidR="00E579EA" w:rsidRPr="00A1212C" w:rsidTr="00912EBD">
        <w:trPr>
          <w:jc w:val="center"/>
        </w:trPr>
        <w:tc>
          <w:tcPr>
            <w:tcW w:w="534" w:type="dxa"/>
            <w:vMerge/>
            <w:vAlign w:val="center"/>
          </w:tcPr>
          <w:p w:rsidR="00E579EA" w:rsidRPr="00A1212C" w:rsidRDefault="00E579EA" w:rsidP="00672F05">
            <w:pPr>
              <w:jc w:val="center"/>
              <w:rPr>
                <w:rFonts w:ascii="仿宋_GB2312" w:eastAsia="仿宋_GB2312" w:hAnsi="华文宋体" w:hint="eastAsia"/>
              </w:rPr>
            </w:pPr>
          </w:p>
        </w:tc>
        <w:tc>
          <w:tcPr>
            <w:tcW w:w="1134" w:type="dxa"/>
            <w:vMerge/>
            <w:vAlign w:val="center"/>
          </w:tcPr>
          <w:p w:rsidR="00E579EA" w:rsidRPr="00A1212C" w:rsidRDefault="00E579EA" w:rsidP="00672F05">
            <w:pPr>
              <w:jc w:val="center"/>
              <w:rPr>
                <w:rFonts w:ascii="仿宋_GB2312" w:eastAsia="仿宋_GB2312" w:hAnsi="华文宋体" w:hint="eastAsia"/>
              </w:rPr>
            </w:pPr>
          </w:p>
        </w:tc>
        <w:tc>
          <w:tcPr>
            <w:tcW w:w="6095" w:type="dxa"/>
            <w:vAlign w:val="center"/>
          </w:tcPr>
          <w:p w:rsidR="00E579EA" w:rsidRPr="00A1212C" w:rsidRDefault="00E579EA" w:rsidP="00A311F3">
            <w:pPr>
              <w:jc w:val="left"/>
              <w:rPr>
                <w:rFonts w:ascii="仿宋_GB2312" w:eastAsia="仿宋_GB2312" w:hAnsi="华文宋体" w:hint="eastAsia"/>
              </w:rPr>
            </w:pPr>
            <w:r w:rsidRPr="00A1212C">
              <w:rPr>
                <w:rFonts w:ascii="仿宋_GB2312" w:eastAsia="仿宋_GB2312" w:hAnsi="华文宋体" w:hint="eastAsia"/>
              </w:rPr>
              <w:t>7. 平台软件支持以太网制式的多功能告警模块（短信+语音）的告警方式</w:t>
            </w:r>
            <w:r w:rsidR="00A311F3" w:rsidRPr="00A1212C">
              <w:rPr>
                <w:rFonts w:ascii="仿宋_GB2312" w:eastAsia="仿宋_GB2312" w:hAnsi="华文宋体" w:hint="eastAsia"/>
              </w:rPr>
              <w:t>得1分；</w:t>
            </w:r>
            <w:r w:rsidRPr="00A1212C">
              <w:rPr>
                <w:rFonts w:ascii="仿宋_GB2312" w:eastAsia="仿宋_GB2312" w:hAnsi="华文宋体" w:hint="eastAsia"/>
              </w:rPr>
              <w:t>支持多形式（短信、语音、声光、邮件、界面、APP）分时段、分颜色、分权限、分级别的报警功能</w:t>
            </w:r>
            <w:r w:rsidR="00A311F3" w:rsidRPr="00A1212C">
              <w:rPr>
                <w:rFonts w:ascii="仿宋_GB2312" w:eastAsia="仿宋_GB2312" w:hAnsi="华文宋体" w:hint="eastAsia"/>
              </w:rPr>
              <w:t>得2分；</w:t>
            </w:r>
            <w:r w:rsidRPr="00A1212C">
              <w:rPr>
                <w:rFonts w:ascii="仿宋_GB2312" w:eastAsia="仿宋_GB2312" w:hAnsi="华文宋体" w:hint="eastAsia"/>
              </w:rPr>
              <w:t>支持设备断线、通讯故障、设备配置、采集错误等采集报警功能</w:t>
            </w:r>
            <w:r w:rsidR="00A311F3" w:rsidRPr="00A1212C">
              <w:rPr>
                <w:rFonts w:ascii="仿宋_GB2312" w:eastAsia="仿宋_GB2312" w:hAnsi="华文宋体" w:hint="eastAsia"/>
              </w:rPr>
              <w:t>的得2分；</w:t>
            </w:r>
            <w:r w:rsidRPr="00A1212C">
              <w:rPr>
                <w:rFonts w:ascii="仿宋_GB2312" w:eastAsia="仿宋_GB2312" w:hAnsi="华文宋体" w:hint="eastAsia"/>
              </w:rPr>
              <w:t>支持采集故障信息辨别时间设置、同类报警信息具备设置间隔报警频率、恢复报警提示功能</w:t>
            </w:r>
            <w:r w:rsidR="00A311F3" w:rsidRPr="00A1212C">
              <w:rPr>
                <w:rFonts w:ascii="仿宋_GB2312" w:eastAsia="仿宋_GB2312" w:hAnsi="华文宋体" w:hint="eastAsia"/>
              </w:rPr>
              <w:t>得2分</w:t>
            </w:r>
            <w:r w:rsidRPr="00A1212C">
              <w:rPr>
                <w:rFonts w:ascii="仿宋_GB2312" w:eastAsia="仿宋_GB2312" w:hAnsi="华文宋体" w:hint="eastAsia"/>
              </w:rPr>
              <w:t>。</w:t>
            </w:r>
          </w:p>
        </w:tc>
        <w:tc>
          <w:tcPr>
            <w:tcW w:w="759" w:type="dxa"/>
            <w:vAlign w:val="center"/>
          </w:tcPr>
          <w:p w:rsidR="00E579EA" w:rsidRPr="00A1212C" w:rsidRDefault="000F5C69" w:rsidP="00672F05">
            <w:pPr>
              <w:jc w:val="center"/>
              <w:rPr>
                <w:rFonts w:ascii="仿宋_GB2312" w:eastAsia="仿宋_GB2312" w:hAnsi="华文宋体" w:hint="eastAsia"/>
              </w:rPr>
            </w:pPr>
            <w:r w:rsidRPr="00A1212C">
              <w:rPr>
                <w:rFonts w:ascii="仿宋_GB2312" w:eastAsia="仿宋_GB2312" w:hAnsi="华文宋体" w:hint="eastAsia"/>
              </w:rPr>
              <w:t>7</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Align w:val="center"/>
          </w:tcPr>
          <w:p w:rsidR="00F349C6" w:rsidRPr="00A1212C" w:rsidRDefault="00F349C6" w:rsidP="008322CC">
            <w:pPr>
              <w:jc w:val="center"/>
              <w:rPr>
                <w:rFonts w:ascii="仿宋_GB2312" w:eastAsia="仿宋_GB2312" w:hAnsi="华文宋体" w:hint="eastAsia"/>
              </w:rPr>
            </w:pPr>
            <w:r w:rsidRPr="00A1212C">
              <w:rPr>
                <w:rFonts w:ascii="仿宋_GB2312" w:eastAsia="仿宋_GB2312" w:hAnsi="华文宋体" w:hint="eastAsia"/>
              </w:rPr>
              <w:t>综合布线系统</w:t>
            </w:r>
          </w:p>
        </w:tc>
        <w:tc>
          <w:tcPr>
            <w:tcW w:w="6095" w:type="dxa"/>
            <w:vAlign w:val="center"/>
          </w:tcPr>
          <w:p w:rsidR="00A1212C" w:rsidRPr="00A1212C" w:rsidRDefault="00A1212C" w:rsidP="0038592B">
            <w:pPr>
              <w:jc w:val="left"/>
              <w:rPr>
                <w:rFonts w:ascii="仿宋_GB2312" w:eastAsia="仿宋_GB2312" w:hAnsi="华文宋体" w:hint="eastAsia"/>
              </w:rPr>
            </w:pPr>
            <w:r w:rsidRPr="00A1212C">
              <w:rPr>
                <w:rFonts w:ascii="仿宋_GB2312" w:eastAsia="仿宋_GB2312" w:hAnsi="华文宋体"/>
              </w:rPr>
              <w:t>根据线缆产品通过环保ROSH认证、欧盟CE认证、美国UL认证、国家第三方的链路检测报告数量进行排名，第一名得标准分，依次递减0.25分。</w:t>
            </w:r>
          </w:p>
        </w:tc>
        <w:tc>
          <w:tcPr>
            <w:tcW w:w="759" w:type="dxa"/>
            <w:vAlign w:val="center"/>
          </w:tcPr>
          <w:p w:rsidR="00F349C6"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restart"/>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安防系统</w:t>
            </w:r>
          </w:p>
        </w:tc>
        <w:tc>
          <w:tcPr>
            <w:tcW w:w="6095" w:type="dxa"/>
            <w:vAlign w:val="center"/>
          </w:tcPr>
          <w:p w:rsidR="00F349C6" w:rsidRPr="00A1212C" w:rsidRDefault="00672F05" w:rsidP="00E579EA">
            <w:pPr>
              <w:jc w:val="left"/>
              <w:rPr>
                <w:rFonts w:ascii="仿宋_GB2312" w:eastAsia="仿宋_GB2312" w:hAnsi="华文宋体" w:hint="eastAsia"/>
              </w:rPr>
            </w:pPr>
            <w:r w:rsidRPr="00A1212C">
              <w:rPr>
                <w:rFonts w:ascii="仿宋_GB2312" w:eastAsia="仿宋_GB2312" w:hAnsi="华文宋体" w:hint="eastAsia"/>
              </w:rPr>
              <w:t>1.</w:t>
            </w:r>
            <w:r w:rsidR="00F349C6" w:rsidRPr="00A1212C">
              <w:rPr>
                <w:rFonts w:ascii="仿宋_GB2312" w:eastAsia="仿宋_GB2312" w:hAnsi="华文宋体" w:hint="eastAsia"/>
              </w:rPr>
              <w:t>根据视频监控传感器像素大小进行排名,最大的为第一名得标准分,依次递减</w:t>
            </w:r>
            <w:r w:rsidR="00E579EA" w:rsidRPr="00A1212C">
              <w:rPr>
                <w:rFonts w:ascii="仿宋_GB2312" w:eastAsia="仿宋_GB2312" w:hAnsi="华文宋体" w:hint="eastAsia"/>
              </w:rPr>
              <w:t>0.</w:t>
            </w:r>
            <w:r w:rsidR="0038592B" w:rsidRPr="00A1212C">
              <w:rPr>
                <w:rFonts w:ascii="仿宋_GB2312" w:eastAsia="仿宋_GB2312" w:hAnsi="华文宋体" w:hint="eastAsia"/>
              </w:rPr>
              <w:t>2</w:t>
            </w:r>
            <w:r w:rsidR="00E579EA" w:rsidRPr="00A1212C">
              <w:rPr>
                <w:rFonts w:ascii="仿宋_GB2312" w:eastAsia="仿宋_GB2312" w:hAnsi="华文宋体" w:hint="eastAsia"/>
              </w:rPr>
              <w:t>5</w:t>
            </w:r>
            <w:r w:rsidR="00F349C6" w:rsidRPr="00A1212C">
              <w:rPr>
                <w:rFonts w:ascii="仿宋_GB2312" w:eastAsia="仿宋_GB2312" w:hAnsi="华文宋体" w:hint="eastAsia"/>
              </w:rPr>
              <w:t>分。</w:t>
            </w:r>
          </w:p>
        </w:tc>
        <w:tc>
          <w:tcPr>
            <w:tcW w:w="759" w:type="dxa"/>
            <w:vAlign w:val="center"/>
          </w:tcPr>
          <w:p w:rsidR="00F349C6"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672F05" w:rsidP="00672F05">
            <w:pPr>
              <w:jc w:val="left"/>
              <w:rPr>
                <w:rFonts w:ascii="仿宋_GB2312" w:eastAsia="仿宋_GB2312" w:hAnsi="华文宋体" w:hint="eastAsia"/>
              </w:rPr>
            </w:pPr>
            <w:r w:rsidRPr="00A1212C">
              <w:rPr>
                <w:rFonts w:ascii="仿宋_GB2312" w:eastAsia="仿宋_GB2312" w:hAnsi="华文宋体" w:hint="eastAsia"/>
              </w:rPr>
              <w:t>2.</w:t>
            </w:r>
            <w:r w:rsidR="00F349C6" w:rsidRPr="00A1212C">
              <w:rPr>
                <w:rFonts w:ascii="仿宋_GB2312" w:eastAsia="仿宋_GB2312" w:hAnsi="华文宋体" w:hint="eastAsia"/>
              </w:rPr>
              <w:t>具备门禁系统(指纹或其他生物特征识别)的得标准分,没有不得分。</w:t>
            </w:r>
          </w:p>
        </w:tc>
        <w:tc>
          <w:tcPr>
            <w:tcW w:w="759" w:type="dxa"/>
            <w:vAlign w:val="center"/>
          </w:tcPr>
          <w:p w:rsidR="00F349C6"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支撑环境综合管理系统</w:t>
            </w:r>
          </w:p>
        </w:tc>
        <w:tc>
          <w:tcPr>
            <w:tcW w:w="6095" w:type="dxa"/>
            <w:vAlign w:val="center"/>
          </w:tcPr>
          <w:p w:rsidR="00F349C6" w:rsidRPr="00A1212C" w:rsidRDefault="00F349C6" w:rsidP="0038592B">
            <w:pPr>
              <w:jc w:val="left"/>
              <w:rPr>
                <w:rFonts w:ascii="仿宋_GB2312" w:eastAsia="仿宋_GB2312" w:hAnsi="华文宋体" w:hint="eastAsia"/>
              </w:rPr>
            </w:pPr>
            <w:r w:rsidRPr="00A1212C">
              <w:rPr>
                <w:rFonts w:ascii="仿宋_GB2312" w:eastAsia="仿宋_GB2312" w:hAnsi="华文宋体" w:hint="eastAsia"/>
              </w:rPr>
              <w:t>支撑环境综合管理系统可对机房内温度、湿度、UPS、空调、配电、漏水、消防等重要要素的状态数据进行采集和展示,并提供二次开发接口。满足得</w:t>
            </w:r>
            <w:r w:rsidR="0038592B" w:rsidRPr="00A1212C">
              <w:rPr>
                <w:rFonts w:ascii="仿宋_GB2312" w:eastAsia="仿宋_GB2312" w:hAnsi="华文宋体" w:hint="eastAsia"/>
              </w:rPr>
              <w:t>3</w:t>
            </w:r>
            <w:r w:rsidRPr="00A1212C">
              <w:rPr>
                <w:rFonts w:ascii="仿宋_GB2312" w:eastAsia="仿宋_GB2312" w:hAnsi="华文宋体" w:hint="eastAsia"/>
              </w:rPr>
              <w:t>分,否则得0分</w:t>
            </w:r>
          </w:p>
        </w:tc>
        <w:tc>
          <w:tcPr>
            <w:tcW w:w="759" w:type="dxa"/>
            <w:vAlign w:val="center"/>
          </w:tcPr>
          <w:p w:rsidR="00F349C6"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3</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消防系统</w:t>
            </w:r>
          </w:p>
        </w:tc>
        <w:tc>
          <w:tcPr>
            <w:tcW w:w="6095" w:type="dxa"/>
            <w:vAlign w:val="center"/>
          </w:tcPr>
          <w:p w:rsidR="00F349C6" w:rsidRPr="00A1212C" w:rsidRDefault="00C05046" w:rsidP="00DA4094">
            <w:pPr>
              <w:jc w:val="left"/>
              <w:rPr>
                <w:rFonts w:ascii="仿宋_GB2312" w:eastAsia="仿宋_GB2312" w:hAnsi="华文宋体" w:hint="eastAsia"/>
              </w:rPr>
            </w:pPr>
            <w:r w:rsidRPr="00A1212C">
              <w:rPr>
                <w:rFonts w:ascii="仿宋_GB2312" w:eastAsia="仿宋_GB2312" w:hAnsi="华文宋体" w:hint="eastAsia"/>
              </w:rPr>
              <w:t>本次招标的</w:t>
            </w:r>
            <w:r w:rsidR="00DA4094" w:rsidRPr="00A1212C">
              <w:rPr>
                <w:rFonts w:ascii="仿宋_GB2312" w:eastAsia="仿宋_GB2312" w:hAnsi="华文宋体" w:hint="eastAsia"/>
              </w:rPr>
              <w:t>消防器材，柜式七氟丙烷灭火装置、气体灭火器、声光报警器、放气指示灯、光电烟感探测器、定温感探测器都</w:t>
            </w:r>
            <w:r w:rsidR="00190F46" w:rsidRPr="00A1212C">
              <w:rPr>
                <w:rFonts w:ascii="仿宋_GB2312" w:eastAsia="仿宋_GB2312" w:hAnsi="华文宋体" w:hint="eastAsia"/>
              </w:rPr>
              <w:t>应具有</w:t>
            </w:r>
            <w:r w:rsidRPr="00A1212C">
              <w:rPr>
                <w:rFonts w:ascii="仿宋_GB2312" w:eastAsia="仿宋_GB2312" w:hAnsi="华文宋体" w:hint="eastAsia"/>
              </w:rPr>
              <w:t>国家固定灭火系统和耐火构件质量监督检验中心出具的</w:t>
            </w:r>
            <w:r w:rsidR="00190F46" w:rsidRPr="00A1212C">
              <w:rPr>
                <w:rFonts w:ascii="仿宋_GB2312" w:eastAsia="仿宋_GB2312" w:hAnsi="华文宋体" w:hint="eastAsia"/>
              </w:rPr>
              <w:t>检验报告和3C</w:t>
            </w:r>
            <w:r w:rsidR="00DA4094" w:rsidRPr="00A1212C">
              <w:rPr>
                <w:rFonts w:ascii="仿宋_GB2312" w:eastAsia="仿宋_GB2312" w:hAnsi="华文宋体" w:hint="eastAsia"/>
              </w:rPr>
              <w:t>认证，完整提供的得标准分，缺少一项</w:t>
            </w:r>
            <w:r w:rsidR="00190F46" w:rsidRPr="00A1212C">
              <w:rPr>
                <w:rFonts w:ascii="仿宋_GB2312" w:eastAsia="仿宋_GB2312" w:hAnsi="华文宋体" w:hint="eastAsia"/>
              </w:rPr>
              <w:t>递减0.5分。</w:t>
            </w:r>
          </w:p>
        </w:tc>
        <w:tc>
          <w:tcPr>
            <w:tcW w:w="759" w:type="dxa"/>
            <w:vAlign w:val="center"/>
          </w:tcPr>
          <w:p w:rsidR="00F349C6" w:rsidRPr="00A1212C" w:rsidRDefault="00D476A8" w:rsidP="00672F05">
            <w:pPr>
              <w:jc w:val="center"/>
              <w:rPr>
                <w:rFonts w:ascii="仿宋_GB2312" w:eastAsia="仿宋_GB2312" w:hAnsi="华文宋体" w:hint="eastAsia"/>
              </w:rPr>
            </w:pPr>
            <w:r w:rsidRPr="00A1212C">
              <w:rPr>
                <w:rFonts w:ascii="仿宋_GB2312" w:eastAsia="仿宋_GB2312" w:hAnsi="华文宋体" w:hint="eastAsia"/>
              </w:rPr>
              <w:t>6</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restart"/>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施工组织设计</w:t>
            </w:r>
          </w:p>
        </w:tc>
        <w:tc>
          <w:tcPr>
            <w:tcW w:w="6095" w:type="dxa"/>
            <w:vAlign w:val="center"/>
          </w:tcPr>
          <w:p w:rsidR="00F349C6" w:rsidRPr="00A1212C" w:rsidRDefault="00672F05" w:rsidP="00672F05">
            <w:pPr>
              <w:jc w:val="left"/>
              <w:rPr>
                <w:rFonts w:ascii="仿宋_GB2312" w:eastAsia="仿宋_GB2312" w:hAnsi="华文宋体" w:hint="eastAsia"/>
              </w:rPr>
            </w:pPr>
            <w:r w:rsidRPr="00A1212C">
              <w:rPr>
                <w:rFonts w:ascii="仿宋_GB2312" w:eastAsia="仿宋_GB2312" w:hAnsi="华文宋体" w:hint="eastAsia"/>
              </w:rPr>
              <w:t>1.</w:t>
            </w:r>
            <w:r w:rsidR="00F349C6" w:rsidRPr="00A1212C">
              <w:rPr>
                <w:rFonts w:ascii="仿宋_GB2312" w:eastAsia="仿宋_GB2312" w:hAnsi="华文宋体" w:hint="eastAsia"/>
              </w:rPr>
              <w:t>项目组织管理方案依据项目管理组织体系的完备程度、施工人员的管理措施、施工现场平面图和临设计划1等的合理与完备情况打分,合格得标准分,不合格得0分。</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672F05" w:rsidP="00672F05">
            <w:pPr>
              <w:jc w:val="left"/>
              <w:rPr>
                <w:rFonts w:ascii="仿宋_GB2312" w:eastAsia="仿宋_GB2312" w:hAnsi="华文宋体" w:hint="eastAsia"/>
              </w:rPr>
            </w:pPr>
            <w:r w:rsidRPr="00A1212C">
              <w:rPr>
                <w:rFonts w:ascii="仿宋_GB2312" w:eastAsia="仿宋_GB2312" w:hAnsi="华文宋体" w:hint="eastAsia"/>
              </w:rPr>
              <w:t>2.</w:t>
            </w:r>
            <w:r w:rsidR="00F349C6" w:rsidRPr="00A1212C">
              <w:rPr>
                <w:rFonts w:ascii="仿宋_GB2312" w:eastAsia="仿宋_GB2312" w:hAnsi="华文宋体" w:hint="eastAsia"/>
              </w:rPr>
              <w:t>施工方案与技术措施各分项工程工艺是否齐全、合理;防尘、防噪、防变形、防静电、防干扰、防火等技术措1施工组织设计施是否有保障打分,合格得标准分,不合格得0分</w:t>
            </w:r>
            <w:r w:rsidR="003F6CA1">
              <w:rPr>
                <w:rFonts w:ascii="仿宋_GB2312" w:eastAsia="仿宋_GB2312" w:hAnsi="华文宋体" w:hint="eastAsia"/>
              </w:rPr>
              <w:t>。</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672F05" w:rsidP="003F6CA1">
            <w:pPr>
              <w:jc w:val="left"/>
              <w:rPr>
                <w:rFonts w:ascii="仿宋_GB2312" w:eastAsia="仿宋_GB2312" w:hAnsi="华文宋体" w:hint="eastAsia"/>
              </w:rPr>
            </w:pPr>
            <w:r w:rsidRPr="00A1212C">
              <w:rPr>
                <w:rFonts w:ascii="仿宋_GB2312" w:eastAsia="仿宋_GB2312" w:hAnsi="华文宋体" w:hint="eastAsia"/>
              </w:rPr>
              <w:t>3.</w:t>
            </w:r>
            <w:r w:rsidR="00F349C6" w:rsidRPr="00A1212C">
              <w:rPr>
                <w:rFonts w:ascii="仿宋_GB2312" w:eastAsia="仿宋_GB2312" w:hAnsi="华文宋体" w:hint="eastAsia"/>
              </w:rPr>
              <w:t>质量保证体系及控制措施质量控制体系是否完善、控制措施是否有力打分:合格得标准分,不合格得0分</w:t>
            </w:r>
            <w:r w:rsidR="003F6CA1">
              <w:rPr>
                <w:rFonts w:ascii="仿宋_GB2312" w:eastAsia="仿宋_GB2312" w:hAnsi="华文宋体" w:hint="eastAsia"/>
              </w:rPr>
              <w:t>。</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0.5</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672F05" w:rsidP="00190F46">
            <w:pPr>
              <w:jc w:val="left"/>
              <w:rPr>
                <w:rFonts w:ascii="仿宋_GB2312" w:eastAsia="仿宋_GB2312" w:hAnsi="华文宋体" w:hint="eastAsia"/>
              </w:rPr>
            </w:pPr>
            <w:r w:rsidRPr="00A1212C">
              <w:rPr>
                <w:rFonts w:ascii="仿宋_GB2312" w:eastAsia="仿宋_GB2312" w:hAnsi="华文宋体" w:hint="eastAsia"/>
              </w:rPr>
              <w:t>4.</w:t>
            </w:r>
            <w:r w:rsidR="00F349C6" w:rsidRPr="00A1212C">
              <w:rPr>
                <w:rFonts w:ascii="仿宋_GB2312" w:eastAsia="仿宋_GB2312" w:hAnsi="华文宋体" w:hint="eastAsia"/>
              </w:rPr>
              <w:t>检测和验收方案:机房各个环境技术指标和主要设备的检测依据、具体数据有详细规范的方案要求,对机房各个分项工程有详细合理的验收方案、检测设备是否满足要求等打分:合格得标准分,不合格得0分</w:t>
            </w:r>
            <w:r w:rsidR="00EC03EC">
              <w:rPr>
                <w:rFonts w:ascii="仿宋_GB2312" w:eastAsia="仿宋_GB2312" w:hAnsi="华文宋体" w:hint="eastAsia"/>
              </w:rPr>
              <w:t>。</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0.5</w:t>
            </w:r>
          </w:p>
        </w:tc>
      </w:tr>
      <w:tr w:rsidR="00F349C6" w:rsidRPr="00A1212C" w:rsidTr="00912EBD">
        <w:trPr>
          <w:jc w:val="center"/>
        </w:trPr>
        <w:tc>
          <w:tcPr>
            <w:tcW w:w="534" w:type="dxa"/>
            <w:vMerge w:val="restart"/>
            <w:vAlign w:val="center"/>
          </w:tcPr>
          <w:p w:rsidR="00F349C6" w:rsidRPr="00A1212C" w:rsidRDefault="003C0524" w:rsidP="00672F05">
            <w:pPr>
              <w:jc w:val="center"/>
              <w:rPr>
                <w:rFonts w:ascii="仿宋_GB2312" w:eastAsia="仿宋_GB2312" w:hAnsi="华文宋体" w:hint="eastAsia"/>
              </w:rPr>
            </w:pPr>
            <w:r w:rsidRPr="00A1212C">
              <w:rPr>
                <w:rFonts w:ascii="仿宋_GB2312" w:eastAsia="仿宋_GB2312" w:hAnsi="华文宋体" w:hint="eastAsia"/>
              </w:rPr>
              <w:t>3</w:t>
            </w:r>
          </w:p>
        </w:tc>
        <w:tc>
          <w:tcPr>
            <w:tcW w:w="1134" w:type="dxa"/>
            <w:vMerge w:val="restart"/>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售后服务</w:t>
            </w:r>
          </w:p>
        </w:tc>
        <w:tc>
          <w:tcPr>
            <w:tcW w:w="6095" w:type="dxa"/>
            <w:vAlign w:val="center"/>
          </w:tcPr>
          <w:p w:rsidR="00F349C6" w:rsidRPr="00A1212C" w:rsidRDefault="00F349C6" w:rsidP="00190F46">
            <w:pPr>
              <w:jc w:val="left"/>
              <w:rPr>
                <w:rFonts w:ascii="仿宋_GB2312" w:eastAsia="仿宋_GB2312" w:hAnsi="华文宋体" w:hint="eastAsia"/>
              </w:rPr>
            </w:pPr>
            <w:r w:rsidRPr="00A1212C">
              <w:rPr>
                <w:rFonts w:ascii="仿宋_GB2312" w:eastAsia="仿宋_GB2312" w:hAnsi="华文宋体" w:hint="eastAsia"/>
              </w:rPr>
              <w:t>1.</w:t>
            </w:r>
            <w:r w:rsidR="00190F46" w:rsidRPr="00A1212C">
              <w:rPr>
                <w:rFonts w:ascii="仿宋_GB2312" w:eastAsia="仿宋_GB2312" w:hAnsi="华文宋体" w:hint="eastAsia"/>
              </w:rPr>
              <w:t>综合布线系统、</w:t>
            </w:r>
            <w:r w:rsidRPr="00A1212C">
              <w:rPr>
                <w:rFonts w:ascii="仿宋_GB2312" w:eastAsia="仿宋_GB2312" w:hAnsi="华文宋体" w:hint="eastAsia"/>
              </w:rPr>
              <w:t>消防系统、</w:t>
            </w:r>
            <w:r w:rsidR="00CF5AC7" w:rsidRPr="00A1212C">
              <w:rPr>
                <w:rFonts w:ascii="仿宋_GB2312" w:eastAsia="仿宋_GB2312" w:hAnsi="华文宋体" w:hint="eastAsia"/>
              </w:rPr>
              <w:t>机房</w:t>
            </w:r>
            <w:r w:rsidR="00190F46" w:rsidRPr="00A1212C">
              <w:rPr>
                <w:rFonts w:ascii="仿宋_GB2312" w:eastAsia="仿宋_GB2312" w:hAnsi="华文宋体" w:hint="eastAsia"/>
              </w:rPr>
              <w:t>动力环境监测</w:t>
            </w:r>
            <w:r w:rsidRPr="00A1212C">
              <w:rPr>
                <w:rFonts w:ascii="仿宋_GB2312" w:eastAsia="仿宋_GB2312" w:hAnsi="华文宋体" w:hint="eastAsia"/>
              </w:rPr>
              <w:t>系统均由生产厂家按招标文件规定进行售后服务的,得标准分值,否则得0分</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1</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672F05" w:rsidP="00BB077A">
            <w:pPr>
              <w:jc w:val="left"/>
              <w:rPr>
                <w:rFonts w:ascii="仿宋_GB2312" w:eastAsia="仿宋_GB2312" w:hAnsi="华文宋体" w:hint="eastAsia"/>
              </w:rPr>
            </w:pPr>
            <w:r w:rsidRPr="00A1212C">
              <w:rPr>
                <w:rFonts w:ascii="仿宋_GB2312" w:eastAsia="仿宋_GB2312" w:hAnsi="华文宋体" w:hint="eastAsia"/>
              </w:rPr>
              <w:t>2.</w:t>
            </w:r>
            <w:r w:rsidR="00F349C6" w:rsidRPr="00A1212C">
              <w:rPr>
                <w:rFonts w:ascii="仿宋_GB2312" w:eastAsia="仿宋_GB2312" w:hAnsi="华文宋体" w:hint="eastAsia"/>
              </w:rPr>
              <w:t>整体工程质量保证期满足谈判文件要求的基础上,保修每增加1年得</w:t>
            </w:r>
            <w:r w:rsidR="00BB077A" w:rsidRPr="00A1212C">
              <w:rPr>
                <w:rFonts w:ascii="仿宋_GB2312" w:eastAsia="仿宋_GB2312" w:hAnsi="华文宋体" w:hint="eastAsia"/>
              </w:rPr>
              <w:t>1</w:t>
            </w:r>
            <w:r w:rsidR="00F349C6" w:rsidRPr="00A1212C">
              <w:rPr>
                <w:rFonts w:ascii="仿宋_GB2312" w:eastAsia="仿宋_GB2312" w:hAnsi="华文宋体" w:hint="eastAsia"/>
              </w:rPr>
              <w:t>分,最多得标准分</w:t>
            </w:r>
            <w:r w:rsidR="00EC03EC">
              <w:rPr>
                <w:rFonts w:ascii="仿宋_GB2312" w:eastAsia="仿宋_GB2312" w:hAnsi="华文宋体" w:hint="eastAsia"/>
              </w:rPr>
              <w:t>。</w:t>
            </w:r>
          </w:p>
        </w:tc>
        <w:tc>
          <w:tcPr>
            <w:tcW w:w="759" w:type="dxa"/>
            <w:vAlign w:val="center"/>
          </w:tcPr>
          <w:p w:rsidR="00F349C6" w:rsidRPr="00A1212C" w:rsidRDefault="00BB077A" w:rsidP="00672F05">
            <w:pPr>
              <w:jc w:val="center"/>
              <w:rPr>
                <w:rFonts w:ascii="仿宋_GB2312" w:eastAsia="仿宋_GB2312" w:hAnsi="华文宋体" w:hint="eastAsia"/>
              </w:rPr>
            </w:pPr>
            <w:r w:rsidRPr="00A1212C">
              <w:rPr>
                <w:rFonts w:ascii="仿宋_GB2312" w:eastAsia="仿宋_GB2312" w:hAnsi="华文宋体" w:hint="eastAsia"/>
              </w:rPr>
              <w:t>2</w:t>
            </w:r>
          </w:p>
        </w:tc>
      </w:tr>
      <w:tr w:rsidR="00F349C6" w:rsidRPr="00A1212C" w:rsidTr="00912EBD">
        <w:trPr>
          <w:jc w:val="center"/>
        </w:trPr>
        <w:tc>
          <w:tcPr>
            <w:tcW w:w="534" w:type="dxa"/>
            <w:vMerge/>
            <w:vAlign w:val="center"/>
          </w:tcPr>
          <w:p w:rsidR="00F349C6" w:rsidRPr="00A1212C" w:rsidRDefault="00F349C6" w:rsidP="00672F05">
            <w:pPr>
              <w:jc w:val="center"/>
              <w:rPr>
                <w:rFonts w:ascii="仿宋_GB2312" w:eastAsia="仿宋_GB2312" w:hAnsi="华文宋体" w:hint="eastAsia"/>
              </w:rPr>
            </w:pPr>
          </w:p>
        </w:tc>
        <w:tc>
          <w:tcPr>
            <w:tcW w:w="1134" w:type="dxa"/>
            <w:vMerge/>
            <w:vAlign w:val="center"/>
          </w:tcPr>
          <w:p w:rsidR="00F349C6" w:rsidRPr="00A1212C" w:rsidRDefault="00F349C6" w:rsidP="00672F05">
            <w:pPr>
              <w:jc w:val="center"/>
              <w:rPr>
                <w:rFonts w:ascii="仿宋_GB2312" w:eastAsia="仿宋_GB2312" w:hAnsi="华文宋体" w:hint="eastAsia"/>
              </w:rPr>
            </w:pPr>
          </w:p>
        </w:tc>
        <w:tc>
          <w:tcPr>
            <w:tcW w:w="6095" w:type="dxa"/>
            <w:vAlign w:val="center"/>
          </w:tcPr>
          <w:p w:rsidR="00F349C6" w:rsidRPr="00A1212C" w:rsidRDefault="00CF5AC7" w:rsidP="00672F05">
            <w:pPr>
              <w:jc w:val="left"/>
              <w:rPr>
                <w:rFonts w:ascii="仿宋_GB2312" w:eastAsia="仿宋_GB2312" w:hAnsi="华文宋体" w:hint="eastAsia"/>
              </w:rPr>
            </w:pPr>
            <w:r w:rsidRPr="00A1212C">
              <w:rPr>
                <w:rFonts w:ascii="仿宋_GB2312" w:eastAsia="仿宋_GB2312" w:hAnsi="华文宋体" w:hint="eastAsia"/>
              </w:rPr>
              <w:t>3</w:t>
            </w:r>
            <w:r w:rsidR="00F349C6" w:rsidRPr="00A1212C">
              <w:rPr>
                <w:rFonts w:ascii="仿宋_GB2312" w:eastAsia="仿宋_GB2312" w:hAnsi="华文宋体" w:hint="eastAsia"/>
              </w:rPr>
              <w:t>.根据投标企业对产品维修响应承诺情况评分,最优得标准分,其余依次递减0.5分</w:t>
            </w:r>
          </w:p>
        </w:tc>
        <w:tc>
          <w:tcPr>
            <w:tcW w:w="759" w:type="dxa"/>
            <w:vAlign w:val="center"/>
          </w:tcPr>
          <w:p w:rsidR="00F349C6" w:rsidRPr="00A1212C" w:rsidRDefault="0038592B" w:rsidP="00672F05">
            <w:pPr>
              <w:jc w:val="center"/>
              <w:rPr>
                <w:rFonts w:ascii="仿宋_GB2312" w:eastAsia="仿宋_GB2312" w:hAnsi="华文宋体" w:hint="eastAsia"/>
              </w:rPr>
            </w:pPr>
            <w:r w:rsidRPr="00A1212C">
              <w:rPr>
                <w:rFonts w:ascii="仿宋_GB2312" w:eastAsia="仿宋_GB2312" w:hAnsi="华文宋体" w:hint="eastAsia"/>
              </w:rPr>
              <w:t>2</w:t>
            </w:r>
          </w:p>
        </w:tc>
      </w:tr>
      <w:tr w:rsidR="00F349C6" w:rsidRPr="00A1212C" w:rsidTr="00912EBD">
        <w:trPr>
          <w:jc w:val="center"/>
        </w:trPr>
        <w:tc>
          <w:tcPr>
            <w:tcW w:w="7763" w:type="dxa"/>
            <w:gridSpan w:val="3"/>
            <w:vAlign w:val="center"/>
          </w:tcPr>
          <w:p w:rsidR="00F349C6" w:rsidRPr="00A1212C" w:rsidRDefault="00F349C6" w:rsidP="00672F05">
            <w:pPr>
              <w:jc w:val="left"/>
              <w:rPr>
                <w:rFonts w:ascii="仿宋_GB2312" w:eastAsia="仿宋_GB2312" w:hAnsi="华文宋体" w:hint="eastAsia"/>
              </w:rPr>
            </w:pPr>
            <w:r w:rsidRPr="00A1212C">
              <w:rPr>
                <w:rFonts w:ascii="仿宋_GB2312" w:eastAsia="仿宋_GB2312" w:hAnsi="华文宋体" w:hint="eastAsia"/>
              </w:rPr>
              <w:t>合 计</w:t>
            </w:r>
          </w:p>
        </w:tc>
        <w:tc>
          <w:tcPr>
            <w:tcW w:w="759" w:type="dxa"/>
            <w:vAlign w:val="center"/>
          </w:tcPr>
          <w:p w:rsidR="00F349C6" w:rsidRPr="00A1212C" w:rsidRDefault="00F349C6" w:rsidP="00672F05">
            <w:pPr>
              <w:jc w:val="center"/>
              <w:rPr>
                <w:rFonts w:ascii="仿宋_GB2312" w:eastAsia="仿宋_GB2312" w:hAnsi="华文宋体" w:hint="eastAsia"/>
              </w:rPr>
            </w:pPr>
            <w:r w:rsidRPr="00A1212C">
              <w:rPr>
                <w:rFonts w:ascii="仿宋_GB2312" w:eastAsia="仿宋_GB2312" w:hAnsi="华文宋体" w:hint="eastAsia"/>
              </w:rPr>
              <w:t>50</w:t>
            </w:r>
          </w:p>
        </w:tc>
      </w:tr>
    </w:tbl>
    <w:p w:rsidR="00FD7821" w:rsidRPr="00A1212C" w:rsidRDefault="00FD7821">
      <w:pPr>
        <w:rPr>
          <w:rFonts w:ascii="仿宋_GB2312" w:eastAsia="仿宋_GB2312" w:hAnsi="华文宋体" w:hint="eastAsia"/>
        </w:rPr>
      </w:pPr>
    </w:p>
    <w:p w:rsidR="00EC03EC" w:rsidRDefault="00DD2085">
      <w:pPr>
        <w:rPr>
          <w:rFonts w:ascii="仿宋_GB2312" w:eastAsia="仿宋_GB2312" w:hAnsi="华文宋体" w:hint="eastAsia"/>
        </w:rPr>
      </w:pPr>
      <w:r w:rsidRPr="00A1212C">
        <w:rPr>
          <w:rFonts w:ascii="仿宋_GB2312" w:eastAsia="仿宋_GB2312" w:hAnsi="华文宋体" w:hint="eastAsia"/>
        </w:rPr>
        <w:t>备注:</w:t>
      </w:r>
      <w:r w:rsidR="00EC03EC">
        <w:rPr>
          <w:rFonts w:ascii="仿宋_GB2312" w:eastAsia="仿宋_GB2312" w:hAnsi="华文宋体" w:hint="eastAsia"/>
        </w:rPr>
        <w:t>1.</w:t>
      </w:r>
      <w:r w:rsidRPr="00A1212C">
        <w:rPr>
          <w:rFonts w:ascii="仿宋_GB2312" w:eastAsia="仿宋_GB2312" w:hAnsi="华文宋体" w:hint="eastAsia"/>
        </w:rPr>
        <w:t>投标人须对技术参数指标及《技术评审标准表》中的售后服务条款进行承诺。售后服务条款设置重复但内容不一致的,参照要求高的进行响应。</w:t>
      </w:r>
      <w:bookmarkStart w:id="0" w:name="_GoBack"/>
      <w:bookmarkEnd w:id="0"/>
    </w:p>
    <w:p w:rsidR="00F349C6" w:rsidRPr="00A1212C" w:rsidRDefault="00EC03EC" w:rsidP="00EC03EC">
      <w:pPr>
        <w:ind w:firstLineChars="250" w:firstLine="525"/>
        <w:rPr>
          <w:rFonts w:ascii="仿宋_GB2312" w:eastAsia="仿宋_GB2312" w:hAnsi="华文宋体" w:hint="eastAsia"/>
        </w:rPr>
      </w:pPr>
      <w:r>
        <w:rPr>
          <w:rFonts w:ascii="仿宋_GB2312" w:eastAsia="仿宋_GB2312" w:hAnsi="华文宋体" w:hint="eastAsia"/>
        </w:rPr>
        <w:t>2.每分项最高得标准分，最低得0分，不计负分。</w:t>
      </w:r>
    </w:p>
    <w:p w:rsidR="000351DF" w:rsidRPr="00A1212C" w:rsidRDefault="000351DF">
      <w:pPr>
        <w:rPr>
          <w:rFonts w:ascii="仿宋_GB2312" w:eastAsia="仿宋_GB2312" w:hAnsi="华文宋体" w:hint="eastAsia"/>
        </w:rPr>
      </w:pPr>
    </w:p>
    <w:sectPr w:rsidR="000351DF" w:rsidRPr="00A1212C" w:rsidSect="00E32C3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B50" w:rsidRDefault="00174B50" w:rsidP="00664348">
      <w:r>
        <w:separator/>
      </w:r>
    </w:p>
  </w:endnote>
  <w:endnote w:type="continuationSeparator" w:id="0">
    <w:p w:rsidR="00174B50" w:rsidRDefault="00174B50" w:rsidP="00664348">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charset w:val="86"/>
    <w:family w:val="auto"/>
    <w:pitch w:val="default"/>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lang w:val="zh-CN"/>
      </w:rPr>
      <w:id w:val="574783678"/>
      <w:docPartObj>
        <w:docPartGallery w:val="Page Numbers (Bottom of Page)"/>
        <w:docPartUnique/>
      </w:docPartObj>
    </w:sdtPr>
    <w:sdtEndPr>
      <w:rPr>
        <w:sz w:val="24"/>
        <w:szCs w:val="24"/>
      </w:rPr>
    </w:sdtEndPr>
    <w:sdtContent>
      <w:p w:rsidR="00E94222" w:rsidRPr="00E94222" w:rsidRDefault="00E94222">
        <w:pPr>
          <w:pStyle w:val="a4"/>
          <w:jc w:val="center"/>
          <w:rPr>
            <w:rFonts w:asciiTheme="majorHAnsi" w:eastAsiaTheme="majorEastAsia" w:hAnsiTheme="majorHAnsi" w:cstheme="majorBidi"/>
            <w:sz w:val="24"/>
            <w:szCs w:val="24"/>
          </w:rPr>
        </w:pPr>
        <w:r w:rsidRPr="00E94222">
          <w:rPr>
            <w:rFonts w:asciiTheme="majorHAnsi" w:eastAsiaTheme="majorEastAsia" w:hAnsiTheme="majorHAnsi" w:cstheme="majorBidi"/>
            <w:sz w:val="24"/>
            <w:szCs w:val="24"/>
            <w:lang w:val="zh-CN"/>
          </w:rPr>
          <w:t xml:space="preserve">~ </w:t>
        </w:r>
        <w:r w:rsidRPr="00E94222">
          <w:rPr>
            <w:rFonts w:asciiTheme="majorHAnsi" w:eastAsiaTheme="majorEastAsia" w:hAnsiTheme="majorHAnsi" w:cstheme="majorBidi" w:hint="eastAsia"/>
            <w:sz w:val="24"/>
            <w:szCs w:val="24"/>
            <w:lang w:val="zh-CN"/>
          </w:rPr>
          <w:t>3</w:t>
        </w:r>
        <w:r w:rsidR="00550A76" w:rsidRPr="00550A76">
          <w:rPr>
            <w:sz w:val="24"/>
            <w:szCs w:val="24"/>
          </w:rPr>
          <w:fldChar w:fldCharType="begin"/>
        </w:r>
        <w:r w:rsidRPr="00E94222">
          <w:rPr>
            <w:sz w:val="24"/>
            <w:szCs w:val="24"/>
          </w:rPr>
          <w:instrText>PAGE    \* MERGEFORMAT</w:instrText>
        </w:r>
        <w:r w:rsidR="00550A76" w:rsidRPr="00550A76">
          <w:rPr>
            <w:sz w:val="24"/>
            <w:szCs w:val="24"/>
          </w:rPr>
          <w:fldChar w:fldCharType="separate"/>
        </w:r>
        <w:r w:rsidR="003F6CA1" w:rsidRPr="003F6CA1">
          <w:rPr>
            <w:rFonts w:asciiTheme="majorHAnsi" w:eastAsiaTheme="majorEastAsia" w:hAnsiTheme="majorHAnsi" w:cstheme="majorBidi"/>
            <w:noProof/>
            <w:sz w:val="24"/>
            <w:szCs w:val="24"/>
            <w:lang w:val="zh-CN"/>
          </w:rPr>
          <w:t>1</w:t>
        </w:r>
        <w:r w:rsidR="00550A76" w:rsidRPr="00E94222">
          <w:rPr>
            <w:rFonts w:asciiTheme="majorHAnsi" w:eastAsiaTheme="majorEastAsia" w:hAnsiTheme="majorHAnsi" w:cstheme="majorBidi"/>
            <w:sz w:val="24"/>
            <w:szCs w:val="24"/>
          </w:rPr>
          <w:fldChar w:fldCharType="end"/>
        </w:r>
        <w:r w:rsidRPr="00E94222">
          <w:rPr>
            <w:rFonts w:asciiTheme="majorHAnsi" w:eastAsiaTheme="majorEastAsia" w:hAnsiTheme="majorHAnsi" w:cstheme="majorBidi"/>
            <w:sz w:val="24"/>
            <w:szCs w:val="24"/>
            <w:lang w:val="zh-CN"/>
          </w:rPr>
          <w:t>~</w:t>
        </w:r>
      </w:p>
    </w:sdtContent>
  </w:sdt>
  <w:p w:rsidR="00E94222" w:rsidRPr="00E94222" w:rsidRDefault="00E94222" w:rsidP="00E94222">
    <w:pPr>
      <w:jc w:val="center"/>
      <w:rPr>
        <w:rFonts w:ascii="华文宋体" w:eastAsia="华文宋体" w:hAnsi="华文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B50" w:rsidRDefault="00174B50" w:rsidP="00664348">
      <w:r>
        <w:separator/>
      </w:r>
    </w:p>
  </w:footnote>
  <w:footnote w:type="continuationSeparator" w:id="0">
    <w:p w:rsidR="00174B50" w:rsidRDefault="00174B50" w:rsidP="00664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05" w:rsidRDefault="00672F05">
    <w:pPr>
      <w:pStyle w:val="a3"/>
    </w:pPr>
    <w:r>
      <w:rPr>
        <w:rFonts w:hint="eastAsia"/>
      </w:rPr>
      <w:t>招标文件                                                                   投标人须知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597"/>
    <w:rsid w:val="00006DD2"/>
    <w:rsid w:val="000351DF"/>
    <w:rsid w:val="00094B1D"/>
    <w:rsid w:val="000F5C69"/>
    <w:rsid w:val="0016438F"/>
    <w:rsid w:val="00174B50"/>
    <w:rsid w:val="00190F46"/>
    <w:rsid w:val="001C2304"/>
    <w:rsid w:val="001C3D42"/>
    <w:rsid w:val="001F713F"/>
    <w:rsid w:val="00207293"/>
    <w:rsid w:val="00214DD1"/>
    <w:rsid w:val="002352F0"/>
    <w:rsid w:val="0025746A"/>
    <w:rsid w:val="002D3BAE"/>
    <w:rsid w:val="00321367"/>
    <w:rsid w:val="003313BF"/>
    <w:rsid w:val="0038592B"/>
    <w:rsid w:val="003C0524"/>
    <w:rsid w:val="003F6CA1"/>
    <w:rsid w:val="00405C22"/>
    <w:rsid w:val="0041358B"/>
    <w:rsid w:val="00461DE3"/>
    <w:rsid w:val="004B540A"/>
    <w:rsid w:val="0051212C"/>
    <w:rsid w:val="00550A76"/>
    <w:rsid w:val="00582E62"/>
    <w:rsid w:val="00597BCA"/>
    <w:rsid w:val="005C0396"/>
    <w:rsid w:val="005E1488"/>
    <w:rsid w:val="00623F03"/>
    <w:rsid w:val="00664348"/>
    <w:rsid w:val="00672F05"/>
    <w:rsid w:val="00696AC0"/>
    <w:rsid w:val="00756327"/>
    <w:rsid w:val="00775484"/>
    <w:rsid w:val="0079358F"/>
    <w:rsid w:val="007A7A8F"/>
    <w:rsid w:val="007D0256"/>
    <w:rsid w:val="007D1CCD"/>
    <w:rsid w:val="007D7BF9"/>
    <w:rsid w:val="007F2092"/>
    <w:rsid w:val="00803025"/>
    <w:rsid w:val="00826688"/>
    <w:rsid w:val="008322CC"/>
    <w:rsid w:val="00837001"/>
    <w:rsid w:val="00846E2C"/>
    <w:rsid w:val="008C42D0"/>
    <w:rsid w:val="00912EBD"/>
    <w:rsid w:val="009457D9"/>
    <w:rsid w:val="00994E68"/>
    <w:rsid w:val="009C3939"/>
    <w:rsid w:val="009D6592"/>
    <w:rsid w:val="009F1003"/>
    <w:rsid w:val="00A1212C"/>
    <w:rsid w:val="00A22845"/>
    <w:rsid w:val="00A311F3"/>
    <w:rsid w:val="00A50D0E"/>
    <w:rsid w:val="00A519CD"/>
    <w:rsid w:val="00B30365"/>
    <w:rsid w:val="00B30F98"/>
    <w:rsid w:val="00B41546"/>
    <w:rsid w:val="00B60951"/>
    <w:rsid w:val="00BB077A"/>
    <w:rsid w:val="00BD3937"/>
    <w:rsid w:val="00BD4E97"/>
    <w:rsid w:val="00BE724A"/>
    <w:rsid w:val="00C05046"/>
    <w:rsid w:val="00C07992"/>
    <w:rsid w:val="00C12E61"/>
    <w:rsid w:val="00C3435C"/>
    <w:rsid w:val="00C477C5"/>
    <w:rsid w:val="00C8734D"/>
    <w:rsid w:val="00C94B97"/>
    <w:rsid w:val="00CD29E2"/>
    <w:rsid w:val="00CF5AC7"/>
    <w:rsid w:val="00D476A8"/>
    <w:rsid w:val="00D547C6"/>
    <w:rsid w:val="00D623D9"/>
    <w:rsid w:val="00DA4094"/>
    <w:rsid w:val="00DA4152"/>
    <w:rsid w:val="00DD2085"/>
    <w:rsid w:val="00E32C3A"/>
    <w:rsid w:val="00E44A86"/>
    <w:rsid w:val="00E579EA"/>
    <w:rsid w:val="00E94222"/>
    <w:rsid w:val="00EA747E"/>
    <w:rsid w:val="00EC03EC"/>
    <w:rsid w:val="00EC2FCF"/>
    <w:rsid w:val="00F349C6"/>
    <w:rsid w:val="00F5024B"/>
    <w:rsid w:val="00F50597"/>
    <w:rsid w:val="00F934AF"/>
    <w:rsid w:val="00FA1930"/>
    <w:rsid w:val="00FA5E53"/>
    <w:rsid w:val="00FD2EAF"/>
    <w:rsid w:val="00FD7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4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4348"/>
    <w:rPr>
      <w:sz w:val="18"/>
      <w:szCs w:val="18"/>
    </w:rPr>
  </w:style>
  <w:style w:type="paragraph" w:styleId="a4">
    <w:name w:val="footer"/>
    <w:basedOn w:val="a"/>
    <w:link w:val="Char0"/>
    <w:uiPriority w:val="99"/>
    <w:unhideWhenUsed/>
    <w:rsid w:val="00664348"/>
    <w:pPr>
      <w:tabs>
        <w:tab w:val="center" w:pos="4153"/>
        <w:tab w:val="right" w:pos="8306"/>
      </w:tabs>
      <w:snapToGrid w:val="0"/>
      <w:jc w:val="left"/>
    </w:pPr>
    <w:rPr>
      <w:sz w:val="18"/>
      <w:szCs w:val="18"/>
    </w:rPr>
  </w:style>
  <w:style w:type="character" w:customStyle="1" w:styleId="Char0">
    <w:name w:val="页脚 Char"/>
    <w:basedOn w:val="a0"/>
    <w:link w:val="a4"/>
    <w:uiPriority w:val="99"/>
    <w:rsid w:val="00664348"/>
    <w:rPr>
      <w:sz w:val="18"/>
      <w:szCs w:val="18"/>
    </w:rPr>
  </w:style>
  <w:style w:type="table" w:styleId="a5">
    <w:name w:val="Table Grid"/>
    <w:basedOn w:val="a1"/>
    <w:uiPriority w:val="39"/>
    <w:rsid w:val="00CD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72F05"/>
    <w:rPr>
      <w:sz w:val="18"/>
      <w:szCs w:val="18"/>
    </w:rPr>
  </w:style>
  <w:style w:type="character" w:customStyle="1" w:styleId="Char1">
    <w:name w:val="批注框文本 Char"/>
    <w:basedOn w:val="a0"/>
    <w:link w:val="a6"/>
    <w:uiPriority w:val="99"/>
    <w:semiHidden/>
    <w:rsid w:val="00672F05"/>
    <w:rPr>
      <w:sz w:val="18"/>
      <w:szCs w:val="18"/>
    </w:rPr>
  </w:style>
  <w:style w:type="paragraph" w:customStyle="1" w:styleId="Default">
    <w:name w:val="Default"/>
    <w:rsid w:val="00623F03"/>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43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4348"/>
    <w:rPr>
      <w:sz w:val="18"/>
      <w:szCs w:val="18"/>
    </w:rPr>
  </w:style>
  <w:style w:type="paragraph" w:styleId="a4">
    <w:name w:val="footer"/>
    <w:basedOn w:val="a"/>
    <w:link w:val="Char0"/>
    <w:uiPriority w:val="99"/>
    <w:unhideWhenUsed/>
    <w:rsid w:val="00664348"/>
    <w:pPr>
      <w:tabs>
        <w:tab w:val="center" w:pos="4153"/>
        <w:tab w:val="right" w:pos="8306"/>
      </w:tabs>
      <w:snapToGrid w:val="0"/>
      <w:jc w:val="left"/>
    </w:pPr>
    <w:rPr>
      <w:sz w:val="18"/>
      <w:szCs w:val="18"/>
    </w:rPr>
  </w:style>
  <w:style w:type="character" w:customStyle="1" w:styleId="Char0">
    <w:name w:val="页脚 Char"/>
    <w:basedOn w:val="a0"/>
    <w:link w:val="a4"/>
    <w:uiPriority w:val="99"/>
    <w:rsid w:val="00664348"/>
    <w:rPr>
      <w:sz w:val="18"/>
      <w:szCs w:val="18"/>
    </w:rPr>
  </w:style>
  <w:style w:type="table" w:styleId="a5">
    <w:name w:val="Table Grid"/>
    <w:basedOn w:val="a1"/>
    <w:uiPriority w:val="39"/>
    <w:rsid w:val="00CD2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72F05"/>
    <w:rPr>
      <w:sz w:val="18"/>
      <w:szCs w:val="18"/>
    </w:rPr>
  </w:style>
  <w:style w:type="character" w:customStyle="1" w:styleId="Char1">
    <w:name w:val="批注框文本 Char"/>
    <w:basedOn w:val="a0"/>
    <w:link w:val="a6"/>
    <w:uiPriority w:val="99"/>
    <w:semiHidden/>
    <w:rsid w:val="00672F05"/>
    <w:rPr>
      <w:sz w:val="18"/>
      <w:szCs w:val="18"/>
    </w:rPr>
  </w:style>
  <w:style w:type="paragraph" w:customStyle="1" w:styleId="Default">
    <w:name w:val="Default"/>
    <w:rsid w:val="00623F03"/>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A627-E1E2-40E8-BD49-384B2A75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293</Words>
  <Characters>1672</Characters>
  <Application>Microsoft Office Word</Application>
  <DocSecurity>0</DocSecurity>
  <Lines>13</Lines>
  <Paragraphs>3</Paragraphs>
  <ScaleCrop>false</ScaleCrop>
  <Company>微软中国</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35</cp:revision>
  <cp:lastPrinted>2020-06-03T03:07:00Z</cp:lastPrinted>
  <dcterms:created xsi:type="dcterms:W3CDTF">2020-06-03T02:37:00Z</dcterms:created>
  <dcterms:modified xsi:type="dcterms:W3CDTF">2020-06-05T07:59:00Z</dcterms:modified>
</cp:coreProperties>
</file>