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5A436F" w14:textId="47D3AB05" w:rsidR="00D84808" w:rsidRDefault="003F29B3">
      <w:r>
        <w:rPr>
          <w:rFonts w:hint="eastAsia"/>
        </w:rPr>
        <w:t>包1：</w:t>
      </w:r>
    </w:p>
    <w:p w14:paraId="1E54C6E5" w14:textId="76C2D4F5" w:rsidR="003F29B3" w:rsidRDefault="003F29B3">
      <w:pPr>
        <w:widowControl/>
        <w:jc w:val="left"/>
      </w:pPr>
      <w:r>
        <w:rPr>
          <w:noProof/>
        </w:rPr>
        <w:drawing>
          <wp:inline distT="0" distB="0" distL="0" distR="0" wp14:anchorId="2E9F95AE" wp14:editId="3B3E0FC6">
            <wp:extent cx="5274310" cy="74631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F53F1E9" w14:textId="77777777" w:rsidR="003F29B3" w:rsidRDefault="003F29B3" w:rsidP="005B002F">
      <w:pPr>
        <w:pStyle w:val="1"/>
        <w:spacing w:before="0" w:after="0" w:line="360" w:lineRule="auto"/>
        <w:rPr>
          <w:rFonts w:ascii="宋体" w:hAnsi="宋体" w:cs="宋体" w:hint="eastAsia"/>
        </w:rPr>
      </w:pPr>
      <w:r>
        <w:br w:type="page"/>
      </w:r>
      <w:bookmarkStart w:id="0" w:name="_Toc18220"/>
      <w:r>
        <w:rPr>
          <w:rFonts w:ascii="宋体" w:hAnsi="宋体" w:cs="宋体" w:hint="eastAsia"/>
        </w:rPr>
        <w:lastRenderedPageBreak/>
        <w:t>分项报价表</w:t>
      </w:r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7"/>
        <w:gridCol w:w="732"/>
        <w:gridCol w:w="850"/>
        <w:gridCol w:w="1838"/>
        <w:gridCol w:w="992"/>
        <w:gridCol w:w="1133"/>
        <w:gridCol w:w="712"/>
        <w:gridCol w:w="710"/>
        <w:gridCol w:w="820"/>
        <w:gridCol w:w="252"/>
      </w:tblGrid>
      <w:tr w:rsidR="003F29B3" w14:paraId="656CAE66" w14:textId="77777777" w:rsidTr="005B002F">
        <w:trPr>
          <w:trHeight w:val="270"/>
        </w:trPr>
        <w:tc>
          <w:tcPr>
            <w:tcW w:w="155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7440ED" w14:textId="77777777" w:rsidR="003F29B3" w:rsidRDefault="003F29B3" w:rsidP="009F7915">
            <w:pPr>
              <w:widowControl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序号</w:t>
            </w:r>
          </w:p>
        </w:tc>
        <w:tc>
          <w:tcPr>
            <w:tcW w:w="441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EB904C" w14:textId="77777777" w:rsidR="003F29B3" w:rsidRDefault="003F29B3" w:rsidP="009F7915">
            <w:pPr>
              <w:widowControl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名称</w:t>
            </w:r>
          </w:p>
        </w:tc>
        <w:tc>
          <w:tcPr>
            <w:tcW w:w="512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0BA965" w14:textId="77777777" w:rsidR="003F29B3" w:rsidRDefault="003F29B3" w:rsidP="009F7915">
            <w:pPr>
              <w:widowControl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品牌</w:t>
            </w:r>
          </w:p>
        </w:tc>
        <w:tc>
          <w:tcPr>
            <w:tcW w:w="1108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6E7637" w14:textId="77777777" w:rsidR="003F29B3" w:rsidRDefault="003F29B3" w:rsidP="009F7915">
            <w:pPr>
              <w:widowControl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型号和规格</w:t>
            </w:r>
          </w:p>
        </w:tc>
        <w:tc>
          <w:tcPr>
            <w:tcW w:w="598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B9CC62" w14:textId="77777777" w:rsidR="003F29B3" w:rsidRDefault="003F29B3" w:rsidP="009F7915">
            <w:pPr>
              <w:widowControl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原产地</w:t>
            </w:r>
          </w:p>
        </w:tc>
        <w:tc>
          <w:tcPr>
            <w:tcW w:w="683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E2B27C" w14:textId="77777777" w:rsidR="003F29B3" w:rsidRDefault="003F29B3" w:rsidP="009F7915">
            <w:pPr>
              <w:widowControl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制造商（服务商）名称</w:t>
            </w:r>
          </w:p>
        </w:tc>
        <w:tc>
          <w:tcPr>
            <w:tcW w:w="429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E5F238" w14:textId="77777777" w:rsidR="003F29B3" w:rsidRDefault="003F29B3" w:rsidP="009F7915">
            <w:pPr>
              <w:widowControl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数量</w:t>
            </w:r>
          </w:p>
        </w:tc>
        <w:tc>
          <w:tcPr>
            <w:tcW w:w="428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8A50DE" w14:textId="77777777" w:rsidR="003F29B3" w:rsidRDefault="003F29B3" w:rsidP="009F7915">
            <w:pPr>
              <w:widowControl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单价</w:t>
            </w:r>
          </w:p>
        </w:tc>
        <w:tc>
          <w:tcPr>
            <w:tcW w:w="494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4D3EAC" w14:textId="77777777" w:rsidR="003F29B3" w:rsidRDefault="003F29B3" w:rsidP="009F7915">
            <w:pPr>
              <w:widowControl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总价</w:t>
            </w:r>
          </w:p>
        </w:tc>
        <w:tc>
          <w:tcPr>
            <w:tcW w:w="153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6A2726" w14:textId="77777777" w:rsidR="003F29B3" w:rsidRDefault="003F29B3" w:rsidP="009F7915">
            <w:pPr>
              <w:widowControl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备注</w:t>
            </w:r>
          </w:p>
        </w:tc>
      </w:tr>
      <w:tr w:rsidR="003F29B3" w14:paraId="43DAB74D" w14:textId="77777777" w:rsidTr="005B002F">
        <w:trPr>
          <w:trHeight w:val="570"/>
        </w:trPr>
        <w:tc>
          <w:tcPr>
            <w:tcW w:w="155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6B77D8" w14:textId="77777777" w:rsidR="003F29B3" w:rsidRDefault="003F29B3" w:rsidP="009F7915">
            <w:pPr>
              <w:widowControl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441" w:type="pct"/>
            <w:tcMar>
              <w:top w:w="15" w:type="dxa"/>
              <w:left w:w="15" w:type="dxa"/>
              <w:right w:w="15" w:type="dxa"/>
            </w:tcMar>
            <w:vAlign w:val="center"/>
          </w:tcPr>
          <w:p w14:paraId="56E14573" w14:textId="77777777" w:rsidR="003F29B3" w:rsidRDefault="003F29B3" w:rsidP="009F7915">
            <w:pPr>
              <w:widowControl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差示扫描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量热仪（核心设备）</w:t>
            </w:r>
          </w:p>
        </w:tc>
        <w:tc>
          <w:tcPr>
            <w:tcW w:w="512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323E85" w14:textId="77777777" w:rsidR="003F29B3" w:rsidRDefault="003F29B3" w:rsidP="009F7915">
            <w:pPr>
              <w:widowControl/>
              <w:spacing w:line="30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TA</w:t>
            </w:r>
          </w:p>
        </w:tc>
        <w:tc>
          <w:tcPr>
            <w:tcW w:w="1108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9543D0" w14:textId="77777777" w:rsidR="003F29B3" w:rsidRDefault="003F29B3" w:rsidP="009F7915">
            <w:pPr>
              <w:widowControl/>
              <w:spacing w:line="300" w:lineRule="auto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2"/>
              </w:rPr>
              <w:t>DSC250</w:t>
            </w:r>
          </w:p>
        </w:tc>
        <w:tc>
          <w:tcPr>
            <w:tcW w:w="598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57780E" w14:textId="77777777" w:rsidR="003F29B3" w:rsidRDefault="003F29B3" w:rsidP="009F7915">
            <w:pPr>
              <w:widowControl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美国</w:t>
            </w:r>
          </w:p>
        </w:tc>
        <w:tc>
          <w:tcPr>
            <w:tcW w:w="683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A55D5E" w14:textId="77777777" w:rsidR="003F29B3" w:rsidRDefault="003F29B3" w:rsidP="009F7915">
            <w:pPr>
              <w:widowControl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Waters Corporation</w:t>
            </w:r>
          </w:p>
        </w:tc>
        <w:tc>
          <w:tcPr>
            <w:tcW w:w="429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FBC667" w14:textId="77777777" w:rsidR="003F29B3" w:rsidRDefault="003F29B3" w:rsidP="009F7915">
            <w:pPr>
              <w:widowControl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428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F71C6E" w14:textId="77777777" w:rsidR="003F29B3" w:rsidRDefault="003F29B3" w:rsidP="009F791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760000</w:t>
            </w:r>
          </w:p>
        </w:tc>
        <w:tc>
          <w:tcPr>
            <w:tcW w:w="494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0A9EF2" w14:textId="77777777" w:rsidR="003F29B3" w:rsidRDefault="003F29B3" w:rsidP="009F791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760000</w:t>
            </w:r>
          </w:p>
        </w:tc>
        <w:tc>
          <w:tcPr>
            <w:tcW w:w="153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8094D6" w14:textId="77777777" w:rsidR="003F29B3" w:rsidRDefault="003F29B3" w:rsidP="009F7915">
            <w:pPr>
              <w:widowControl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无</w:t>
            </w:r>
          </w:p>
        </w:tc>
      </w:tr>
      <w:tr w:rsidR="003F29B3" w14:paraId="3230D1C5" w14:textId="77777777" w:rsidTr="005B002F">
        <w:trPr>
          <w:trHeight w:val="285"/>
        </w:trPr>
        <w:tc>
          <w:tcPr>
            <w:tcW w:w="155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B6CB7B" w14:textId="77777777" w:rsidR="003F29B3" w:rsidRDefault="003F29B3" w:rsidP="009F7915">
            <w:pPr>
              <w:widowControl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441" w:type="pct"/>
            <w:tcMar>
              <w:top w:w="15" w:type="dxa"/>
              <w:left w:w="15" w:type="dxa"/>
              <w:right w:w="15" w:type="dxa"/>
            </w:tcMar>
            <w:vAlign w:val="center"/>
          </w:tcPr>
          <w:p w14:paraId="57A90499" w14:textId="77777777" w:rsidR="003F29B3" w:rsidRDefault="003F29B3" w:rsidP="009F7915">
            <w:pPr>
              <w:widowControl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防爆冰箱</w:t>
            </w:r>
            <w:proofErr w:type="gramEnd"/>
          </w:p>
        </w:tc>
        <w:tc>
          <w:tcPr>
            <w:tcW w:w="512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225666" w14:textId="77777777" w:rsidR="003F29B3" w:rsidRDefault="003F29B3" w:rsidP="009F7915">
            <w:pPr>
              <w:widowControl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LIEBHERR</w:t>
            </w:r>
          </w:p>
        </w:tc>
        <w:tc>
          <w:tcPr>
            <w:tcW w:w="1108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594159" w14:textId="77777777" w:rsidR="003F29B3" w:rsidRDefault="003F29B3" w:rsidP="009F7915">
            <w:pPr>
              <w:widowControl/>
              <w:spacing w:line="300" w:lineRule="auto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2"/>
              </w:rPr>
              <w:t xml:space="preserve">LIEBHERR   </w:t>
            </w:r>
            <w:proofErr w:type="spellStart"/>
            <w:r>
              <w:rPr>
                <w:rFonts w:ascii="宋体" w:eastAsia="宋体" w:hAnsi="宋体" w:cs="宋体" w:hint="eastAsia"/>
                <w:b/>
                <w:bCs/>
                <w:color w:val="000000"/>
                <w:sz w:val="22"/>
              </w:rPr>
              <w:t>LKexv</w:t>
            </w:r>
            <w:proofErr w:type="spellEnd"/>
            <w:r>
              <w:rPr>
                <w:rFonts w:ascii="宋体" w:eastAsia="宋体" w:hAnsi="宋体" w:cs="宋体" w:hint="eastAsia"/>
                <w:b/>
                <w:bCs/>
                <w:color w:val="000000"/>
                <w:sz w:val="22"/>
              </w:rPr>
              <w:t xml:space="preserve"> 5400</w:t>
            </w:r>
            <w:r>
              <w:rPr>
                <w:rFonts w:ascii="宋体" w:hAnsi="宋体" w:cs="宋体"/>
                <w:color w:val="000000"/>
                <w:sz w:val="22"/>
              </w:rPr>
              <w:t xml:space="preserve"> </w:t>
            </w:r>
          </w:p>
        </w:tc>
        <w:tc>
          <w:tcPr>
            <w:tcW w:w="598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2CD950" w14:textId="77777777" w:rsidR="003F29B3" w:rsidRDefault="003F29B3" w:rsidP="009F7915">
            <w:pPr>
              <w:widowControl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德国</w:t>
            </w:r>
          </w:p>
        </w:tc>
        <w:tc>
          <w:tcPr>
            <w:tcW w:w="683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998DB4" w14:textId="77777777" w:rsidR="003F29B3" w:rsidRDefault="003F29B3" w:rsidP="009F7915">
            <w:pPr>
              <w:widowControl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 xml:space="preserve">LIEBHERR </w:t>
            </w:r>
          </w:p>
        </w:tc>
        <w:tc>
          <w:tcPr>
            <w:tcW w:w="429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DE22B5" w14:textId="77777777" w:rsidR="003F29B3" w:rsidRDefault="003F29B3" w:rsidP="009F7915">
            <w:pPr>
              <w:widowControl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428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E65E63" w14:textId="77777777" w:rsidR="003F29B3" w:rsidRDefault="003F29B3" w:rsidP="009F791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33250</w:t>
            </w:r>
          </w:p>
        </w:tc>
        <w:tc>
          <w:tcPr>
            <w:tcW w:w="494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BFAD44" w14:textId="77777777" w:rsidR="003F29B3" w:rsidRDefault="003F29B3" w:rsidP="009F791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133000</w:t>
            </w:r>
          </w:p>
        </w:tc>
        <w:tc>
          <w:tcPr>
            <w:tcW w:w="153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66F77A" w14:textId="77777777" w:rsidR="003F29B3" w:rsidRDefault="003F29B3" w:rsidP="009F7915">
            <w:pPr>
              <w:widowControl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无</w:t>
            </w:r>
          </w:p>
        </w:tc>
      </w:tr>
      <w:tr w:rsidR="003F29B3" w14:paraId="52B6D46B" w14:textId="77777777" w:rsidTr="005B002F">
        <w:trPr>
          <w:trHeight w:val="285"/>
        </w:trPr>
        <w:tc>
          <w:tcPr>
            <w:tcW w:w="155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EC533A" w14:textId="77777777" w:rsidR="003F29B3" w:rsidRDefault="003F29B3" w:rsidP="009F7915">
            <w:pPr>
              <w:widowControl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3</w:t>
            </w:r>
          </w:p>
        </w:tc>
        <w:tc>
          <w:tcPr>
            <w:tcW w:w="441" w:type="pct"/>
            <w:tcMar>
              <w:top w:w="15" w:type="dxa"/>
              <w:left w:w="15" w:type="dxa"/>
              <w:right w:w="15" w:type="dxa"/>
            </w:tcMar>
            <w:vAlign w:val="center"/>
          </w:tcPr>
          <w:p w14:paraId="264197B0" w14:textId="77777777" w:rsidR="003F29B3" w:rsidRDefault="003F29B3" w:rsidP="009F7915">
            <w:pPr>
              <w:widowControl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智能型药品柜</w:t>
            </w:r>
          </w:p>
        </w:tc>
        <w:tc>
          <w:tcPr>
            <w:tcW w:w="512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64F695" w14:textId="77777777" w:rsidR="003F29B3" w:rsidRDefault="003F29B3" w:rsidP="009F7915">
            <w:pPr>
              <w:widowControl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华坤</w:t>
            </w:r>
          </w:p>
        </w:tc>
        <w:tc>
          <w:tcPr>
            <w:tcW w:w="1108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547C15" w14:textId="77777777" w:rsidR="003F29B3" w:rsidRDefault="003F29B3" w:rsidP="009F7915">
            <w:pPr>
              <w:widowControl/>
              <w:spacing w:line="300" w:lineRule="auto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2"/>
              </w:rPr>
              <w:t>郑州华坤   HK-YP001</w:t>
            </w:r>
          </w:p>
        </w:tc>
        <w:tc>
          <w:tcPr>
            <w:tcW w:w="598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29162E" w14:textId="77777777" w:rsidR="003F29B3" w:rsidRDefault="003F29B3" w:rsidP="009F7915">
            <w:pPr>
              <w:widowControl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中国</w:t>
            </w:r>
          </w:p>
        </w:tc>
        <w:tc>
          <w:tcPr>
            <w:tcW w:w="683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44D9C6" w14:textId="77777777" w:rsidR="003F29B3" w:rsidRDefault="003F29B3" w:rsidP="009F7915">
            <w:pPr>
              <w:widowControl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郑州华坤实验室装备净化工程有限公司</w:t>
            </w:r>
          </w:p>
        </w:tc>
        <w:tc>
          <w:tcPr>
            <w:tcW w:w="429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634C89" w14:textId="77777777" w:rsidR="003F29B3" w:rsidRDefault="003F29B3" w:rsidP="009F7915">
            <w:pPr>
              <w:widowControl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60</w:t>
            </w:r>
          </w:p>
        </w:tc>
        <w:tc>
          <w:tcPr>
            <w:tcW w:w="428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7BE1D0" w14:textId="77777777" w:rsidR="003F29B3" w:rsidRDefault="003F29B3" w:rsidP="009F791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6500</w:t>
            </w:r>
          </w:p>
        </w:tc>
        <w:tc>
          <w:tcPr>
            <w:tcW w:w="494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92AB53" w14:textId="77777777" w:rsidR="003F29B3" w:rsidRDefault="003F29B3" w:rsidP="009F791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390000</w:t>
            </w:r>
          </w:p>
        </w:tc>
        <w:tc>
          <w:tcPr>
            <w:tcW w:w="153" w:type="pc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C362EC" w14:textId="77777777" w:rsidR="003F29B3" w:rsidRDefault="003F29B3" w:rsidP="009F7915">
            <w:pPr>
              <w:widowControl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无</w:t>
            </w:r>
          </w:p>
        </w:tc>
      </w:tr>
      <w:tr w:rsidR="003F29B3" w14:paraId="5A395823" w14:textId="77777777" w:rsidTr="009F7915">
        <w:trPr>
          <w:trHeight w:val="270"/>
        </w:trPr>
        <w:tc>
          <w:tcPr>
            <w:tcW w:w="5000" w:type="pct"/>
            <w:gridSpan w:val="1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000129" w14:textId="77777777" w:rsidR="003F29B3" w:rsidRDefault="003F29B3" w:rsidP="009F7915">
            <w:pPr>
              <w:widowControl/>
              <w:spacing w:line="300" w:lineRule="auto"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Style w:val="font01"/>
                <w:lang w:bidi="ar"/>
              </w:rPr>
              <w:t>总价：大写：</w:t>
            </w:r>
            <w:r>
              <w:rPr>
                <w:rStyle w:val="font11"/>
                <w:lang w:bidi="ar"/>
              </w:rPr>
              <w:t xml:space="preserve"> 壹佰贰拾捌万叁仟圆整 </w:t>
            </w:r>
            <w:r>
              <w:rPr>
                <w:rStyle w:val="font01"/>
                <w:lang w:bidi="ar"/>
              </w:rPr>
              <w:t xml:space="preserve">   小写：</w:t>
            </w:r>
            <w:r>
              <w:rPr>
                <w:rStyle w:val="font11"/>
                <w:lang w:bidi="ar"/>
              </w:rPr>
              <w:t xml:space="preserve">  1283000元   </w:t>
            </w:r>
          </w:p>
        </w:tc>
      </w:tr>
    </w:tbl>
    <w:p w14:paraId="64F7132D" w14:textId="77777777" w:rsidR="003F29B3" w:rsidRDefault="003F29B3" w:rsidP="003F29B3"/>
    <w:p w14:paraId="434A2AAC" w14:textId="75A784BA" w:rsidR="003F29B3" w:rsidRPr="003F29B3" w:rsidRDefault="003F29B3">
      <w:pPr>
        <w:widowControl/>
        <w:jc w:val="left"/>
      </w:pPr>
    </w:p>
    <w:p w14:paraId="014E04AB" w14:textId="77777777" w:rsidR="005B002F" w:rsidRDefault="005B002F">
      <w:pPr>
        <w:widowControl/>
        <w:jc w:val="left"/>
      </w:pPr>
      <w:r>
        <w:br w:type="page"/>
      </w:r>
    </w:p>
    <w:p w14:paraId="18482802" w14:textId="08B42076" w:rsidR="003F29B3" w:rsidRDefault="003F29B3" w:rsidP="003F29B3">
      <w:pPr>
        <w:jc w:val="left"/>
      </w:pPr>
      <w:r>
        <w:rPr>
          <w:rFonts w:hint="eastAsia"/>
        </w:rPr>
        <w:lastRenderedPageBreak/>
        <w:t>包</w:t>
      </w:r>
      <w:r>
        <w:t>3</w:t>
      </w:r>
      <w:r>
        <w:rPr>
          <w:rFonts w:hint="eastAsia"/>
        </w:rPr>
        <w:t>：</w:t>
      </w:r>
      <w:r>
        <w:rPr>
          <w:noProof/>
        </w:rPr>
        <w:drawing>
          <wp:inline distT="0" distB="0" distL="0" distR="0" wp14:anchorId="422AF954" wp14:editId="5D406752">
            <wp:extent cx="5274310" cy="74631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BABB" w14:textId="5A63E801" w:rsidR="003F29B3" w:rsidRDefault="003F29B3">
      <w:pPr>
        <w:widowControl/>
        <w:jc w:val="left"/>
      </w:pPr>
      <w:r>
        <w:br w:type="page"/>
      </w:r>
      <w:r>
        <w:rPr>
          <w:noProof/>
        </w:rPr>
        <w:lastRenderedPageBreak/>
        <w:drawing>
          <wp:inline distT="0" distB="0" distL="0" distR="0" wp14:anchorId="45C847FA" wp14:editId="38D214DC">
            <wp:extent cx="5274310" cy="37274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C458E" w14:textId="77777777" w:rsidR="003F29B3" w:rsidRDefault="003F29B3">
      <w:pPr>
        <w:widowControl/>
        <w:jc w:val="left"/>
      </w:pPr>
      <w:r>
        <w:br w:type="page"/>
      </w:r>
    </w:p>
    <w:p w14:paraId="1D0DFAC1" w14:textId="07134081" w:rsidR="003F29B3" w:rsidRDefault="003F29B3" w:rsidP="003F29B3">
      <w:pPr>
        <w:jc w:val="left"/>
        <w:rPr>
          <w:rFonts w:hint="eastAsia"/>
        </w:rPr>
      </w:pPr>
      <w:r>
        <w:rPr>
          <w:rFonts w:hint="eastAsia"/>
        </w:rPr>
        <w:lastRenderedPageBreak/>
        <w:t>包</w:t>
      </w:r>
      <w:r>
        <w:t>5</w:t>
      </w:r>
      <w:r>
        <w:rPr>
          <w:rFonts w:hint="eastAsia"/>
        </w:rPr>
        <w:t>：</w:t>
      </w:r>
      <w:r>
        <w:rPr>
          <w:noProof/>
        </w:rPr>
        <w:drawing>
          <wp:inline distT="0" distB="0" distL="0" distR="0" wp14:anchorId="37E224C0" wp14:editId="72F49673">
            <wp:extent cx="5274310" cy="74631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9B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3216825" wp14:editId="763D88B5">
            <wp:extent cx="5274310" cy="37274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9B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434083" wp14:editId="1B066D52">
            <wp:extent cx="5274310" cy="37274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9B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19021A7" wp14:editId="5727D4C0">
            <wp:extent cx="5274310" cy="37274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9B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64D4D9" wp14:editId="42976A6E">
            <wp:extent cx="5274310" cy="37274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29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53AC98" w14:textId="77777777" w:rsidR="0087711A" w:rsidRDefault="0087711A" w:rsidP="003F29B3">
      <w:r>
        <w:separator/>
      </w:r>
    </w:p>
  </w:endnote>
  <w:endnote w:type="continuationSeparator" w:id="0">
    <w:p w14:paraId="498C7D0A" w14:textId="77777777" w:rsidR="0087711A" w:rsidRDefault="0087711A" w:rsidP="003F2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9A60DA" w14:textId="77777777" w:rsidR="0087711A" w:rsidRDefault="0087711A" w:rsidP="003F29B3">
      <w:r>
        <w:separator/>
      </w:r>
    </w:p>
  </w:footnote>
  <w:footnote w:type="continuationSeparator" w:id="0">
    <w:p w14:paraId="434B11DB" w14:textId="77777777" w:rsidR="0087711A" w:rsidRDefault="0087711A" w:rsidP="003F29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808"/>
    <w:rsid w:val="003F29B3"/>
    <w:rsid w:val="005B002F"/>
    <w:rsid w:val="0087711A"/>
    <w:rsid w:val="00D84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057B82"/>
  <w15:chartTrackingRefBased/>
  <w15:docId w15:val="{57889A04-12CD-432A-A081-3E2E7E3B0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0"/>
    <w:next w:val="a"/>
    <w:link w:val="10"/>
    <w:qFormat/>
    <w:rsid w:val="003F29B3"/>
    <w:pPr>
      <w:keepNext/>
      <w:keepLines/>
      <w:spacing w:before="340" w:after="330" w:line="576" w:lineRule="auto"/>
      <w:outlineLvl w:val="0"/>
    </w:pPr>
    <w:rPr>
      <w:rFonts w:ascii="Arial" w:eastAsia="宋体" w:hAnsi="Arial" w:cs="Times New Roman"/>
      <w:b/>
      <w:kern w:val="44"/>
      <w:sz w:val="52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3F29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3F29B3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F29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3F29B3"/>
    <w:rPr>
      <w:sz w:val="18"/>
      <w:szCs w:val="18"/>
    </w:rPr>
  </w:style>
  <w:style w:type="character" w:customStyle="1" w:styleId="10">
    <w:name w:val="标题 1 字符"/>
    <w:basedOn w:val="a1"/>
    <w:link w:val="1"/>
    <w:rsid w:val="003F29B3"/>
    <w:rPr>
      <w:rFonts w:ascii="Arial" w:eastAsia="宋体" w:hAnsi="Arial" w:cs="Times New Roman"/>
      <w:b/>
      <w:kern w:val="44"/>
      <w:sz w:val="52"/>
      <w:szCs w:val="24"/>
    </w:rPr>
  </w:style>
  <w:style w:type="character" w:customStyle="1" w:styleId="font01">
    <w:name w:val="font01"/>
    <w:basedOn w:val="a1"/>
    <w:qFormat/>
    <w:rsid w:val="003F29B3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11">
    <w:name w:val="font11"/>
    <w:basedOn w:val="a1"/>
    <w:qFormat/>
    <w:rsid w:val="003F29B3"/>
    <w:rPr>
      <w:rFonts w:ascii="宋体" w:eastAsia="宋体" w:hAnsi="宋体" w:cs="宋体" w:hint="eastAsia"/>
      <w:color w:val="000000"/>
      <w:sz w:val="22"/>
      <w:szCs w:val="22"/>
      <w:u w:val="single"/>
    </w:rPr>
  </w:style>
  <w:style w:type="paragraph" w:styleId="a0">
    <w:name w:val="Body Text"/>
    <w:basedOn w:val="a"/>
    <w:link w:val="a8"/>
    <w:uiPriority w:val="99"/>
    <w:semiHidden/>
    <w:unhideWhenUsed/>
    <w:rsid w:val="003F29B3"/>
    <w:pPr>
      <w:spacing w:after="120"/>
    </w:pPr>
  </w:style>
  <w:style w:type="character" w:customStyle="1" w:styleId="a8">
    <w:name w:val="正文文本 字符"/>
    <w:basedOn w:val="a1"/>
    <w:link w:val="a0"/>
    <w:uiPriority w:val="99"/>
    <w:semiHidden/>
    <w:rsid w:val="003F29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2020-07-21T07:48:00Z</dcterms:created>
  <dcterms:modified xsi:type="dcterms:W3CDTF">2020-07-21T08:08:00Z</dcterms:modified>
</cp:coreProperties>
</file>