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主要成交标的信息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5269865" cy="4528185"/>
            <wp:effectExtent l="0" t="0" r="698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52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15D38"/>
    <w:rsid w:val="09E1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2020-12-18T02:12:00Z</dcterms:created>
  <dc:creator>招标采购七部</dc:creator>
  <cp:lastModifiedBy>招标采购七部</cp:lastModifiedBy>
  <dcterms:modified xsi:type="dcterms:W3CDTF">2020-12-18T02:14:39Z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