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tabs>
          <w:tab w:val="left" w:pos="0"/>
        </w:tabs>
        <w:autoSpaceDE w:val="0"/>
        <w:autoSpaceDN w:val="0"/>
        <w:adjustRightInd w:val="0"/>
        <w:spacing w:before="0" w:after="0" w:line="360" w:lineRule="auto"/>
        <w:jc w:val="center"/>
        <w:rPr>
          <w:rFonts w:hint="eastAsia" w:ascii="华文中宋" w:hAnsi="华文中宋" w:eastAsia="华文中宋"/>
          <w:sz w:val="36"/>
          <w:szCs w:val="36"/>
        </w:rPr>
      </w:pPr>
      <w:bookmarkStart w:id="0" w:name="_Toc28359022"/>
      <w:bookmarkStart w:id="1" w:name="_Toc35393809"/>
      <w:r>
        <w:rPr>
          <w:rFonts w:hint="eastAsia" w:ascii="华文中宋" w:hAnsi="华文中宋" w:eastAsia="华文中宋"/>
          <w:sz w:val="36"/>
          <w:szCs w:val="36"/>
        </w:rPr>
        <w:t>商丘市交通运输局商丘市市域快速通道建设工程第三方试验检测项目中标结果公告</w:t>
      </w:r>
      <w:bookmarkEnd w:id="0"/>
      <w:bookmarkEnd w:id="1"/>
    </w:p>
    <w:p>
      <w:pPr>
        <w:pStyle w:val="5"/>
        <w:tabs>
          <w:tab w:val="left" w:pos="0"/>
        </w:tabs>
        <w:autoSpaceDE w:val="0"/>
        <w:autoSpaceDN w:val="0"/>
        <w:adjustRightInd w:val="0"/>
        <w:spacing w:before="0" w:after="0" w:line="360" w:lineRule="auto"/>
        <w:jc w:val="both"/>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一、项目基本情况</w:t>
      </w:r>
    </w:p>
    <w:p>
      <w:pPr>
        <w:keepNext w:val="0"/>
        <w:keepLines w:val="0"/>
        <w:pageBreakBefore w:val="0"/>
        <w:widowControl w:val="0"/>
        <w:kinsoku/>
        <w:wordWrap/>
        <w:overflowPunct/>
        <w:topLinePunct w:val="0"/>
        <w:bidi w:val="0"/>
        <w:adjustRightInd/>
        <w:snapToGrid/>
        <w:spacing w:line="400" w:lineRule="exact"/>
        <w:ind w:left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1、项目编号：商财采招-2020-102、</w:t>
      </w:r>
    </w:p>
    <w:p>
      <w:pPr>
        <w:keepNext w:val="0"/>
        <w:keepLines w:val="0"/>
        <w:pageBreakBefore w:val="0"/>
        <w:widowControl w:val="0"/>
        <w:kinsoku/>
        <w:wordWrap/>
        <w:overflowPunct/>
        <w:topLinePunct w:val="0"/>
        <w:bidi w:val="0"/>
        <w:adjustRightInd/>
        <w:snapToGrid/>
        <w:spacing w:line="400" w:lineRule="exact"/>
        <w:ind w:left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招标编号：商政采【2020】1207号 </w:t>
      </w:r>
    </w:p>
    <w:p>
      <w:pPr>
        <w:keepNext w:val="0"/>
        <w:keepLines w:val="0"/>
        <w:pageBreakBefore w:val="0"/>
        <w:widowControl w:val="0"/>
        <w:kinsoku/>
        <w:wordWrap/>
        <w:overflowPunct/>
        <w:topLinePunct w:val="0"/>
        <w:bidi w:val="0"/>
        <w:adjustRightInd/>
        <w:snapToGrid/>
        <w:spacing w:line="400" w:lineRule="exact"/>
        <w:ind w:left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2、项目名称：商丘市市域快速通道建设工程第三方试验检测项目</w:t>
      </w:r>
    </w:p>
    <w:p>
      <w:pPr>
        <w:keepNext w:val="0"/>
        <w:keepLines w:val="0"/>
        <w:pageBreakBefore w:val="0"/>
        <w:widowControl w:val="0"/>
        <w:kinsoku/>
        <w:wordWrap/>
        <w:overflowPunct/>
        <w:topLinePunct w:val="0"/>
        <w:bidi w:val="0"/>
        <w:adjustRightInd/>
        <w:snapToGrid/>
        <w:spacing w:line="400" w:lineRule="exact"/>
        <w:ind w:left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3、采购方式：</w:t>
      </w:r>
      <w:r>
        <w:rPr>
          <w:rFonts w:hint="eastAsia" w:ascii="宋体" w:hAnsi="宋体" w:eastAsia="宋体" w:cs="宋体"/>
          <w:color w:val="auto"/>
          <w:sz w:val="24"/>
          <w:szCs w:val="24"/>
          <w:highlight w:val="none"/>
          <w:lang w:val="en-US" w:eastAsia="zh-CN"/>
        </w:rPr>
        <w:t>公开招标</w:t>
      </w:r>
    </w:p>
    <w:p>
      <w:pPr>
        <w:keepNext w:val="0"/>
        <w:keepLines w:val="0"/>
        <w:pageBreakBefore w:val="0"/>
        <w:widowControl w:val="0"/>
        <w:kinsoku/>
        <w:wordWrap/>
        <w:overflowPunct/>
        <w:topLinePunct w:val="0"/>
        <w:bidi w:val="0"/>
        <w:adjustRightInd/>
        <w:snapToGrid/>
        <w:spacing w:line="400" w:lineRule="exact"/>
        <w:ind w:left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4、预算金额：</w:t>
      </w:r>
      <w:r>
        <w:rPr>
          <w:rFonts w:hint="eastAsia" w:ascii="宋体" w:hAnsi="宋体" w:eastAsia="宋体" w:cs="宋体"/>
          <w:color w:val="auto"/>
          <w:sz w:val="24"/>
          <w:szCs w:val="24"/>
          <w:highlight w:val="none"/>
          <w:lang w:val="en-US" w:eastAsia="zh-CN"/>
        </w:rPr>
        <w:t>300万元；</w:t>
      </w:r>
    </w:p>
    <w:p>
      <w:pPr>
        <w:keepNext w:val="0"/>
        <w:keepLines w:val="0"/>
        <w:pageBreakBefore w:val="0"/>
        <w:widowControl w:val="0"/>
        <w:kinsoku/>
        <w:wordWrap/>
        <w:overflowPunct/>
        <w:topLinePunct w:val="0"/>
        <w:bidi w:val="0"/>
        <w:adjustRightInd/>
        <w:snapToGrid/>
        <w:spacing w:line="400" w:lineRule="exact"/>
        <w:ind w:left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lang w:eastAsia="zh-CN"/>
        </w:rPr>
        <w:t>最高限价：</w:t>
      </w:r>
      <w:r>
        <w:rPr>
          <w:rFonts w:hint="eastAsia" w:ascii="宋体" w:hAnsi="宋体" w:eastAsia="宋体" w:cs="宋体"/>
          <w:color w:val="auto"/>
          <w:sz w:val="24"/>
          <w:szCs w:val="24"/>
          <w:highlight w:val="none"/>
          <w:lang w:val="en-US" w:eastAsia="zh-CN"/>
        </w:rPr>
        <w:t>300万元；</w:t>
      </w:r>
    </w:p>
    <w:p>
      <w:pPr>
        <w:keepNext w:val="0"/>
        <w:keepLines w:val="0"/>
        <w:pageBreakBefore w:val="0"/>
        <w:widowControl w:val="0"/>
        <w:kinsoku/>
        <w:wordWrap/>
        <w:overflowPunct/>
        <w:topLinePunct w:val="0"/>
        <w:bidi w:val="0"/>
        <w:adjustRightInd/>
        <w:snapToGrid/>
        <w:spacing w:line="400" w:lineRule="exact"/>
        <w:ind w:left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rPr>
        <w:t>采购公告发布日期：2020年</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日</w:t>
      </w:r>
    </w:p>
    <w:p>
      <w:pPr>
        <w:keepNext w:val="0"/>
        <w:keepLines w:val="0"/>
        <w:pageBreakBefore w:val="0"/>
        <w:widowControl w:val="0"/>
        <w:kinsoku/>
        <w:wordWrap/>
        <w:overflowPunct/>
        <w:topLinePunct w:val="0"/>
        <w:bidi w:val="0"/>
        <w:adjustRightInd/>
        <w:snapToGrid/>
        <w:spacing w:line="400" w:lineRule="exact"/>
        <w:ind w:leftChars="200"/>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t>1.7、</w:t>
      </w:r>
      <w:r>
        <w:rPr>
          <w:rFonts w:hint="eastAsia" w:ascii="宋体" w:hAnsi="宋体" w:eastAsia="宋体" w:cs="宋体"/>
          <w:color w:val="auto"/>
          <w:sz w:val="24"/>
          <w:szCs w:val="24"/>
          <w:highlight w:val="none"/>
        </w:rPr>
        <w:t>评审日期：2020年</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28</w:t>
      </w:r>
      <w:r>
        <w:rPr>
          <w:rFonts w:hint="eastAsia" w:ascii="宋体" w:hAnsi="宋体" w:eastAsia="宋体" w:cs="宋体"/>
          <w:color w:val="auto"/>
          <w:sz w:val="24"/>
          <w:szCs w:val="24"/>
          <w:highlight w:val="none"/>
        </w:rPr>
        <w:t>日</w:t>
      </w:r>
    </w:p>
    <w:p>
      <w:pPr>
        <w:pStyle w:val="5"/>
        <w:tabs>
          <w:tab w:val="left" w:pos="0"/>
        </w:tabs>
        <w:autoSpaceDE w:val="0"/>
        <w:autoSpaceDN w:val="0"/>
        <w:adjustRightInd w:val="0"/>
        <w:spacing w:before="0" w:after="0" w:line="360" w:lineRule="auto"/>
        <w:jc w:val="both"/>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二、采购项目用途、数量、简要技术要求、合同履行日期：</w:t>
      </w:r>
    </w:p>
    <w:p>
      <w:pPr>
        <w:keepNext w:val="0"/>
        <w:keepLines w:val="0"/>
        <w:pageBreakBefore w:val="0"/>
        <w:widowControl w:val="0"/>
        <w:kinsoku/>
        <w:wordWrap/>
        <w:overflowPunct/>
        <w:topLinePunct w:val="0"/>
        <w:bidi w:val="0"/>
        <w:adjustRightInd/>
        <w:snapToGrid/>
        <w:spacing w:line="400" w:lineRule="exact"/>
        <w:ind w:leftChars="200"/>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lang w:val="en-US" w:eastAsia="zh-CN"/>
        </w:rPr>
        <w:t>2.1、采购项目用途、数量、简要技术要求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本次</w:t>
      </w:r>
      <w:r>
        <w:rPr>
          <w:rFonts w:hint="eastAsia" w:ascii="宋体" w:hAnsi="宋体" w:eastAsia="宋体" w:cs="宋体"/>
          <w:color w:val="auto"/>
          <w:spacing w:val="5"/>
          <w:sz w:val="24"/>
          <w:szCs w:val="24"/>
          <w:highlight w:val="none"/>
          <w:lang w:val="en-US" w:eastAsia="zh-CN"/>
        </w:rPr>
        <w:t>采购</w:t>
      </w:r>
      <w:r>
        <w:rPr>
          <w:rFonts w:hint="eastAsia" w:ascii="宋体" w:hAnsi="宋体" w:eastAsia="宋体" w:cs="宋体"/>
          <w:color w:val="auto"/>
          <w:spacing w:val="5"/>
          <w:sz w:val="24"/>
          <w:szCs w:val="24"/>
          <w:highlight w:val="none"/>
        </w:rPr>
        <w:t>范围</w:t>
      </w:r>
      <w:r>
        <w:rPr>
          <w:rFonts w:hint="eastAsia" w:ascii="宋体" w:hAnsi="宋体" w:eastAsia="宋体" w:cs="宋体"/>
          <w:color w:val="auto"/>
          <w:spacing w:val="5"/>
          <w:sz w:val="24"/>
          <w:szCs w:val="24"/>
          <w:highlight w:val="none"/>
          <w:lang w:val="en-US" w:eastAsia="zh-CN"/>
        </w:rPr>
        <w:t>为</w:t>
      </w:r>
      <w:r>
        <w:rPr>
          <w:rFonts w:hint="eastAsia" w:ascii="宋体" w:hAnsi="宋体" w:eastAsia="宋体" w:cs="宋体"/>
          <w:color w:val="auto"/>
          <w:sz w:val="24"/>
          <w:szCs w:val="24"/>
          <w:highlight w:val="none"/>
        </w:rPr>
        <w:t>商丘市市域快速通道</w:t>
      </w:r>
      <w:r>
        <w:rPr>
          <w:rFonts w:hint="eastAsia" w:ascii="宋体" w:hAnsi="宋体" w:eastAsia="宋体" w:cs="宋体"/>
          <w:color w:val="auto"/>
          <w:sz w:val="24"/>
          <w:szCs w:val="24"/>
          <w:highlight w:val="none"/>
          <w:lang w:val="en-US" w:eastAsia="zh-CN"/>
        </w:rPr>
        <w:t>一期</w:t>
      </w:r>
      <w:r>
        <w:rPr>
          <w:rFonts w:hint="eastAsia" w:ascii="宋体" w:hAnsi="宋体" w:eastAsia="宋体" w:cs="宋体"/>
          <w:color w:val="auto"/>
          <w:sz w:val="24"/>
          <w:szCs w:val="24"/>
          <w:highlight w:val="none"/>
        </w:rPr>
        <w:t>建设工程第三方试验检测，共分为 1 个标段。</w:t>
      </w:r>
      <w:r>
        <w:rPr>
          <w:rFonts w:hint="eastAsia" w:ascii="宋体" w:hAnsi="宋体" w:eastAsia="宋体" w:cs="宋体"/>
          <w:color w:val="auto"/>
          <w:sz w:val="24"/>
          <w:szCs w:val="24"/>
          <w:highlight w:val="none"/>
          <w:lang w:val="en-US" w:eastAsia="zh-CN"/>
        </w:rPr>
        <w:t>主要内容包括：</w:t>
      </w:r>
      <w:r>
        <w:rPr>
          <w:rFonts w:hint="eastAsia" w:ascii="宋体" w:hAnsi="宋体" w:eastAsia="宋体" w:cs="宋体"/>
          <w:color w:val="auto"/>
          <w:sz w:val="24"/>
          <w:szCs w:val="24"/>
          <w:highlight w:val="none"/>
        </w:rPr>
        <w:t>第三方检测机构独立完成本项目路基工程、桥梁工程、路面工程和交通安全设施等工程建设所用材料、构件、成品（半成品）、工程实体的质量或技术指标进行的第三方试验检测</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bidi w:val="0"/>
        <w:adjustRightInd/>
        <w:snapToGrid/>
        <w:spacing w:line="400" w:lineRule="exact"/>
        <w:ind w:left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质量要求：符合国家及行业标准</w:t>
      </w:r>
    </w:p>
    <w:p>
      <w:pPr>
        <w:keepNext w:val="0"/>
        <w:keepLines w:val="0"/>
        <w:pageBreakBefore w:val="0"/>
        <w:widowControl w:val="0"/>
        <w:kinsoku/>
        <w:wordWrap/>
        <w:overflowPunct/>
        <w:topLinePunct w:val="0"/>
        <w:bidi w:val="0"/>
        <w:adjustRightInd/>
        <w:snapToGrid/>
        <w:spacing w:line="400" w:lineRule="exact"/>
        <w:ind w:left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项目实施地点：商丘市</w:t>
      </w:r>
    </w:p>
    <w:p>
      <w:pPr>
        <w:keepNext w:val="0"/>
        <w:keepLines w:val="0"/>
        <w:pageBreakBefore w:val="0"/>
        <w:widowControl w:val="0"/>
        <w:kinsoku/>
        <w:wordWrap/>
        <w:overflowPunct/>
        <w:topLinePunct w:val="0"/>
        <w:bidi w:val="0"/>
        <w:adjustRightInd/>
        <w:snapToGrid/>
        <w:spacing w:line="400" w:lineRule="exact"/>
        <w:ind w:left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（4）资金来源：财政资金</w:t>
      </w:r>
    </w:p>
    <w:p>
      <w:pPr>
        <w:keepNext w:val="0"/>
        <w:keepLines w:val="0"/>
        <w:pageBreakBefore w:val="0"/>
        <w:widowControl w:val="0"/>
        <w:kinsoku/>
        <w:wordWrap/>
        <w:overflowPunct/>
        <w:topLinePunct w:val="0"/>
        <w:bidi w:val="0"/>
        <w:adjustRightInd/>
        <w:snapToGrid/>
        <w:spacing w:line="400" w:lineRule="exact"/>
        <w:ind w:left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（5）服务期限：签订合同起至项目通过交工验收止</w:t>
      </w:r>
    </w:p>
    <w:p>
      <w:pPr>
        <w:keepNext w:val="0"/>
        <w:keepLines w:val="0"/>
        <w:pageBreakBefore w:val="0"/>
        <w:widowControl w:val="0"/>
        <w:kinsoku/>
        <w:wordWrap/>
        <w:overflowPunct/>
        <w:topLinePunct w:val="0"/>
        <w:bidi w:val="0"/>
        <w:adjustRightInd/>
        <w:snapToGrid/>
        <w:spacing w:line="400" w:lineRule="exact"/>
        <w:ind w:leftChars="200"/>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lang w:eastAsia="zh-CN"/>
        </w:rPr>
        <w:t>、合同履行期限：签订合同起至项目通过交工验收止</w:t>
      </w:r>
    </w:p>
    <w:p>
      <w:pPr>
        <w:pStyle w:val="5"/>
        <w:tabs>
          <w:tab w:val="left" w:pos="0"/>
        </w:tabs>
        <w:autoSpaceDE w:val="0"/>
        <w:autoSpaceDN w:val="0"/>
        <w:adjustRightInd w:val="0"/>
        <w:spacing w:before="0" w:after="0" w:line="360" w:lineRule="auto"/>
        <w:jc w:val="both"/>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三、中标情况</w:t>
      </w:r>
    </w:p>
    <w:p>
      <w:pPr>
        <w:pStyle w:val="2"/>
        <w:rPr>
          <w:rFonts w:hint="eastAsia" w:ascii="宋体" w:hAnsi="宋体" w:eastAsia="宋体" w:cs="宋体"/>
          <w:sz w:val="24"/>
          <w:szCs w:val="24"/>
        </w:rPr>
      </w:pPr>
    </w:p>
    <w:tbl>
      <w:tblPr>
        <w:tblStyle w:val="12"/>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7"/>
        <w:gridCol w:w="1107"/>
        <w:gridCol w:w="1242"/>
        <w:gridCol w:w="2189"/>
        <w:gridCol w:w="1416"/>
        <w:gridCol w:w="1179"/>
        <w:gridCol w:w="1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8" w:type="dxa"/>
            <w:vAlign w:val="center"/>
          </w:tcPr>
          <w:p>
            <w:pPr>
              <w:jc w:val="center"/>
              <w:rPr>
                <w:rFonts w:hint="eastAsia" w:ascii="宋体" w:hAnsi="宋体" w:eastAsia="宋体" w:cs="宋体"/>
                <w:b/>
                <w:bCs/>
                <w:sz w:val="24"/>
                <w:szCs w:val="24"/>
              </w:rPr>
            </w:pPr>
            <w:r>
              <w:rPr>
                <w:rFonts w:hint="eastAsia" w:ascii="宋体" w:hAnsi="宋体" w:eastAsia="宋体" w:cs="宋体"/>
                <w:b/>
                <w:bCs/>
                <w:sz w:val="24"/>
                <w:szCs w:val="24"/>
              </w:rPr>
              <w:t>包号</w:t>
            </w:r>
          </w:p>
        </w:tc>
        <w:tc>
          <w:tcPr>
            <w:tcW w:w="1128" w:type="dxa"/>
            <w:vAlign w:val="center"/>
          </w:tcPr>
          <w:p>
            <w:pPr>
              <w:jc w:val="center"/>
              <w:rPr>
                <w:rFonts w:hint="eastAsia" w:ascii="宋体" w:hAnsi="宋体" w:eastAsia="宋体" w:cs="宋体"/>
                <w:b/>
                <w:bCs/>
                <w:sz w:val="24"/>
                <w:szCs w:val="24"/>
              </w:rPr>
            </w:pPr>
            <w:r>
              <w:rPr>
                <w:rFonts w:hint="eastAsia" w:ascii="宋体" w:hAnsi="宋体" w:eastAsia="宋体" w:cs="宋体"/>
                <w:b/>
                <w:bCs/>
                <w:sz w:val="24"/>
                <w:szCs w:val="24"/>
              </w:rPr>
              <w:t>采购内容</w:t>
            </w:r>
          </w:p>
        </w:tc>
        <w:tc>
          <w:tcPr>
            <w:tcW w:w="1268" w:type="dxa"/>
            <w:vAlign w:val="center"/>
          </w:tcPr>
          <w:p>
            <w:pPr>
              <w:jc w:val="center"/>
              <w:rPr>
                <w:rFonts w:hint="eastAsia" w:ascii="宋体" w:hAnsi="宋体" w:eastAsia="宋体" w:cs="宋体"/>
                <w:b/>
                <w:bCs/>
                <w:sz w:val="24"/>
                <w:szCs w:val="24"/>
              </w:rPr>
            </w:pPr>
            <w:r>
              <w:rPr>
                <w:rFonts w:hint="eastAsia" w:ascii="宋体" w:hAnsi="宋体" w:eastAsia="宋体" w:cs="宋体"/>
                <w:b/>
                <w:bCs/>
                <w:sz w:val="24"/>
                <w:szCs w:val="24"/>
              </w:rPr>
              <w:t>供应商名称</w:t>
            </w:r>
          </w:p>
        </w:tc>
        <w:tc>
          <w:tcPr>
            <w:tcW w:w="2230" w:type="dxa"/>
            <w:vAlign w:val="center"/>
          </w:tcPr>
          <w:p>
            <w:pPr>
              <w:jc w:val="center"/>
              <w:rPr>
                <w:rFonts w:hint="eastAsia" w:ascii="宋体" w:hAnsi="宋体" w:eastAsia="宋体" w:cs="宋体"/>
                <w:b/>
                <w:bCs/>
                <w:sz w:val="24"/>
                <w:szCs w:val="24"/>
              </w:rPr>
            </w:pPr>
            <w:r>
              <w:rPr>
                <w:rFonts w:hint="eastAsia" w:ascii="宋体" w:hAnsi="宋体" w:eastAsia="宋体" w:cs="宋体"/>
                <w:b/>
                <w:bCs/>
                <w:sz w:val="24"/>
                <w:szCs w:val="24"/>
              </w:rPr>
              <w:t>地址</w:t>
            </w:r>
          </w:p>
        </w:tc>
        <w:tc>
          <w:tcPr>
            <w:tcW w:w="1261" w:type="dxa"/>
            <w:vAlign w:val="center"/>
          </w:tcPr>
          <w:p>
            <w:pPr>
              <w:jc w:val="center"/>
              <w:rPr>
                <w:rFonts w:hint="eastAsia" w:ascii="宋体" w:hAnsi="宋体" w:eastAsia="宋体" w:cs="宋体"/>
                <w:b/>
                <w:bCs/>
                <w:sz w:val="24"/>
                <w:szCs w:val="24"/>
              </w:rPr>
            </w:pPr>
            <w:r>
              <w:rPr>
                <w:rFonts w:hint="eastAsia" w:ascii="宋体" w:hAnsi="宋体" w:eastAsia="宋体" w:cs="宋体"/>
                <w:b/>
                <w:bCs/>
                <w:sz w:val="24"/>
                <w:szCs w:val="24"/>
              </w:rPr>
              <w:t>中标金额</w:t>
            </w:r>
          </w:p>
        </w:tc>
        <w:tc>
          <w:tcPr>
            <w:tcW w:w="2337" w:type="dxa"/>
            <w:gridSpan w:val="2"/>
            <w:vAlign w:val="center"/>
          </w:tcPr>
          <w:p>
            <w:pPr>
              <w:jc w:val="center"/>
              <w:rPr>
                <w:rFonts w:hint="eastAsia" w:ascii="宋体" w:hAnsi="宋体" w:eastAsia="宋体" w:cs="宋体"/>
                <w:b/>
                <w:bCs/>
                <w:sz w:val="24"/>
                <w:szCs w:val="24"/>
              </w:rPr>
            </w:pPr>
            <w:r>
              <w:rPr>
                <w:rFonts w:hint="eastAsia" w:ascii="宋体" w:hAnsi="宋体" w:eastAsia="宋体" w:cs="宋体"/>
                <w:b/>
                <w:bCs/>
                <w:sz w:val="24"/>
                <w:szCs w:val="24"/>
              </w:rPr>
              <w:t>单位</w:t>
            </w:r>
          </w:p>
          <w:p>
            <w:pPr>
              <w:jc w:val="center"/>
              <w:rPr>
                <w:rFonts w:hint="eastAsia" w:ascii="宋体" w:hAnsi="宋体" w:eastAsia="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8" w:type="dxa"/>
            <w:vMerge w:val="restart"/>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服务</w:t>
            </w:r>
          </w:p>
        </w:tc>
        <w:tc>
          <w:tcPr>
            <w:tcW w:w="1128" w:type="dxa"/>
            <w:vAlign w:val="top"/>
          </w:tcPr>
          <w:p>
            <w:pPr>
              <w:jc w:val="center"/>
              <w:rPr>
                <w:rFonts w:hint="eastAsia" w:ascii="宋体" w:hAnsi="宋体" w:eastAsia="宋体" w:cs="宋体"/>
                <w:kern w:val="2"/>
                <w:sz w:val="24"/>
                <w:szCs w:val="24"/>
                <w:lang w:val="en-US" w:eastAsia="zh-CN" w:bidi="ar-SA"/>
              </w:rPr>
            </w:pPr>
            <w:r>
              <w:rPr>
                <w:rFonts w:hint="eastAsia" w:ascii="宋体" w:hAnsi="宋体" w:eastAsia="宋体" w:cs="宋体"/>
                <w:color w:val="auto"/>
                <w:sz w:val="24"/>
                <w:szCs w:val="24"/>
                <w:highlight w:val="none"/>
              </w:rPr>
              <w:t>商丘市市域快速通道</w:t>
            </w:r>
            <w:r>
              <w:rPr>
                <w:rFonts w:hint="eastAsia" w:ascii="宋体" w:hAnsi="宋体" w:eastAsia="宋体" w:cs="宋体"/>
                <w:color w:val="auto"/>
                <w:sz w:val="24"/>
                <w:szCs w:val="24"/>
                <w:highlight w:val="none"/>
                <w:lang w:val="en-US" w:eastAsia="zh-CN"/>
              </w:rPr>
              <w:t>一期</w:t>
            </w:r>
            <w:r>
              <w:rPr>
                <w:rFonts w:hint="eastAsia" w:ascii="宋体" w:hAnsi="宋体" w:eastAsia="宋体" w:cs="宋体"/>
                <w:color w:val="auto"/>
                <w:sz w:val="24"/>
                <w:szCs w:val="24"/>
                <w:highlight w:val="none"/>
              </w:rPr>
              <w:t>建设工程第三方试验检测</w:t>
            </w:r>
          </w:p>
        </w:tc>
        <w:tc>
          <w:tcPr>
            <w:tcW w:w="1268" w:type="dxa"/>
            <w:vAlign w:val="top"/>
          </w:tcPr>
          <w:p>
            <w:pPr>
              <w:jc w:val="center"/>
              <w:rPr>
                <w:rFonts w:hint="eastAsia" w:ascii="宋体" w:hAnsi="宋体" w:eastAsia="宋体" w:cs="宋体"/>
                <w:kern w:val="2"/>
                <w:sz w:val="24"/>
                <w:szCs w:val="24"/>
                <w:lang w:val="en-US" w:eastAsia="zh-CN" w:bidi="ar-SA"/>
              </w:rPr>
            </w:pPr>
            <w:r>
              <w:rPr>
                <w:rFonts w:hint="eastAsia" w:ascii="宋体" w:hAnsi="宋体" w:eastAsia="宋体" w:cs="宋体"/>
                <w:color w:val="auto"/>
                <w:sz w:val="24"/>
                <w:szCs w:val="24"/>
                <w:lang w:val="en-US" w:eastAsia="zh-CN"/>
              </w:rPr>
              <w:t>河南省公路工程试验检测中心有限公司</w:t>
            </w:r>
          </w:p>
        </w:tc>
        <w:tc>
          <w:tcPr>
            <w:tcW w:w="2230" w:type="dxa"/>
            <w:vAlign w:val="top"/>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郑州市二七区航海中路219号</w:t>
            </w:r>
          </w:p>
        </w:tc>
        <w:tc>
          <w:tcPr>
            <w:tcW w:w="1261" w:type="dxa"/>
            <w:vAlign w:val="top"/>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2987000.00</w:t>
            </w:r>
          </w:p>
        </w:tc>
        <w:tc>
          <w:tcPr>
            <w:tcW w:w="2337" w:type="dxa"/>
            <w:gridSpan w:val="2"/>
            <w:vAlign w:val="top"/>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8" w:type="dxa"/>
            <w:vMerge w:val="continue"/>
          </w:tcPr>
          <w:p>
            <w:pPr>
              <w:jc w:val="center"/>
              <w:rPr>
                <w:rFonts w:hint="eastAsia" w:ascii="宋体" w:hAnsi="宋体" w:eastAsia="宋体" w:cs="宋体"/>
                <w:sz w:val="24"/>
                <w:szCs w:val="24"/>
              </w:rPr>
            </w:pPr>
          </w:p>
        </w:tc>
        <w:tc>
          <w:tcPr>
            <w:tcW w:w="1128" w:type="dxa"/>
          </w:tcPr>
          <w:p>
            <w:pPr>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rPr>
              <w:t>序号</w:t>
            </w:r>
          </w:p>
        </w:tc>
        <w:tc>
          <w:tcPr>
            <w:tcW w:w="1268" w:type="dxa"/>
          </w:tcPr>
          <w:p>
            <w:pPr>
              <w:jc w:val="center"/>
              <w:rPr>
                <w:rFonts w:hint="eastAsia" w:ascii="宋体" w:hAnsi="宋体" w:eastAsia="宋体" w:cs="宋体"/>
                <w:b/>
                <w:bCs/>
                <w:sz w:val="24"/>
                <w:szCs w:val="24"/>
              </w:rPr>
            </w:pPr>
            <w:r>
              <w:rPr>
                <w:rFonts w:hint="eastAsia" w:ascii="宋体" w:hAnsi="宋体" w:eastAsia="宋体" w:cs="宋体"/>
                <w:b/>
                <w:bCs/>
                <w:sz w:val="24"/>
                <w:szCs w:val="24"/>
              </w:rPr>
              <w:t>名称</w:t>
            </w:r>
          </w:p>
        </w:tc>
        <w:tc>
          <w:tcPr>
            <w:tcW w:w="2230" w:type="dxa"/>
          </w:tcPr>
          <w:p>
            <w:pPr>
              <w:jc w:val="center"/>
              <w:rPr>
                <w:rFonts w:hint="eastAsia" w:ascii="宋体" w:hAnsi="宋体" w:eastAsia="宋体" w:cs="宋体"/>
                <w:b/>
                <w:bCs/>
                <w:sz w:val="24"/>
                <w:szCs w:val="24"/>
              </w:rPr>
            </w:pPr>
            <w:r>
              <w:rPr>
                <w:rFonts w:hint="eastAsia" w:ascii="宋体" w:hAnsi="宋体" w:eastAsia="宋体" w:cs="宋体"/>
                <w:b/>
                <w:bCs/>
                <w:kern w:val="0"/>
                <w:sz w:val="24"/>
                <w:szCs w:val="24"/>
              </w:rPr>
              <w:t>服务范围</w:t>
            </w:r>
          </w:p>
        </w:tc>
        <w:tc>
          <w:tcPr>
            <w:tcW w:w="1261" w:type="dxa"/>
          </w:tcPr>
          <w:p>
            <w:pPr>
              <w:jc w:val="center"/>
              <w:rPr>
                <w:rFonts w:hint="eastAsia" w:ascii="宋体" w:hAnsi="宋体" w:eastAsia="宋体" w:cs="宋体"/>
                <w:b/>
                <w:bCs/>
                <w:sz w:val="24"/>
                <w:szCs w:val="24"/>
              </w:rPr>
            </w:pPr>
            <w:r>
              <w:rPr>
                <w:rFonts w:hint="eastAsia" w:ascii="宋体" w:hAnsi="宋体" w:eastAsia="宋体" w:cs="宋体"/>
                <w:b/>
                <w:bCs/>
                <w:kern w:val="0"/>
                <w:sz w:val="24"/>
                <w:szCs w:val="24"/>
              </w:rPr>
              <w:t>服务要求</w:t>
            </w:r>
          </w:p>
        </w:tc>
        <w:tc>
          <w:tcPr>
            <w:tcW w:w="1203" w:type="dxa"/>
          </w:tcPr>
          <w:p>
            <w:pPr>
              <w:jc w:val="center"/>
              <w:rPr>
                <w:rFonts w:hint="eastAsia" w:ascii="宋体" w:hAnsi="宋体" w:eastAsia="宋体" w:cs="宋体"/>
                <w:b/>
                <w:bCs/>
                <w:sz w:val="24"/>
                <w:szCs w:val="24"/>
              </w:rPr>
            </w:pPr>
            <w:r>
              <w:rPr>
                <w:rFonts w:hint="eastAsia" w:ascii="宋体" w:hAnsi="宋体" w:eastAsia="宋体" w:cs="宋体"/>
                <w:b/>
                <w:bCs/>
                <w:kern w:val="0"/>
                <w:sz w:val="24"/>
                <w:szCs w:val="24"/>
              </w:rPr>
              <w:t>服务时间</w:t>
            </w:r>
          </w:p>
        </w:tc>
        <w:tc>
          <w:tcPr>
            <w:tcW w:w="1134" w:type="dxa"/>
          </w:tcPr>
          <w:p>
            <w:pPr>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服务标准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8" w:type="dxa"/>
            <w:vMerge w:val="continue"/>
          </w:tcPr>
          <w:p>
            <w:pPr>
              <w:jc w:val="center"/>
              <w:rPr>
                <w:rFonts w:hint="eastAsia" w:ascii="宋体" w:hAnsi="宋体" w:eastAsia="宋体" w:cs="宋体"/>
                <w:sz w:val="24"/>
                <w:szCs w:val="24"/>
              </w:rPr>
            </w:pPr>
          </w:p>
        </w:tc>
        <w:tc>
          <w:tcPr>
            <w:tcW w:w="1128" w:type="dxa"/>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268" w:type="dxa"/>
          </w:tcPr>
          <w:p>
            <w:pPr>
              <w:rPr>
                <w:rFonts w:hint="eastAsia" w:ascii="宋体" w:hAnsi="宋体" w:eastAsia="宋体" w:cs="宋体"/>
                <w:sz w:val="24"/>
                <w:szCs w:val="24"/>
              </w:rPr>
            </w:pPr>
            <w:r>
              <w:rPr>
                <w:rFonts w:hint="eastAsia" w:ascii="宋体" w:hAnsi="宋体" w:eastAsia="宋体" w:cs="宋体"/>
                <w:color w:val="auto"/>
                <w:sz w:val="24"/>
                <w:szCs w:val="24"/>
                <w:highlight w:val="none"/>
              </w:rPr>
              <w:t>商丘市市域快速通道</w:t>
            </w:r>
            <w:r>
              <w:rPr>
                <w:rFonts w:hint="eastAsia" w:ascii="宋体" w:hAnsi="宋体" w:eastAsia="宋体" w:cs="宋体"/>
                <w:color w:val="auto"/>
                <w:sz w:val="24"/>
                <w:szCs w:val="24"/>
                <w:highlight w:val="none"/>
                <w:lang w:val="en-US" w:eastAsia="zh-CN"/>
              </w:rPr>
              <w:t>一期</w:t>
            </w:r>
            <w:r>
              <w:rPr>
                <w:rFonts w:hint="eastAsia" w:ascii="宋体" w:hAnsi="宋体" w:eastAsia="宋体" w:cs="宋体"/>
                <w:color w:val="auto"/>
                <w:sz w:val="24"/>
                <w:szCs w:val="24"/>
                <w:highlight w:val="none"/>
              </w:rPr>
              <w:t>建设工程第三方试验检测</w:t>
            </w:r>
          </w:p>
        </w:tc>
        <w:tc>
          <w:tcPr>
            <w:tcW w:w="2230" w:type="dxa"/>
          </w:tcPr>
          <w:p>
            <w:pPr>
              <w:rPr>
                <w:rFonts w:hint="eastAsia" w:ascii="宋体" w:hAnsi="宋体" w:eastAsia="宋体" w:cs="宋体"/>
                <w:sz w:val="24"/>
                <w:szCs w:val="24"/>
              </w:rPr>
            </w:pPr>
            <w:r>
              <w:rPr>
                <w:rFonts w:hint="eastAsia" w:ascii="宋体" w:hAnsi="宋体" w:eastAsia="宋体" w:cs="宋体"/>
                <w:sz w:val="24"/>
                <w:szCs w:val="24"/>
              </w:rPr>
              <w:t>第三方检测机构独立完成本项目路基工程、桥梁工程、路面工程和交通安全设施等工程建设所用材料、构件、成品（半成品）、工程实体的质量或技术指标进行的第三方试验检测。</w:t>
            </w:r>
          </w:p>
        </w:tc>
        <w:tc>
          <w:tcPr>
            <w:tcW w:w="1261" w:type="dxa"/>
          </w:tcPr>
          <w:p>
            <w:pPr>
              <w:rPr>
                <w:rFonts w:hint="eastAsia" w:ascii="宋体" w:hAnsi="宋体" w:eastAsia="宋体" w:cs="宋体"/>
                <w:sz w:val="24"/>
                <w:szCs w:val="24"/>
              </w:rPr>
            </w:pPr>
            <w:r>
              <w:rPr>
                <w:rFonts w:hint="eastAsia" w:ascii="宋体" w:hAnsi="宋体" w:eastAsia="宋体" w:cs="宋体"/>
                <w:sz w:val="24"/>
                <w:szCs w:val="24"/>
              </w:rPr>
              <w:t>符合国家及行业标准</w:t>
            </w:r>
          </w:p>
        </w:tc>
        <w:tc>
          <w:tcPr>
            <w:tcW w:w="1203" w:type="dxa"/>
          </w:tcPr>
          <w:p>
            <w:pPr>
              <w:rPr>
                <w:rFonts w:hint="eastAsia" w:ascii="宋体" w:hAnsi="宋体" w:eastAsia="宋体" w:cs="宋体"/>
                <w:sz w:val="24"/>
                <w:szCs w:val="24"/>
              </w:rPr>
            </w:pPr>
            <w:r>
              <w:rPr>
                <w:rFonts w:hint="eastAsia" w:ascii="宋体" w:hAnsi="宋体" w:eastAsia="宋体" w:cs="宋体"/>
                <w:sz w:val="24"/>
                <w:szCs w:val="24"/>
              </w:rPr>
              <w:t>签订合同起至项目通过交工验收止</w:t>
            </w:r>
          </w:p>
        </w:tc>
        <w:tc>
          <w:tcPr>
            <w:tcW w:w="1134" w:type="dxa"/>
          </w:tcPr>
          <w:p>
            <w:pPr>
              <w:rPr>
                <w:rFonts w:hint="eastAsia" w:ascii="宋体" w:hAnsi="宋体" w:eastAsia="宋体" w:cs="宋体"/>
                <w:sz w:val="24"/>
                <w:szCs w:val="24"/>
              </w:rPr>
            </w:pPr>
            <w:r>
              <w:rPr>
                <w:rFonts w:hint="eastAsia" w:ascii="宋体" w:hAnsi="宋体" w:eastAsia="宋体" w:cs="宋体"/>
                <w:sz w:val="24"/>
                <w:szCs w:val="24"/>
              </w:rPr>
              <w:t>符合国家及行业标准</w:t>
            </w:r>
          </w:p>
        </w:tc>
      </w:tr>
    </w:tbl>
    <w:p>
      <w:pPr>
        <w:pStyle w:val="5"/>
        <w:tabs>
          <w:tab w:val="left" w:pos="0"/>
        </w:tabs>
        <w:autoSpaceDE w:val="0"/>
        <w:autoSpaceDN w:val="0"/>
        <w:adjustRightInd w:val="0"/>
        <w:spacing w:before="0" w:after="0" w:line="360" w:lineRule="auto"/>
        <w:jc w:val="both"/>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四、评审专家名单</w:t>
      </w:r>
    </w:p>
    <w:p>
      <w:pPr>
        <w:pStyle w:val="14"/>
        <w:numPr>
          <w:numId w:val="0"/>
        </w:numPr>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程栋、刘美真、王瑞堂、刘从伟、马广（采购人代表）</w:t>
      </w:r>
    </w:p>
    <w:p>
      <w:pPr>
        <w:pStyle w:val="5"/>
        <w:tabs>
          <w:tab w:val="left" w:pos="0"/>
        </w:tabs>
        <w:autoSpaceDE w:val="0"/>
        <w:autoSpaceDN w:val="0"/>
        <w:adjustRightInd w:val="0"/>
        <w:spacing w:before="0" w:after="0" w:line="360" w:lineRule="auto"/>
        <w:jc w:val="both"/>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五、代理服务收费标准及金额</w:t>
      </w:r>
    </w:p>
    <w:p>
      <w:pPr>
        <w:pStyle w:val="14"/>
        <w:numPr>
          <w:numId w:val="0"/>
        </w:numPr>
        <w:ind w:left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参照国家计委《招标代理服务收费暂行办法》（计价格[2002]1980号）文件及国家发改办价格[2013]857号文件的规定收取成交服务费，本项目收取招标代理费为 ：30896.00元</w:t>
      </w:r>
    </w:p>
    <w:p>
      <w:pPr>
        <w:pStyle w:val="5"/>
        <w:tabs>
          <w:tab w:val="left" w:pos="0"/>
        </w:tabs>
        <w:autoSpaceDE w:val="0"/>
        <w:autoSpaceDN w:val="0"/>
        <w:adjustRightInd w:val="0"/>
        <w:spacing w:before="0" w:after="0" w:line="360" w:lineRule="auto"/>
        <w:jc w:val="both"/>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六、公告发布的媒介及公告期限</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本次中标公告在《中国招标投标公共服务平台》、《河南省电子招投标公共服务平台》、《河南省政府采购网》、《商丘市政府采购网》及《全国公共资源交易平台（河南省·商丘市）》上发布。中标公告期限为1个工作日。</w:t>
      </w:r>
    </w:p>
    <w:p>
      <w:pPr>
        <w:pStyle w:val="5"/>
        <w:tabs>
          <w:tab w:val="left" w:pos="0"/>
        </w:tabs>
        <w:autoSpaceDE w:val="0"/>
        <w:autoSpaceDN w:val="0"/>
        <w:adjustRightInd w:val="0"/>
        <w:spacing w:before="0" w:after="0" w:line="360" w:lineRule="auto"/>
        <w:jc w:val="both"/>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七、其他补充事宜</w:t>
      </w:r>
    </w:p>
    <w:p>
      <w:pPr>
        <w:keepNext w:val="0"/>
        <w:keepLines w:val="0"/>
        <w:pageBreakBefore w:val="0"/>
        <w:widowControl w:val="0"/>
        <w:kinsoku/>
        <w:wordWrap/>
        <w:overflowPunct/>
        <w:topLinePunct w:val="0"/>
        <w:bidi w:val="0"/>
        <w:adjustRightInd/>
        <w:snapToGrid/>
        <w:spacing w:line="400" w:lineRule="exact"/>
        <w:ind w:leftChars="200"/>
        <w:textAlignment w:val="auto"/>
        <w:rPr>
          <w:rFonts w:hint="default" w:ascii="宋体" w:hAnsi="宋体" w:eastAsia="宋体" w:cs="宋体"/>
          <w:color w:val="auto"/>
          <w:sz w:val="24"/>
          <w:szCs w:val="24"/>
          <w:highlight w:val="none"/>
          <w:lang w:val="en-US" w:eastAsia="zh-CN"/>
        </w:rPr>
      </w:pPr>
      <w:bookmarkStart w:id="4" w:name="_GoBack"/>
      <w:r>
        <w:rPr>
          <w:rFonts w:hint="eastAsia" w:ascii="宋体" w:hAnsi="宋体" w:eastAsia="宋体" w:cs="宋体"/>
          <w:color w:val="auto"/>
          <w:sz w:val="24"/>
          <w:szCs w:val="24"/>
          <w:highlight w:val="none"/>
          <w:lang w:val="en-US" w:eastAsia="zh-CN"/>
        </w:rPr>
        <w:t>详见附件</w:t>
      </w:r>
    </w:p>
    <w:bookmarkEnd w:id="4"/>
    <w:p>
      <w:pPr>
        <w:pStyle w:val="5"/>
        <w:tabs>
          <w:tab w:val="left" w:pos="0"/>
        </w:tabs>
        <w:autoSpaceDE w:val="0"/>
        <w:autoSpaceDN w:val="0"/>
        <w:adjustRightInd w:val="0"/>
        <w:spacing w:before="0" w:after="0" w:line="360" w:lineRule="auto"/>
        <w:jc w:val="both"/>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八、凡对本次公告内容提出询问，请按以下方式联系。</w:t>
      </w:r>
    </w:p>
    <w:p>
      <w:pPr>
        <w:keepNext w:val="0"/>
        <w:keepLines w:val="0"/>
        <w:pageBreakBefore w:val="0"/>
        <w:widowControl w:val="0"/>
        <w:kinsoku/>
        <w:wordWrap/>
        <w:overflowPunct/>
        <w:topLinePunct w:val="0"/>
        <w:bidi w:val="0"/>
        <w:adjustRightInd/>
        <w:snapToGrid/>
        <w:spacing w:line="400" w:lineRule="exact"/>
        <w:ind w:leftChars="200"/>
        <w:textAlignment w:val="auto"/>
        <w:rPr>
          <w:rFonts w:hint="eastAsia" w:ascii="宋体" w:hAnsi="宋体" w:eastAsia="宋体" w:cs="宋体"/>
          <w:color w:val="auto"/>
          <w:sz w:val="24"/>
          <w:szCs w:val="24"/>
          <w:highlight w:val="none"/>
          <w:lang w:eastAsia="zh-CN"/>
        </w:rPr>
      </w:pPr>
      <w:bookmarkStart w:id="2" w:name="_Toc28359010"/>
      <w:bookmarkStart w:id="3" w:name="_Toc28359087"/>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采 购 人：商丘市交通运输局</w:t>
      </w:r>
    </w:p>
    <w:p>
      <w:pPr>
        <w:keepNext w:val="0"/>
        <w:keepLines w:val="0"/>
        <w:pageBreakBefore w:val="0"/>
        <w:widowControl w:val="0"/>
        <w:kinsoku/>
        <w:wordWrap/>
        <w:overflowPunct/>
        <w:topLinePunct w:val="0"/>
        <w:bidi w:val="0"/>
        <w:adjustRightInd/>
        <w:snapToGrid/>
        <w:spacing w:line="400" w:lineRule="exact"/>
        <w:ind w:left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地    址：商丘市神火大道</w:t>
      </w:r>
      <w:r>
        <w:rPr>
          <w:rFonts w:hint="eastAsia" w:ascii="宋体" w:hAnsi="宋体" w:eastAsia="宋体" w:cs="宋体"/>
          <w:color w:val="auto"/>
          <w:sz w:val="24"/>
          <w:szCs w:val="24"/>
          <w:highlight w:val="none"/>
          <w:lang w:val="en-US" w:eastAsia="zh-CN"/>
        </w:rPr>
        <w:t>169</w:t>
      </w:r>
      <w:r>
        <w:rPr>
          <w:rFonts w:hint="eastAsia" w:ascii="宋体" w:hAnsi="宋体" w:eastAsia="宋体" w:cs="宋体"/>
          <w:color w:val="auto"/>
          <w:sz w:val="24"/>
          <w:szCs w:val="24"/>
          <w:highlight w:val="none"/>
          <w:lang w:eastAsia="zh-CN"/>
        </w:rPr>
        <w:t>号</w:t>
      </w:r>
    </w:p>
    <w:p>
      <w:pPr>
        <w:keepNext w:val="0"/>
        <w:keepLines w:val="0"/>
        <w:pageBreakBefore w:val="0"/>
        <w:widowControl w:val="0"/>
        <w:kinsoku/>
        <w:wordWrap/>
        <w:overflowPunct/>
        <w:topLinePunct w:val="0"/>
        <w:bidi w:val="0"/>
        <w:adjustRightInd/>
        <w:snapToGrid/>
        <w:spacing w:line="400" w:lineRule="exact"/>
        <w:ind w:left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联 系 人：马先生</w:t>
      </w:r>
    </w:p>
    <w:p>
      <w:pPr>
        <w:keepNext w:val="0"/>
        <w:keepLines w:val="0"/>
        <w:pageBreakBefore w:val="0"/>
        <w:widowControl w:val="0"/>
        <w:kinsoku/>
        <w:wordWrap/>
        <w:overflowPunct/>
        <w:topLinePunct w:val="0"/>
        <w:bidi w:val="0"/>
        <w:adjustRightInd/>
        <w:snapToGrid/>
        <w:spacing w:line="400" w:lineRule="exact"/>
        <w:ind w:left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电    话： 13683704114</w:t>
      </w:r>
      <w:r>
        <w:rPr>
          <w:rFonts w:hint="eastAsia" w:ascii="宋体" w:hAnsi="宋体" w:eastAsia="宋体" w:cs="宋体"/>
          <w:color w:val="auto"/>
          <w:sz w:val="24"/>
          <w:szCs w:val="24"/>
          <w:highlight w:val="none"/>
          <w:lang w:val="en-US" w:eastAsia="zh-CN"/>
        </w:rPr>
        <w:t xml:space="preserve">  </w:t>
      </w:r>
    </w:p>
    <w:p>
      <w:pPr>
        <w:keepNext w:val="0"/>
        <w:keepLines w:val="0"/>
        <w:pageBreakBefore w:val="0"/>
        <w:widowControl w:val="0"/>
        <w:kinsoku/>
        <w:wordWrap/>
        <w:overflowPunct/>
        <w:topLinePunct w:val="0"/>
        <w:bidi w:val="0"/>
        <w:adjustRightInd/>
        <w:snapToGrid/>
        <w:spacing w:line="400" w:lineRule="exact"/>
        <w:ind w:left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2.采购</w:t>
      </w:r>
      <w:r>
        <w:rPr>
          <w:rFonts w:hint="eastAsia" w:ascii="宋体" w:hAnsi="宋体" w:eastAsia="宋体" w:cs="宋体"/>
          <w:color w:val="auto"/>
          <w:sz w:val="24"/>
          <w:szCs w:val="24"/>
          <w:highlight w:val="none"/>
          <w:lang w:eastAsia="zh-CN"/>
        </w:rPr>
        <w:t>代理机构：河南招标采购服务有限公司</w:t>
      </w:r>
    </w:p>
    <w:p>
      <w:pPr>
        <w:keepNext w:val="0"/>
        <w:keepLines w:val="0"/>
        <w:pageBreakBefore w:val="0"/>
        <w:widowControl w:val="0"/>
        <w:kinsoku/>
        <w:wordWrap/>
        <w:overflowPunct/>
        <w:topLinePunct w:val="0"/>
        <w:bidi w:val="0"/>
        <w:adjustRightInd/>
        <w:snapToGrid/>
        <w:spacing w:line="400" w:lineRule="exact"/>
        <w:ind w:left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联 系 人：</w:t>
      </w:r>
      <w:r>
        <w:rPr>
          <w:rFonts w:hint="eastAsia" w:ascii="宋体" w:hAnsi="宋体" w:eastAsia="宋体" w:cs="宋体"/>
          <w:color w:val="auto"/>
          <w:sz w:val="24"/>
          <w:szCs w:val="24"/>
          <w:highlight w:val="none"/>
          <w:lang w:val="en-US" w:eastAsia="zh-CN"/>
        </w:rPr>
        <w:t>孙先生</w:t>
      </w:r>
    </w:p>
    <w:p>
      <w:pPr>
        <w:keepNext w:val="0"/>
        <w:keepLines w:val="0"/>
        <w:pageBreakBefore w:val="0"/>
        <w:widowControl w:val="0"/>
        <w:kinsoku/>
        <w:wordWrap/>
        <w:overflowPunct/>
        <w:topLinePunct w:val="0"/>
        <w:bidi w:val="0"/>
        <w:adjustRightInd/>
        <w:snapToGrid/>
        <w:spacing w:line="400" w:lineRule="exact"/>
        <w:ind w:left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联系电话：</w:t>
      </w:r>
      <w:r>
        <w:rPr>
          <w:rFonts w:hint="eastAsia" w:ascii="宋体" w:hAnsi="宋体" w:eastAsia="宋体" w:cs="宋体"/>
          <w:color w:val="auto"/>
          <w:sz w:val="24"/>
          <w:szCs w:val="24"/>
          <w:highlight w:val="none"/>
          <w:lang w:val="en-US" w:eastAsia="zh-CN"/>
        </w:rPr>
        <w:t>18237091229</w:t>
      </w:r>
    </w:p>
    <w:p>
      <w:pPr>
        <w:keepNext w:val="0"/>
        <w:keepLines w:val="0"/>
        <w:pageBreakBefore w:val="0"/>
        <w:widowControl w:val="0"/>
        <w:kinsoku/>
        <w:wordWrap/>
        <w:overflowPunct/>
        <w:topLinePunct w:val="0"/>
        <w:bidi w:val="0"/>
        <w:adjustRightInd/>
        <w:snapToGrid/>
        <w:spacing w:line="400" w:lineRule="exact"/>
        <w:ind w:left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联系地址：郑州市金水区纬四路13号</w:t>
      </w:r>
    </w:p>
    <w:bookmarkEnd w:id="2"/>
    <w:bookmarkEnd w:id="3"/>
    <w:p>
      <w:pPr>
        <w:keepNext w:val="0"/>
        <w:keepLines w:val="0"/>
        <w:pageBreakBefore w:val="0"/>
        <w:widowControl w:val="0"/>
        <w:kinsoku/>
        <w:wordWrap/>
        <w:overflowPunct/>
        <w:topLinePunct w:val="0"/>
        <w:bidi w:val="0"/>
        <w:adjustRightInd/>
        <w:snapToGrid/>
        <w:spacing w:line="400" w:lineRule="exact"/>
        <w:ind w:left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3.项目联系方式</w:t>
      </w:r>
    </w:p>
    <w:p>
      <w:pPr>
        <w:keepNext w:val="0"/>
        <w:keepLines w:val="0"/>
        <w:pageBreakBefore w:val="0"/>
        <w:widowControl w:val="0"/>
        <w:kinsoku/>
        <w:wordWrap/>
        <w:overflowPunct/>
        <w:topLinePunct w:val="0"/>
        <w:bidi w:val="0"/>
        <w:adjustRightInd/>
        <w:snapToGrid/>
        <w:spacing w:line="400" w:lineRule="exact"/>
        <w:ind w:left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项目联系人：孙先生</w:t>
      </w:r>
    </w:p>
    <w:p>
      <w:pPr>
        <w:keepNext w:val="0"/>
        <w:keepLines w:val="0"/>
        <w:pageBreakBefore w:val="0"/>
        <w:widowControl w:val="0"/>
        <w:kinsoku/>
        <w:wordWrap/>
        <w:overflowPunct/>
        <w:topLinePunct w:val="0"/>
        <w:bidi w:val="0"/>
        <w:adjustRightInd/>
        <w:snapToGrid/>
        <w:spacing w:line="400" w:lineRule="exact"/>
        <w:ind w:left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电      话：18237091229</w:t>
      </w:r>
    </w:p>
    <w:p>
      <w:pPr>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4E2388"/>
    <w:rsid w:val="4D4E2388"/>
    <w:rsid w:val="79902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5">
    <w:name w:val="heading 1"/>
    <w:basedOn w:val="1"/>
    <w:next w:val="1"/>
    <w:qFormat/>
    <w:uiPriority w:val="9"/>
    <w:pPr>
      <w:keepNext/>
      <w:keepLines/>
      <w:spacing w:before="340" w:after="330" w:line="578" w:lineRule="auto"/>
      <w:outlineLvl w:val="0"/>
    </w:pPr>
    <w:rPr>
      <w:b/>
      <w:bCs/>
      <w:kern w:val="44"/>
      <w:sz w:val="44"/>
      <w:szCs w:val="44"/>
    </w:rPr>
  </w:style>
  <w:style w:type="paragraph" w:styleId="6">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13">
    <w:name w:val="Default Paragraph Font"/>
    <w:semiHidden/>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style>
  <w:style w:type="paragraph" w:styleId="3">
    <w:name w:val="Body Text"/>
    <w:basedOn w:val="1"/>
    <w:next w:val="4"/>
    <w:qFormat/>
    <w:uiPriority w:val="1"/>
    <w:rPr>
      <w:sz w:val="21"/>
      <w:szCs w:val="21"/>
    </w:rPr>
  </w:style>
  <w:style w:type="paragraph" w:styleId="4">
    <w:name w:val="Body Text 2"/>
    <w:basedOn w:val="1"/>
    <w:next w:val="3"/>
    <w:qFormat/>
    <w:uiPriority w:val="0"/>
    <w:pPr>
      <w:spacing w:after="120" w:line="480" w:lineRule="auto"/>
    </w:pPr>
  </w:style>
  <w:style w:type="paragraph" w:styleId="7">
    <w:name w:val="Body Text Indent"/>
    <w:basedOn w:val="1"/>
    <w:next w:val="8"/>
    <w:unhideWhenUsed/>
    <w:qFormat/>
    <w:uiPriority w:val="99"/>
    <w:pPr>
      <w:spacing w:after="120"/>
      <w:ind w:left="420" w:leftChars="200"/>
    </w:pPr>
  </w:style>
  <w:style w:type="paragraph" w:styleId="8">
    <w:name w:val="envelope return"/>
    <w:basedOn w:val="1"/>
    <w:qFormat/>
    <w:uiPriority w:val="0"/>
    <w:pPr>
      <w:snapToGrid w:val="0"/>
    </w:pPr>
    <w:rPr>
      <w:rFonts w:ascii="Arial" w:hAnsi="Arial"/>
    </w:rPr>
  </w:style>
  <w:style w:type="paragraph" w:styleId="9">
    <w:name w:val="Plain Text"/>
    <w:basedOn w:val="1"/>
    <w:qFormat/>
    <w:uiPriority w:val="0"/>
    <w:rPr>
      <w:rFonts w:ascii="宋体" w:hAnsi="Courier New" w:eastAsiaTheme="minorEastAsia" w:cstheme="minorBidi"/>
      <w:szCs w:val="22"/>
    </w:rPr>
  </w:style>
  <w:style w:type="paragraph" w:styleId="10">
    <w:name w:val="Body Text First Indent 2"/>
    <w:basedOn w:val="7"/>
    <w:qFormat/>
    <w:uiPriority w:val="0"/>
    <w:pPr>
      <w:ind w:firstLine="420" w:firstLineChars="200"/>
    </w:pPr>
  </w:style>
  <w:style w:type="table" w:styleId="12">
    <w:name w:val="Table Grid"/>
    <w:basedOn w:val="1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2020-12-28T06:05:00Z</dcterms:created>
  <dc:creator>商海水手</dc:creator>
  <cp:lastModifiedBy>商海水手</cp:lastModifiedBy>
  <dcterms:modified xsi:type="dcterms:W3CDTF">2020-12-28T06:38:01Z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