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便携式心肺复苏机</w:t>
      </w:r>
    </w:p>
    <w:p>
      <w:pPr>
        <w:jc w:val="left"/>
        <w:rPr>
          <w:sz w:val="24"/>
        </w:rPr>
      </w:pPr>
      <w:r>
        <w:rPr>
          <w:rFonts w:hint="eastAsia"/>
          <w:b/>
          <w:sz w:val="24"/>
        </w:rPr>
        <w:t>一、数量：</w:t>
      </w:r>
      <w:r>
        <w:rPr>
          <w:rFonts w:hint="eastAsia"/>
          <w:sz w:val="24"/>
        </w:rPr>
        <w:t xml:space="preserve"> 1台</w:t>
      </w:r>
    </w:p>
    <w:p>
      <w:pPr>
        <w:rPr>
          <w:rFonts w:ascii="宋体"/>
          <w:b/>
          <w:bCs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、技术参数及配置要求：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8"/>
        <w:gridCol w:w="1701"/>
        <w:gridCol w:w="200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一、技术参数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参数名称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703" w:type="dxa"/>
            <w:vMerge w:val="restart"/>
            <w:vAlign w:val="center"/>
          </w:tcPr>
          <w:p>
            <w:r>
              <w:rPr>
                <w:rFonts w:hint="eastAsia" w:cs="宋体"/>
              </w:rPr>
              <w:t>说明：属于设备必须满足的实质性参数要求在参数名称前标注“☆”；</w:t>
            </w:r>
          </w:p>
          <w:p>
            <w:pPr>
              <w:ind w:firstLine="420" w:firstLineChars="200"/>
            </w:pPr>
            <w:r>
              <w:rPr>
                <w:rFonts w:hint="eastAsia" w:cs="宋体"/>
              </w:rPr>
              <w:t>比较重要的参数要求在参数名称前标注“◇”；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</w:rPr>
              <w:t>相对重要的参数要求在参数名称前标注“○”。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宋体"/>
              </w:rPr>
              <w:t>☆基本要求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</w:pPr>
            <w:r>
              <w:rPr>
                <w:rFonts w:hint="eastAsia" w:cs="宋体"/>
              </w:rPr>
              <w:t>便携折叠式设计，能够在各种场合实施心肺复苏，无外接电源状态下，能够独立工作≥</w:t>
            </w:r>
            <w:r>
              <w:t>2</w:t>
            </w:r>
            <w:r>
              <w:rPr>
                <w:rFonts w:hint="eastAsia" w:cs="宋体"/>
              </w:rPr>
              <w:t>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楷体" w:eastAsia="楷体"/>
              </w:rPr>
            </w:pPr>
            <w:r>
              <w:rPr>
                <w:rFonts w:hint="eastAsia" w:cs="宋体"/>
              </w:rPr>
              <w:t>◇驱动方式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cs="宋体"/>
              </w:rPr>
              <w:t>电动电控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宋体"/>
              </w:rPr>
              <w:t>按压原理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</w:pPr>
            <w:r>
              <w:rPr>
                <w:rFonts w:hint="eastAsia" w:cs="宋体"/>
              </w:rPr>
              <w:t>模仿人工</w:t>
            </w:r>
            <w:r>
              <w:t>CPR</w:t>
            </w:r>
            <w:r>
              <w:rPr>
                <w:rFonts w:hint="eastAsia" w:cs="宋体"/>
              </w:rPr>
              <w:t>；胸骨垂直按压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宋体"/>
              </w:rPr>
              <w:t>按压模式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pacing w:line="360" w:lineRule="exact"/>
              <w:rPr>
                <w:rFonts w:cs="宋体"/>
              </w:rPr>
            </w:pPr>
            <w:r>
              <w:rPr>
                <w:rFonts w:hint="eastAsia" w:cs="宋体"/>
              </w:rPr>
              <w:t>连续按压：</w:t>
            </w:r>
            <w:r>
              <w:rPr>
                <w:rFonts w:cs="宋体"/>
              </w:rPr>
              <w:t>110</w:t>
            </w:r>
            <w:r>
              <w:rPr>
                <w:rFonts w:hint="eastAsia" w:cs="宋体"/>
              </w:rPr>
              <w:t>±</w:t>
            </w:r>
            <w:r>
              <w:rPr>
                <w:rFonts w:cs="宋体"/>
              </w:rPr>
              <w:t>10</w:t>
            </w:r>
            <w:r>
              <w:rPr>
                <w:rFonts w:hint="eastAsia" w:cs="宋体"/>
              </w:rPr>
              <w:t>次</w:t>
            </w:r>
            <w:r>
              <w:rPr>
                <w:rFonts w:cs="宋体"/>
              </w:rPr>
              <w:t>/</w:t>
            </w:r>
            <w:r>
              <w:rPr>
                <w:rFonts w:hint="eastAsia" w:cs="宋体"/>
              </w:rPr>
              <w:t>分钟；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 w:cs="宋体"/>
              </w:rPr>
              <w:t>间歇按压：可设置按压次数、停顿时间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按压深度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widowControl/>
              <w:spacing w:line="360" w:lineRule="exact"/>
            </w:pPr>
            <w:r>
              <w:t>5. 5</w:t>
            </w:r>
            <w:r>
              <w:rPr>
                <w:rFonts w:hint="eastAsia" w:cs="宋体"/>
              </w:rPr>
              <w:t>±</w:t>
            </w:r>
            <w:r>
              <w:t xml:space="preserve"> 1.0cm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宋体"/>
              </w:rPr>
              <w:t>启动时间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≤</w:t>
            </w:r>
            <w:r>
              <w:t>3</w:t>
            </w:r>
            <w:r>
              <w:rPr>
                <w:rFonts w:hint="eastAsia" w:cs="宋体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宋体"/>
              </w:rPr>
              <w:t>收缩与舒张比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</w:pPr>
            <w:r>
              <w:t>1</w:t>
            </w:r>
            <w:r>
              <w:rPr>
                <w:rFonts w:hint="eastAsia" w:cs="宋体"/>
              </w:rPr>
              <w:t>：</w:t>
            </w: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☆</w:t>
            </w:r>
            <w:r>
              <w:rPr>
                <w:rFonts w:hint="eastAsia" w:ascii="Times New Roman" w:hAnsi="Times New Roman" w:cs="宋体"/>
              </w:rPr>
              <w:t>按压装置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widowControl/>
              <w:spacing w:line="360" w:lineRule="exact"/>
            </w:pPr>
            <w:r>
              <w:rPr>
                <w:rFonts w:hint="eastAsia" w:cs="宋体"/>
              </w:rPr>
              <w:t>按压头为硬质支架固定，垂直下降距离不小于5</w:t>
            </w:r>
            <w:r>
              <w:t>cm</w:t>
            </w:r>
            <w:r>
              <w:rPr>
                <w:rFonts w:hint="eastAsia" w:cs="宋体"/>
              </w:rPr>
              <w:t>，可在任意高度锁定。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宋体"/>
              </w:rPr>
              <w:t>机械噪音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≤</w:t>
            </w:r>
            <w:r>
              <w:t>55dB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宋体"/>
              </w:rPr>
              <w:t>通气装置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</w:pPr>
            <w:r>
              <w:rPr>
                <w:rFonts w:hint="eastAsia" w:cs="宋体"/>
              </w:rPr>
              <w:t>具备。配合呼吸机、手动呼吸气囊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内置电池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断电状态下，连续工作</w:t>
            </w:r>
            <w:r>
              <w:rPr>
                <w:rFonts w:hint="eastAsia" w:cs="宋体"/>
              </w:rPr>
              <w:t>≥</w:t>
            </w:r>
            <w:r>
              <w:t>2</w:t>
            </w:r>
            <w:r>
              <w:rPr>
                <w:rFonts w:hint="eastAsia" w:cs="宋体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宋体"/>
              </w:rPr>
              <w:t>低电压报警功能</w:t>
            </w:r>
          </w:p>
        </w:tc>
        <w:tc>
          <w:tcPr>
            <w:tcW w:w="4506" w:type="dxa"/>
            <w:gridSpan w:val="2"/>
            <w:vAlign w:val="center"/>
          </w:tcPr>
          <w:p>
            <w:pPr>
              <w:snapToGrid w:val="0"/>
            </w:pPr>
            <w:r>
              <w:rPr>
                <w:rFonts w:hint="eastAsia" w:cs="宋体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二、配置要求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配置名称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数量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说明：填写整机标配外的配置要求。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电源适配器</w:t>
            </w:r>
          </w:p>
        </w:tc>
        <w:tc>
          <w:tcPr>
            <w:tcW w:w="2008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件</w:t>
            </w:r>
          </w:p>
        </w:tc>
        <w:tc>
          <w:tcPr>
            <w:tcW w:w="2498" w:type="dxa"/>
          </w:tcPr>
          <w:p>
            <w:pPr>
              <w:jc w:val="center"/>
            </w:pPr>
            <w:r>
              <w:rPr>
                <w:rFonts w:hint="eastAsia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承载板</w:t>
            </w:r>
          </w:p>
        </w:tc>
        <w:tc>
          <w:tcPr>
            <w:tcW w:w="2008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件</w:t>
            </w:r>
          </w:p>
        </w:tc>
        <w:tc>
          <w:tcPr>
            <w:tcW w:w="2498" w:type="dxa"/>
          </w:tcPr>
          <w:p>
            <w:pPr>
              <w:jc w:val="center"/>
            </w:pPr>
            <w:r>
              <w:rPr>
                <w:rFonts w:hint="eastAsia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一次性压盘护套</w:t>
            </w:r>
          </w:p>
        </w:tc>
        <w:tc>
          <w:tcPr>
            <w:tcW w:w="2008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件</w:t>
            </w:r>
          </w:p>
        </w:tc>
        <w:tc>
          <w:tcPr>
            <w:tcW w:w="2498" w:type="dxa"/>
          </w:tcPr>
          <w:p>
            <w:pPr>
              <w:jc w:val="center"/>
            </w:pPr>
            <w:r>
              <w:rPr>
                <w:rFonts w:hint="eastAsia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便携包</w:t>
            </w:r>
          </w:p>
        </w:tc>
        <w:tc>
          <w:tcPr>
            <w:tcW w:w="2008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件</w:t>
            </w:r>
          </w:p>
        </w:tc>
        <w:tc>
          <w:tcPr>
            <w:tcW w:w="2498" w:type="dxa"/>
          </w:tcPr>
          <w:p>
            <w:pPr>
              <w:jc w:val="center"/>
            </w:pPr>
            <w:r>
              <w:rPr>
                <w:rFonts w:hint="eastAsia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电池</w:t>
            </w:r>
          </w:p>
        </w:tc>
        <w:tc>
          <w:tcPr>
            <w:tcW w:w="2008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2块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标配</w:t>
            </w:r>
          </w:p>
        </w:tc>
      </w:tr>
    </w:tbl>
    <w:p>
      <w:bookmarkStart w:id="0" w:name="_GoBack"/>
      <w:bookmarkEnd w:id="0"/>
    </w:p>
    <w:sectPr>
      <w:pgSz w:w="11906" w:h="16838"/>
      <w:pgMar w:top="426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CA5"/>
    <w:rsid w:val="000A789C"/>
    <w:rsid w:val="00337240"/>
    <w:rsid w:val="004D5659"/>
    <w:rsid w:val="004F157C"/>
    <w:rsid w:val="006E1CA5"/>
    <w:rsid w:val="00A60815"/>
    <w:rsid w:val="00D140F8"/>
    <w:rsid w:val="00DE1D4C"/>
    <w:rsid w:val="34D5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912</Characters>
  <Lines>7</Lines>
  <Paragraphs>2</Paragraphs>
  <TotalTime>3</TotalTime>
  <ScaleCrop>false</ScaleCrop>
  <LinksUpToDate>false</LinksUpToDate>
  <CharactersWithSpaces>1069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2021-08-20T08:51:00Z</dcterms:created>
  <dc:creator>喻俊峰</dc:creator>
  <cp:lastModifiedBy>王喵喵</cp:lastModifiedBy>
  <cp:lastPrinted>2021-12-24T02:50:00Z</cp:lastPrinted>
  <dcterms:modified xsi:type="dcterms:W3CDTF">2021-12-24T06:53:59Z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412450FF2108436FAE06DA8EE8FE048A</vt:lpwstr>
  </property>
</Properties>
</file>