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94" w:rsidRDefault="00E00194" w:rsidP="00E00194">
      <w:pPr>
        <w:spacing w:line="440" w:lineRule="exact"/>
        <w:rPr>
          <w:rFonts w:hint="eastAsia"/>
          <w:b/>
          <w:bCs/>
          <w:sz w:val="24"/>
        </w:rPr>
      </w:pPr>
      <w:r>
        <w:rPr>
          <w:rFonts w:hint="eastAsia"/>
          <w:b/>
          <w:bCs/>
          <w:sz w:val="24"/>
        </w:rPr>
        <w:t>项目名称：机械制造实训室扩建项目</w:t>
      </w:r>
    </w:p>
    <w:p w:rsidR="00E00194" w:rsidRDefault="00E00194" w:rsidP="00E00194">
      <w:pPr>
        <w:spacing w:line="440" w:lineRule="exact"/>
        <w:rPr>
          <w:rFonts w:hint="eastAsia"/>
          <w:b/>
          <w:bCs/>
          <w:sz w:val="24"/>
        </w:rPr>
      </w:pPr>
      <w:r>
        <w:rPr>
          <w:rFonts w:hint="eastAsia"/>
          <w:b/>
          <w:bCs/>
          <w:sz w:val="24"/>
        </w:rPr>
        <w:t>标包号：</w:t>
      </w:r>
      <w:r>
        <w:rPr>
          <w:rFonts w:hint="eastAsia"/>
          <w:b/>
          <w:bCs/>
          <w:sz w:val="24"/>
        </w:rPr>
        <w:t>/</w:t>
      </w:r>
    </w:p>
    <w:p w:rsidR="00E00194" w:rsidRDefault="00E00194" w:rsidP="00E00194">
      <w:pPr>
        <w:numPr>
          <w:ilvl w:val="0"/>
          <w:numId w:val="1"/>
        </w:numPr>
        <w:spacing w:line="440" w:lineRule="exact"/>
        <w:rPr>
          <w:b/>
          <w:bCs/>
          <w:sz w:val="24"/>
        </w:rPr>
      </w:pPr>
      <w:r>
        <w:rPr>
          <w:rFonts w:hint="eastAsia"/>
          <w:b/>
          <w:bCs/>
          <w:sz w:val="24"/>
        </w:rPr>
        <w:t>项目介绍：</w:t>
      </w:r>
    </w:p>
    <w:p w:rsidR="00E00194" w:rsidRDefault="00E00194" w:rsidP="00E00194">
      <w:pPr>
        <w:spacing w:line="360" w:lineRule="auto"/>
        <w:ind w:firstLineChars="200" w:firstLine="480"/>
      </w:pPr>
      <w:r>
        <w:rPr>
          <w:rFonts w:cs="宋体" w:hint="eastAsia"/>
          <w:color w:val="000000"/>
          <w:sz w:val="24"/>
        </w:rPr>
        <w:t>项目拟采购一批激光内雕机、超声波加工等设备。项目可以满足我校所有工科进行工程实践教育、为相关专业提供科研支持和技术孵化支持，同时也为满足我校非工科专业进行工程认知教育奠定基础。</w:t>
      </w: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7"/>
        <w:gridCol w:w="937"/>
        <w:gridCol w:w="746"/>
        <w:gridCol w:w="6"/>
        <w:gridCol w:w="816"/>
        <w:gridCol w:w="6567"/>
      </w:tblGrid>
      <w:tr w:rsidR="00E00194" w:rsidTr="00784926">
        <w:trPr>
          <w:trHeight w:val="90"/>
          <w:jc w:val="center"/>
        </w:trPr>
        <w:tc>
          <w:tcPr>
            <w:tcW w:w="667" w:type="dxa"/>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序号</w:t>
            </w:r>
          </w:p>
        </w:tc>
        <w:tc>
          <w:tcPr>
            <w:tcW w:w="937" w:type="dxa"/>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货物名称</w:t>
            </w:r>
          </w:p>
        </w:tc>
        <w:tc>
          <w:tcPr>
            <w:tcW w:w="752" w:type="dxa"/>
            <w:gridSpan w:val="2"/>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数量单位</w:t>
            </w:r>
          </w:p>
        </w:tc>
        <w:tc>
          <w:tcPr>
            <w:tcW w:w="7383" w:type="dxa"/>
            <w:gridSpan w:val="2"/>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功能、性能及技术指标</w:t>
            </w:r>
          </w:p>
        </w:tc>
      </w:tr>
      <w:tr w:rsidR="00E00194" w:rsidTr="00784926">
        <w:trPr>
          <w:jc w:val="center"/>
        </w:trPr>
        <w:tc>
          <w:tcPr>
            <w:tcW w:w="667" w:type="dxa"/>
            <w:vMerge w:val="restart"/>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激光内雕机</w:t>
            </w:r>
          </w:p>
        </w:tc>
        <w:tc>
          <w:tcPr>
            <w:tcW w:w="752" w:type="dxa"/>
            <w:gridSpan w:val="2"/>
            <w:vMerge w:val="restart"/>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1台</w:t>
            </w:r>
          </w:p>
        </w:tc>
        <w:tc>
          <w:tcPr>
            <w:tcW w:w="816" w:type="dxa"/>
            <w:vMerge w:val="restart"/>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功能要求</w:t>
            </w:r>
          </w:p>
        </w:tc>
        <w:tc>
          <w:tcPr>
            <w:tcW w:w="6567" w:type="dxa"/>
            <w:tcBorders>
              <w:top w:val="single" w:sz="4" w:space="0" w:color="auto"/>
              <w:left w:val="single" w:sz="4" w:space="0" w:color="auto"/>
              <w:bottom w:val="single" w:sz="4" w:space="0" w:color="auto"/>
              <w:right w:val="single" w:sz="4" w:space="0" w:color="auto"/>
            </w:tcBorders>
          </w:tcPr>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必要功能：</w:t>
            </w:r>
          </w:p>
          <w:p w:rsidR="00E00194" w:rsidRDefault="00E00194" w:rsidP="00784926">
            <w:pPr>
              <w:rPr>
                <w:color w:val="000000"/>
              </w:rPr>
            </w:pPr>
            <w:r w:rsidRPr="00ED0D26">
              <w:rPr>
                <w:rFonts w:ascii="宋体" w:hAnsi="宋体" w:cs="宋体" w:hint="eastAsia"/>
                <w:sz w:val="20"/>
                <w:szCs w:val="20"/>
              </w:rPr>
              <w:t>激光内雕机配合三维人像扫描仪，可以制作个性化的3D水晶制品。</w:t>
            </w:r>
          </w:p>
        </w:tc>
      </w:tr>
      <w:tr w:rsidR="00E00194" w:rsidTr="00784926">
        <w:trPr>
          <w:jc w:val="center"/>
        </w:trPr>
        <w:tc>
          <w:tcPr>
            <w:tcW w:w="667" w:type="dxa"/>
            <w:vMerge/>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937" w:type="dxa"/>
            <w:vMerge/>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752" w:type="dxa"/>
            <w:gridSpan w:val="2"/>
            <w:vMerge/>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6567" w:type="dxa"/>
            <w:tcBorders>
              <w:top w:val="single" w:sz="4" w:space="0" w:color="auto"/>
              <w:left w:val="single" w:sz="4" w:space="0" w:color="auto"/>
              <w:bottom w:val="single" w:sz="4" w:space="0" w:color="auto"/>
              <w:right w:val="single" w:sz="4" w:space="0" w:color="auto"/>
            </w:tcBorders>
          </w:tcPr>
          <w:p w:rsidR="00E00194" w:rsidRDefault="00E00194" w:rsidP="00784926">
            <w:pPr>
              <w:rPr>
                <w:rFonts w:ascii="宋体" w:hAnsi="宋体" w:cs="宋体"/>
                <w:sz w:val="22"/>
                <w:szCs w:val="22"/>
              </w:rPr>
            </w:pPr>
            <w:r>
              <w:rPr>
                <w:rFonts w:ascii="宋体" w:hAnsi="宋体" w:cs="宋体" w:hint="eastAsia"/>
                <w:sz w:val="22"/>
                <w:szCs w:val="22"/>
              </w:rPr>
              <w:t>辅助功能：无</w:t>
            </w:r>
          </w:p>
        </w:tc>
      </w:tr>
      <w:tr w:rsidR="00E00194" w:rsidTr="00784926">
        <w:trPr>
          <w:jc w:val="center"/>
        </w:trPr>
        <w:tc>
          <w:tcPr>
            <w:tcW w:w="667" w:type="dxa"/>
            <w:vMerge/>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937" w:type="dxa"/>
            <w:vMerge/>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752" w:type="dxa"/>
            <w:gridSpan w:val="2"/>
            <w:vMerge/>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816" w:type="dxa"/>
            <w:vMerge w:val="restart"/>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性能及技术指标</w:t>
            </w:r>
          </w:p>
        </w:tc>
        <w:tc>
          <w:tcPr>
            <w:tcW w:w="6567" w:type="dxa"/>
            <w:tcBorders>
              <w:top w:val="single" w:sz="4" w:space="0" w:color="auto"/>
              <w:left w:val="single" w:sz="4" w:space="0" w:color="auto"/>
              <w:bottom w:val="single" w:sz="4" w:space="0" w:color="auto"/>
              <w:right w:val="single" w:sz="4" w:space="0" w:color="auto"/>
            </w:tcBorders>
          </w:tcPr>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主要技术参数：</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一、内雕机</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1.激光器：半导体泵浦；激光波长:≥532nm</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2.激光器最大功率:3W</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3.激光寿命：≥100000小时</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4.激光器外形尺寸: 激光器腔体34*16*13CM、激光器电源38*40*9.5CM</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5.雕刻范围:≥400x400x150mm</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6.雕刻点距：0.07-0.12mm</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7.激光最高雕刻频率:≥4000HZ（4000点/秒）</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8.雕刻点大小：40-120um</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9.最快雕刻速度：30万点/分</w:t>
            </w:r>
          </w:p>
          <w:p w:rsidR="00E00194" w:rsidRPr="00ED0D26" w:rsidRDefault="00E00194" w:rsidP="00784926">
            <w:pPr>
              <w:rPr>
                <w:rFonts w:ascii="宋体" w:hAnsi="宋体" w:cs="宋体"/>
                <w:sz w:val="20"/>
                <w:szCs w:val="20"/>
              </w:rPr>
            </w:pPr>
            <w:r w:rsidRPr="00ED0D26">
              <w:rPr>
                <w:rFonts w:ascii="宋体" w:hAnsi="宋体" w:cs="宋体" w:hint="eastAsia"/>
                <w:sz w:val="20"/>
                <w:szCs w:val="20"/>
              </w:rPr>
              <w:t>10.雕刻范围：</w:t>
            </w:r>
            <w:r w:rsidRPr="00ED0D26">
              <w:rPr>
                <w:rFonts w:ascii="宋体" w:hAnsi="宋体" w:cs="宋体"/>
                <w:sz w:val="20"/>
                <w:szCs w:val="20"/>
              </w:rPr>
              <w:t>&gt;</w:t>
            </w:r>
            <w:r w:rsidRPr="00ED0D26">
              <w:rPr>
                <w:rFonts w:ascii="宋体" w:hAnsi="宋体" w:cs="宋体" w:hint="eastAsia"/>
                <w:sz w:val="20"/>
                <w:szCs w:val="20"/>
              </w:rPr>
              <w:t>70mm</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11.分辨率：800-1200dpi</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12.批量加工：支持</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13.三轴丝杆精度：0.02mm/300mm</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14.三轴重复定位精度：＜3um/300mm</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15.控制系统：振镜+X+Y+Z(五轴联动）</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16.整机功率：1.5kw</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17.冷却方式：风冷</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18.环境温度：10℃-40℃</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19.环境湿度：小于85%不结露</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20.机器尺寸：93X100X123cm</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21.操作系统：win7 32bit</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22.电压及电流：220V，5A</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23.供电电网波动：＜10%</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24.供电频率：50/60HZ</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25.提供该产品技术参数证明函及售后服务承诺原件加盖公章；通过 CE、 FC认证，质量管理体系认证ISO9001、健康安全管理体系认证ISO45001（提供证书复印件加盖公章）</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附件及备品备件：</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lastRenderedPageBreak/>
              <w:t>1.算点软件加密狗：1个</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2.三维雕刻软件加密狗：1个</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3.软件光盘：1张</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4.三维模型图库（200个）</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5.激光加工教学视频一套</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6.设备出厂产品说明书、合格证、保修卡</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7.螺丝刀1把；内六角扳手：1套</w:t>
            </w:r>
          </w:p>
          <w:p w:rsidR="00E00194" w:rsidRPr="00ED0D26" w:rsidRDefault="00E00194" w:rsidP="00784926">
            <w:pPr>
              <w:rPr>
                <w:rFonts w:ascii="宋体" w:hAnsi="宋体" w:cs="宋体"/>
                <w:sz w:val="20"/>
                <w:szCs w:val="20"/>
              </w:rPr>
            </w:pPr>
            <w:r w:rsidRPr="00ED0D26">
              <w:rPr>
                <w:rFonts w:ascii="宋体" w:hAnsi="宋体" w:cs="宋体" w:hint="eastAsia"/>
                <w:sz w:val="20"/>
                <w:szCs w:val="20"/>
              </w:rPr>
              <w:t>8.护目镜1个</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二、三维人像扫描仪及控制软件：</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1.视场：800mm*500mm（距离1.4米）</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2.分辨率：300万像素</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3.景深：350mm</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4.拍摄距离：1.1-1.5米，建议1.4米</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5.输出格式：lss(dxf,cad,asc)</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6.连接：USB接口</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7.文件读取为dxf文件格式</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8.轮廓选择：操作者进行感兴趣的区域选择</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9.修整：通过使用选择工具选择需要修复的地方，然后再使用推压，拉伸，平滑等工具进行相应的修改。</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10.3D相机与内雕软件无缝衔接，操作应简单便捷。</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配套软件:激光成点/雕刻软件各一套</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（1）.laser3d运动雕刻控制软件3d成模型成点软件 拥有原始著作权（提供证书复印件加盖公章）</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（2）.支持格式3ds dxf obj bmp jpg等任何平面及3D格式的数据，三维扫描机及打印无缝对接、显示加工进程、参数实时显示、打印记录时长、批量打印、打印任务结束提醒。</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三、激光内雕机辅助控制端：</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1.1.CPU:≥i7-11700;2.主板:≥B560芯片组主板;3.内存:≥16G DDR4</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4.硬盘:≥512G SSD; 5.网卡:集成10/100/1000M自适应网卡；6.电源:≥500W静音电源;7.显示器:≥23.8”LED屏；7.操作系统：正版win10及以上。</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四、内雕机CAM辅助设备：</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①小型螺纹车床及配套辅材（一套）</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w:t>
            </w:r>
            <w:r w:rsidRPr="00ED0D26">
              <w:rPr>
                <w:rFonts w:ascii="宋体" w:hAnsi="宋体" w:cs="宋体"/>
                <w:sz w:val="20"/>
                <w:szCs w:val="20"/>
              </w:rPr>
              <w:t>床身上工件回转直径</w:t>
            </w:r>
            <w:r w:rsidRPr="00ED0D26">
              <w:rPr>
                <w:rFonts w:ascii="宋体" w:hAnsi="宋体" w:cs="宋体" w:hint="eastAsia"/>
                <w:sz w:val="20"/>
                <w:szCs w:val="20"/>
              </w:rPr>
              <w:t>：</w:t>
            </w:r>
            <w:r w:rsidRPr="00ED0D26">
              <w:rPr>
                <w:rFonts w:ascii="宋体" w:hAnsi="宋体" w:cs="宋体"/>
                <w:sz w:val="20"/>
                <w:szCs w:val="20"/>
              </w:rPr>
              <w:t>280mm</w:t>
            </w:r>
            <w:r w:rsidRPr="00ED0D26">
              <w:rPr>
                <w:rFonts w:ascii="宋体" w:hAnsi="宋体" w:cs="宋体" w:hint="eastAsia"/>
                <w:sz w:val="20"/>
                <w:szCs w:val="20"/>
              </w:rPr>
              <w:t>；</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2.</w:t>
            </w:r>
            <w:r w:rsidRPr="00ED0D26">
              <w:rPr>
                <w:rFonts w:ascii="宋体" w:hAnsi="宋体" w:cs="宋体"/>
                <w:sz w:val="20"/>
                <w:szCs w:val="20"/>
              </w:rPr>
              <w:t>两顶针距离</w:t>
            </w:r>
            <w:r w:rsidRPr="00ED0D26">
              <w:rPr>
                <w:rFonts w:ascii="宋体" w:hAnsi="宋体" w:cs="宋体" w:hint="eastAsia"/>
                <w:sz w:val="20"/>
                <w:szCs w:val="20"/>
              </w:rPr>
              <w:t>：</w:t>
            </w:r>
            <w:r w:rsidRPr="00ED0D26">
              <w:rPr>
                <w:rFonts w:ascii="宋体" w:hAnsi="宋体" w:cs="宋体"/>
                <w:sz w:val="20"/>
                <w:szCs w:val="20"/>
              </w:rPr>
              <w:t>610mm</w:t>
            </w:r>
            <w:r w:rsidRPr="00ED0D26">
              <w:rPr>
                <w:rFonts w:ascii="宋体" w:hAnsi="宋体" w:cs="宋体" w:hint="eastAsia"/>
                <w:sz w:val="20"/>
                <w:szCs w:val="20"/>
              </w:rPr>
              <w:t>；</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3.</w:t>
            </w:r>
            <w:r w:rsidRPr="00ED0D26">
              <w:rPr>
                <w:rFonts w:ascii="宋体" w:hAnsi="宋体" w:cs="宋体"/>
                <w:sz w:val="20"/>
                <w:szCs w:val="20"/>
              </w:rPr>
              <w:t>中拖板上工件回转直径</w:t>
            </w:r>
            <w:r w:rsidRPr="00ED0D26">
              <w:rPr>
                <w:rFonts w:ascii="宋体" w:hAnsi="宋体" w:cs="宋体" w:hint="eastAsia"/>
                <w:sz w:val="20"/>
                <w:szCs w:val="20"/>
              </w:rPr>
              <w:t>：</w:t>
            </w:r>
            <w:r w:rsidRPr="00ED0D26">
              <w:rPr>
                <w:rFonts w:ascii="宋体" w:hAnsi="宋体" w:cs="宋体"/>
                <w:sz w:val="20"/>
                <w:szCs w:val="20"/>
              </w:rPr>
              <w:t>160 mm</w:t>
            </w:r>
            <w:r w:rsidRPr="00ED0D26">
              <w:rPr>
                <w:rFonts w:ascii="宋体" w:hAnsi="宋体" w:cs="宋体" w:hint="eastAsia"/>
                <w:sz w:val="20"/>
                <w:szCs w:val="20"/>
              </w:rPr>
              <w:t>；</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4.</w:t>
            </w:r>
            <w:r w:rsidRPr="00ED0D26">
              <w:rPr>
                <w:rFonts w:ascii="宋体" w:hAnsi="宋体" w:cs="宋体"/>
                <w:sz w:val="20"/>
                <w:szCs w:val="20"/>
              </w:rPr>
              <w:t>主轴通孔直径</w:t>
            </w:r>
            <w:r w:rsidRPr="00ED0D26">
              <w:rPr>
                <w:rFonts w:ascii="宋体" w:hAnsi="宋体" w:cs="宋体" w:hint="eastAsia"/>
                <w:sz w:val="20"/>
                <w:szCs w:val="20"/>
              </w:rPr>
              <w:t>：</w:t>
            </w:r>
            <w:r w:rsidRPr="00ED0D26">
              <w:rPr>
                <w:rFonts w:ascii="宋体" w:hAnsi="宋体" w:cs="宋体"/>
                <w:sz w:val="20"/>
                <w:szCs w:val="20"/>
              </w:rPr>
              <w:t>26mm</w:t>
            </w:r>
            <w:r w:rsidRPr="00ED0D26">
              <w:rPr>
                <w:rFonts w:ascii="宋体" w:hAnsi="宋体" w:cs="宋体" w:hint="eastAsia"/>
                <w:sz w:val="20"/>
                <w:szCs w:val="20"/>
              </w:rPr>
              <w:t>；</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5.</w:t>
            </w:r>
            <w:r w:rsidRPr="00ED0D26">
              <w:rPr>
                <w:rFonts w:ascii="宋体" w:hAnsi="宋体" w:cs="宋体"/>
                <w:sz w:val="20"/>
                <w:szCs w:val="20"/>
              </w:rPr>
              <w:t>主轴锥孔</w:t>
            </w:r>
            <w:r w:rsidRPr="00ED0D26">
              <w:rPr>
                <w:rFonts w:ascii="宋体" w:hAnsi="宋体" w:cs="宋体" w:hint="eastAsia"/>
                <w:sz w:val="20"/>
                <w:szCs w:val="20"/>
              </w:rPr>
              <w:t>：</w:t>
            </w:r>
            <w:r w:rsidRPr="00ED0D26">
              <w:rPr>
                <w:rFonts w:ascii="宋体" w:hAnsi="宋体" w:cs="宋体"/>
                <w:sz w:val="20"/>
                <w:szCs w:val="20"/>
              </w:rPr>
              <w:t>MT4</w:t>
            </w:r>
            <w:r w:rsidRPr="00ED0D26">
              <w:rPr>
                <w:rFonts w:ascii="宋体" w:hAnsi="宋体" w:cs="宋体" w:hint="eastAsia"/>
                <w:sz w:val="20"/>
                <w:szCs w:val="20"/>
              </w:rPr>
              <w:t>；</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6.</w:t>
            </w:r>
            <w:r w:rsidRPr="00ED0D26">
              <w:rPr>
                <w:rFonts w:ascii="宋体" w:hAnsi="宋体" w:cs="宋体"/>
                <w:sz w:val="20"/>
                <w:szCs w:val="20"/>
              </w:rPr>
              <w:t>刀架横向行程</w:t>
            </w:r>
            <w:r w:rsidRPr="00ED0D26">
              <w:rPr>
                <w:rFonts w:ascii="宋体" w:hAnsi="宋体" w:cs="宋体" w:hint="eastAsia"/>
                <w:sz w:val="20"/>
                <w:szCs w:val="20"/>
              </w:rPr>
              <w:t>：</w:t>
            </w:r>
            <w:r w:rsidRPr="00ED0D26">
              <w:rPr>
                <w:rFonts w:ascii="宋体" w:hAnsi="宋体" w:cs="宋体"/>
                <w:sz w:val="20"/>
                <w:szCs w:val="20"/>
              </w:rPr>
              <w:t>130mm</w:t>
            </w:r>
            <w:r w:rsidRPr="00ED0D26">
              <w:rPr>
                <w:rFonts w:ascii="宋体" w:hAnsi="宋体" w:cs="宋体" w:hint="eastAsia"/>
                <w:sz w:val="20"/>
                <w:szCs w:val="20"/>
              </w:rPr>
              <w:t>；</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7.</w:t>
            </w:r>
            <w:r w:rsidRPr="00ED0D26">
              <w:rPr>
                <w:rFonts w:ascii="宋体" w:hAnsi="宋体" w:cs="宋体"/>
                <w:sz w:val="20"/>
                <w:szCs w:val="20"/>
              </w:rPr>
              <w:t>加工公制螺纹种数</w:t>
            </w:r>
            <w:r w:rsidRPr="00ED0D26">
              <w:rPr>
                <w:rFonts w:ascii="宋体" w:hAnsi="宋体" w:cs="宋体" w:hint="eastAsia"/>
                <w:sz w:val="20"/>
                <w:szCs w:val="20"/>
              </w:rPr>
              <w:t>：</w:t>
            </w:r>
            <w:r w:rsidRPr="00ED0D26">
              <w:rPr>
                <w:rFonts w:ascii="宋体" w:hAnsi="宋体" w:cs="宋体"/>
                <w:sz w:val="20"/>
                <w:szCs w:val="20"/>
              </w:rPr>
              <w:t>15</w:t>
            </w:r>
            <w:r w:rsidRPr="00ED0D26">
              <w:rPr>
                <w:rFonts w:ascii="宋体" w:hAnsi="宋体" w:cs="宋体" w:hint="eastAsia"/>
                <w:sz w:val="20"/>
                <w:szCs w:val="20"/>
              </w:rPr>
              <w:t>；</w:t>
            </w:r>
          </w:p>
          <w:p w:rsidR="00E00194" w:rsidRPr="00ED0D26" w:rsidRDefault="00E00194" w:rsidP="00784926">
            <w:pPr>
              <w:rPr>
                <w:rFonts w:ascii="宋体" w:hAnsi="宋体" w:cs="宋体"/>
                <w:sz w:val="20"/>
                <w:szCs w:val="20"/>
              </w:rPr>
            </w:pPr>
            <w:r w:rsidRPr="00ED0D26">
              <w:rPr>
                <w:rFonts w:ascii="宋体" w:hAnsi="宋体" w:cs="宋体" w:hint="eastAsia"/>
                <w:sz w:val="20"/>
                <w:szCs w:val="20"/>
              </w:rPr>
              <w:t>8.</w:t>
            </w:r>
            <w:r w:rsidRPr="00ED0D26">
              <w:rPr>
                <w:rFonts w:ascii="宋体" w:hAnsi="宋体" w:cs="宋体"/>
                <w:sz w:val="20"/>
                <w:szCs w:val="20"/>
              </w:rPr>
              <w:t>加工公制螺纹螺距范围</w:t>
            </w:r>
            <w:r w:rsidRPr="00ED0D26">
              <w:rPr>
                <w:rFonts w:ascii="宋体" w:hAnsi="宋体" w:cs="宋体" w:hint="eastAsia"/>
                <w:sz w:val="20"/>
                <w:szCs w:val="20"/>
              </w:rPr>
              <w:t>：</w:t>
            </w:r>
            <w:r w:rsidRPr="00ED0D26">
              <w:rPr>
                <w:rFonts w:ascii="宋体" w:hAnsi="宋体" w:cs="宋体"/>
                <w:sz w:val="20"/>
                <w:szCs w:val="20"/>
              </w:rPr>
              <w:t>0.25~2.5mm</w:t>
            </w:r>
            <w:r w:rsidRPr="00ED0D26">
              <w:rPr>
                <w:rFonts w:ascii="宋体" w:hAnsi="宋体" w:cs="宋体" w:hint="eastAsia"/>
                <w:sz w:val="20"/>
                <w:szCs w:val="20"/>
              </w:rPr>
              <w:t>；</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9.</w:t>
            </w:r>
            <w:r w:rsidRPr="00ED0D26">
              <w:rPr>
                <w:rFonts w:ascii="宋体" w:hAnsi="宋体" w:cs="宋体"/>
                <w:sz w:val="20"/>
                <w:szCs w:val="20"/>
              </w:rPr>
              <w:t>尾架套筒的移动量</w:t>
            </w:r>
            <w:r w:rsidRPr="00ED0D26">
              <w:rPr>
                <w:rFonts w:ascii="宋体" w:hAnsi="宋体" w:cs="宋体" w:hint="eastAsia"/>
                <w:sz w:val="20"/>
                <w:szCs w:val="20"/>
              </w:rPr>
              <w:t>：</w:t>
            </w:r>
            <w:r w:rsidRPr="00ED0D26">
              <w:rPr>
                <w:rFonts w:ascii="宋体" w:hAnsi="宋体" w:cs="宋体"/>
                <w:sz w:val="20"/>
                <w:szCs w:val="20"/>
              </w:rPr>
              <w:t>85mm</w:t>
            </w:r>
            <w:r w:rsidRPr="00ED0D26">
              <w:rPr>
                <w:rFonts w:ascii="宋体" w:hAnsi="宋体" w:cs="宋体" w:hint="eastAsia"/>
                <w:sz w:val="20"/>
                <w:szCs w:val="20"/>
              </w:rPr>
              <w:t>；</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10.</w:t>
            </w:r>
            <w:r w:rsidRPr="00ED0D26">
              <w:rPr>
                <w:rFonts w:ascii="宋体" w:hAnsi="宋体" w:cs="宋体"/>
                <w:sz w:val="20"/>
                <w:szCs w:val="20"/>
              </w:rPr>
              <w:t>主轴转速范围</w:t>
            </w:r>
            <w:r w:rsidRPr="00ED0D26">
              <w:rPr>
                <w:rFonts w:ascii="宋体" w:hAnsi="宋体" w:cs="宋体" w:hint="eastAsia"/>
                <w:sz w:val="20"/>
                <w:szCs w:val="20"/>
              </w:rPr>
              <w:t>：</w:t>
            </w:r>
            <w:r w:rsidRPr="00ED0D26">
              <w:rPr>
                <w:rFonts w:ascii="宋体" w:hAnsi="宋体" w:cs="宋体"/>
                <w:sz w:val="20"/>
                <w:szCs w:val="20"/>
              </w:rPr>
              <w:t>80~1600r/mim</w:t>
            </w:r>
            <w:r w:rsidRPr="00ED0D26">
              <w:rPr>
                <w:rFonts w:ascii="宋体" w:hAnsi="宋体" w:cs="宋体" w:hint="eastAsia"/>
                <w:sz w:val="20"/>
                <w:szCs w:val="20"/>
              </w:rPr>
              <w:t>；</w:t>
            </w:r>
          </w:p>
          <w:p w:rsidR="00E00194" w:rsidRPr="00ED0D26" w:rsidRDefault="00E00194" w:rsidP="00784926">
            <w:pPr>
              <w:rPr>
                <w:rFonts w:ascii="宋体" w:hAnsi="宋体" w:cs="宋体"/>
                <w:sz w:val="20"/>
                <w:szCs w:val="20"/>
              </w:rPr>
            </w:pPr>
            <w:r w:rsidRPr="00ED0D26">
              <w:rPr>
                <w:rFonts w:ascii="宋体" w:hAnsi="宋体" w:cs="宋体" w:hint="eastAsia"/>
                <w:sz w:val="20"/>
                <w:szCs w:val="20"/>
              </w:rPr>
              <w:t>11.</w:t>
            </w:r>
            <w:r w:rsidRPr="00ED0D26">
              <w:rPr>
                <w:rFonts w:ascii="宋体" w:hAnsi="宋体" w:cs="宋体"/>
                <w:sz w:val="20"/>
                <w:szCs w:val="20"/>
              </w:rPr>
              <w:t>电机</w:t>
            </w:r>
            <w:r w:rsidRPr="00ED0D26">
              <w:rPr>
                <w:rFonts w:ascii="宋体" w:hAnsi="宋体" w:cs="宋体" w:hint="eastAsia"/>
                <w:sz w:val="20"/>
                <w:szCs w:val="20"/>
              </w:rPr>
              <w:t>：</w:t>
            </w:r>
            <w:r w:rsidRPr="00ED0D26">
              <w:rPr>
                <w:rFonts w:ascii="宋体" w:hAnsi="宋体" w:cs="宋体"/>
                <w:sz w:val="20"/>
                <w:szCs w:val="20"/>
              </w:rPr>
              <w:t>750W</w:t>
            </w:r>
            <w:r w:rsidRPr="00ED0D26">
              <w:rPr>
                <w:rFonts w:ascii="宋体" w:hAnsi="宋体" w:cs="宋体" w:hint="eastAsia"/>
                <w:sz w:val="20"/>
                <w:szCs w:val="20"/>
              </w:rPr>
              <w:t>；</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lastRenderedPageBreak/>
              <w:t>12.包含配套专用四爪卡盘、活动顶针、中心架、数控车刀、工作灯、重型自紧式钻夹头、工作台。</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②台式铣床及配套辅材（一套）</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1.包含光栅；</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2.</w:t>
            </w:r>
            <w:r w:rsidRPr="00ED0D26">
              <w:rPr>
                <w:rFonts w:ascii="宋体" w:hAnsi="宋体" w:cs="宋体"/>
                <w:sz w:val="20"/>
                <w:szCs w:val="20"/>
              </w:rPr>
              <w:t>钻孔直径</w:t>
            </w:r>
            <w:r w:rsidRPr="00ED0D26">
              <w:rPr>
                <w:rFonts w:ascii="宋体" w:hAnsi="宋体" w:cs="宋体" w:hint="eastAsia"/>
                <w:sz w:val="20"/>
                <w:szCs w:val="20"/>
              </w:rPr>
              <w:t>：</w:t>
            </w:r>
            <w:r w:rsidRPr="00ED0D26">
              <w:rPr>
                <w:rFonts w:ascii="宋体" w:hAnsi="宋体" w:cs="宋体"/>
                <w:sz w:val="20"/>
                <w:szCs w:val="20"/>
              </w:rPr>
              <w:t>45mm</w:t>
            </w:r>
            <w:r w:rsidRPr="00ED0D26">
              <w:rPr>
                <w:rFonts w:ascii="宋体" w:hAnsi="宋体" w:cs="宋体" w:hint="eastAsia"/>
                <w:sz w:val="20"/>
                <w:szCs w:val="20"/>
              </w:rPr>
              <w:t>；</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3.</w:t>
            </w:r>
            <w:r w:rsidRPr="00ED0D26">
              <w:rPr>
                <w:rFonts w:ascii="宋体" w:hAnsi="宋体" w:cs="宋体"/>
                <w:sz w:val="20"/>
                <w:szCs w:val="20"/>
              </w:rPr>
              <w:t>立铣直径</w:t>
            </w:r>
            <w:r w:rsidRPr="00ED0D26">
              <w:rPr>
                <w:rFonts w:ascii="宋体" w:hAnsi="宋体" w:cs="宋体" w:hint="eastAsia"/>
                <w:sz w:val="20"/>
                <w:szCs w:val="20"/>
              </w:rPr>
              <w:t>：</w:t>
            </w:r>
            <w:r w:rsidRPr="00ED0D26">
              <w:rPr>
                <w:rFonts w:ascii="宋体" w:hAnsi="宋体" w:cs="宋体"/>
                <w:sz w:val="20"/>
                <w:szCs w:val="20"/>
              </w:rPr>
              <w:t>32mm</w:t>
            </w:r>
            <w:r w:rsidRPr="00ED0D26">
              <w:rPr>
                <w:rFonts w:ascii="宋体" w:hAnsi="宋体" w:cs="宋体" w:hint="eastAsia"/>
                <w:sz w:val="20"/>
                <w:szCs w:val="20"/>
              </w:rPr>
              <w:t>；</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4.</w:t>
            </w:r>
            <w:r w:rsidRPr="00ED0D26">
              <w:rPr>
                <w:rFonts w:ascii="宋体" w:hAnsi="宋体" w:cs="宋体"/>
                <w:sz w:val="20"/>
                <w:szCs w:val="20"/>
              </w:rPr>
              <w:t>平面铣削直径</w:t>
            </w:r>
            <w:r w:rsidRPr="00ED0D26">
              <w:rPr>
                <w:rFonts w:ascii="宋体" w:hAnsi="宋体" w:cs="宋体" w:hint="eastAsia"/>
                <w:sz w:val="20"/>
                <w:szCs w:val="20"/>
              </w:rPr>
              <w:t>：</w:t>
            </w:r>
            <w:r w:rsidRPr="00ED0D26">
              <w:rPr>
                <w:rFonts w:ascii="宋体" w:hAnsi="宋体" w:cs="宋体"/>
                <w:sz w:val="20"/>
                <w:szCs w:val="20"/>
              </w:rPr>
              <w:t>80mm</w:t>
            </w:r>
            <w:r w:rsidRPr="00ED0D26">
              <w:rPr>
                <w:rFonts w:ascii="宋体" w:hAnsi="宋体" w:cs="宋体" w:hint="eastAsia"/>
                <w:sz w:val="20"/>
                <w:szCs w:val="20"/>
              </w:rPr>
              <w:t>；</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5.</w:t>
            </w:r>
            <w:r w:rsidRPr="00ED0D26">
              <w:rPr>
                <w:rFonts w:ascii="宋体" w:hAnsi="宋体" w:cs="宋体"/>
                <w:sz w:val="20"/>
                <w:szCs w:val="20"/>
              </w:rPr>
              <w:t>工作台尺寸</w:t>
            </w:r>
            <w:r w:rsidRPr="00ED0D26">
              <w:rPr>
                <w:rFonts w:ascii="宋体" w:hAnsi="宋体" w:cs="宋体" w:hint="eastAsia"/>
                <w:sz w:val="20"/>
                <w:szCs w:val="20"/>
              </w:rPr>
              <w:t>：</w:t>
            </w:r>
            <w:r w:rsidRPr="00ED0D26">
              <w:rPr>
                <w:rFonts w:ascii="宋体" w:hAnsi="宋体" w:cs="宋体"/>
                <w:sz w:val="20"/>
                <w:szCs w:val="20"/>
              </w:rPr>
              <w:t>800*240mm</w:t>
            </w:r>
            <w:r w:rsidRPr="00ED0D26">
              <w:rPr>
                <w:rFonts w:ascii="宋体" w:hAnsi="宋体" w:cs="宋体" w:hint="eastAsia"/>
                <w:sz w:val="20"/>
                <w:szCs w:val="20"/>
              </w:rPr>
              <w:t>；</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6.</w:t>
            </w:r>
            <w:r w:rsidRPr="00ED0D26">
              <w:rPr>
                <w:rFonts w:ascii="宋体" w:hAnsi="宋体" w:cs="宋体"/>
                <w:sz w:val="20"/>
                <w:szCs w:val="20"/>
              </w:rPr>
              <w:t>工作台行程(X,Y)</w:t>
            </w:r>
            <w:r w:rsidRPr="00ED0D26">
              <w:rPr>
                <w:rFonts w:ascii="宋体" w:hAnsi="宋体" w:cs="宋体" w:hint="eastAsia"/>
                <w:sz w:val="20"/>
                <w:szCs w:val="20"/>
              </w:rPr>
              <w:t>：</w:t>
            </w:r>
            <w:r w:rsidRPr="00ED0D26">
              <w:rPr>
                <w:rFonts w:ascii="宋体" w:hAnsi="宋体" w:cs="宋体"/>
                <w:sz w:val="20"/>
                <w:szCs w:val="20"/>
              </w:rPr>
              <w:t>580mm*275mm</w:t>
            </w:r>
            <w:r w:rsidRPr="00ED0D26">
              <w:rPr>
                <w:rFonts w:ascii="宋体" w:hAnsi="宋体" w:cs="宋体" w:hint="eastAsia"/>
                <w:sz w:val="20"/>
                <w:szCs w:val="20"/>
              </w:rPr>
              <w:t>；</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7.</w:t>
            </w:r>
            <w:r w:rsidRPr="00ED0D26">
              <w:rPr>
                <w:rFonts w:ascii="宋体" w:hAnsi="宋体" w:cs="宋体"/>
                <w:sz w:val="20"/>
                <w:szCs w:val="20"/>
              </w:rPr>
              <w:t xml:space="preserve"> T型槽尺寸</w:t>
            </w:r>
            <w:r w:rsidRPr="00ED0D26">
              <w:rPr>
                <w:rFonts w:ascii="宋体" w:hAnsi="宋体" w:cs="宋体" w:hint="eastAsia"/>
                <w:sz w:val="20"/>
                <w:szCs w:val="20"/>
              </w:rPr>
              <w:t>：</w:t>
            </w:r>
            <w:r w:rsidRPr="00ED0D26">
              <w:rPr>
                <w:rFonts w:ascii="宋体" w:hAnsi="宋体" w:cs="宋体"/>
                <w:sz w:val="20"/>
                <w:szCs w:val="20"/>
              </w:rPr>
              <w:t>14mm</w:t>
            </w:r>
            <w:r w:rsidRPr="00ED0D26">
              <w:rPr>
                <w:rFonts w:ascii="宋体" w:hAnsi="宋体" w:cs="宋体" w:hint="eastAsia"/>
                <w:sz w:val="20"/>
                <w:szCs w:val="20"/>
              </w:rPr>
              <w:t>；</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8.</w:t>
            </w:r>
            <w:r w:rsidRPr="00ED0D26">
              <w:rPr>
                <w:rFonts w:ascii="宋体" w:hAnsi="宋体" w:cs="宋体"/>
                <w:sz w:val="20"/>
                <w:szCs w:val="20"/>
              </w:rPr>
              <w:t>主轴变速方式</w:t>
            </w:r>
            <w:r w:rsidRPr="00ED0D26">
              <w:rPr>
                <w:rFonts w:ascii="宋体" w:hAnsi="宋体" w:cs="宋体" w:hint="eastAsia"/>
                <w:sz w:val="20"/>
                <w:szCs w:val="20"/>
              </w:rPr>
              <w:t>：</w:t>
            </w:r>
            <w:r w:rsidRPr="00ED0D26">
              <w:rPr>
                <w:rFonts w:ascii="宋体" w:hAnsi="宋体" w:cs="宋体"/>
                <w:sz w:val="20"/>
                <w:szCs w:val="20"/>
              </w:rPr>
              <w:t>无级变速</w:t>
            </w:r>
            <w:r w:rsidRPr="00ED0D26">
              <w:rPr>
                <w:rFonts w:ascii="宋体" w:hAnsi="宋体" w:cs="宋体" w:hint="eastAsia"/>
                <w:sz w:val="20"/>
                <w:szCs w:val="20"/>
              </w:rPr>
              <w:t>；</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9.</w:t>
            </w:r>
            <w:r w:rsidRPr="00ED0D26">
              <w:rPr>
                <w:rFonts w:ascii="宋体" w:hAnsi="宋体" w:cs="宋体"/>
                <w:sz w:val="20"/>
                <w:szCs w:val="20"/>
              </w:rPr>
              <w:t>主轴转速范围</w:t>
            </w:r>
            <w:r w:rsidRPr="00ED0D26">
              <w:rPr>
                <w:rFonts w:ascii="宋体" w:hAnsi="宋体" w:cs="宋体" w:hint="eastAsia"/>
                <w:sz w:val="20"/>
                <w:szCs w:val="20"/>
              </w:rPr>
              <w:t>：</w:t>
            </w:r>
            <w:r w:rsidRPr="00ED0D26">
              <w:rPr>
                <w:rFonts w:ascii="宋体" w:hAnsi="宋体" w:cs="宋体"/>
                <w:sz w:val="20"/>
                <w:szCs w:val="20"/>
              </w:rPr>
              <w:t>100~2600RPM</w:t>
            </w:r>
            <w:r w:rsidRPr="00ED0D26">
              <w:rPr>
                <w:rFonts w:ascii="宋体" w:hAnsi="宋体" w:cs="宋体" w:hint="eastAsia"/>
                <w:sz w:val="20"/>
                <w:szCs w:val="20"/>
              </w:rPr>
              <w:t>；</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10.</w:t>
            </w:r>
            <w:r w:rsidRPr="00ED0D26">
              <w:rPr>
                <w:rFonts w:ascii="宋体" w:hAnsi="宋体" w:cs="宋体"/>
                <w:sz w:val="20"/>
                <w:szCs w:val="20"/>
              </w:rPr>
              <w:t>头部左右旋转</w:t>
            </w:r>
            <w:r w:rsidRPr="00ED0D26">
              <w:rPr>
                <w:rFonts w:ascii="宋体" w:hAnsi="宋体" w:cs="宋体" w:hint="eastAsia"/>
                <w:sz w:val="20"/>
                <w:szCs w:val="20"/>
              </w:rPr>
              <w:t>：</w:t>
            </w:r>
            <w:r w:rsidRPr="00ED0D26">
              <w:rPr>
                <w:rFonts w:ascii="宋体" w:hAnsi="宋体" w:cs="宋体"/>
                <w:sz w:val="20"/>
                <w:szCs w:val="20"/>
              </w:rPr>
              <w:t>±90°</w:t>
            </w:r>
            <w:r w:rsidRPr="00ED0D26">
              <w:rPr>
                <w:rFonts w:ascii="宋体" w:hAnsi="宋体" w:cs="宋体" w:hint="eastAsia"/>
                <w:sz w:val="20"/>
                <w:szCs w:val="20"/>
              </w:rPr>
              <w:t>；</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11.</w:t>
            </w:r>
            <w:r w:rsidRPr="00ED0D26">
              <w:rPr>
                <w:rFonts w:ascii="宋体" w:hAnsi="宋体" w:cs="宋体"/>
                <w:sz w:val="20"/>
                <w:szCs w:val="20"/>
              </w:rPr>
              <w:t>电机</w:t>
            </w:r>
            <w:r w:rsidRPr="00ED0D26">
              <w:rPr>
                <w:rFonts w:ascii="宋体" w:hAnsi="宋体" w:cs="宋体" w:hint="eastAsia"/>
                <w:sz w:val="20"/>
                <w:szCs w:val="20"/>
              </w:rPr>
              <w:t>：</w:t>
            </w:r>
            <w:r w:rsidRPr="00ED0D26">
              <w:rPr>
                <w:rFonts w:ascii="宋体" w:hAnsi="宋体" w:cs="宋体"/>
                <w:sz w:val="20"/>
                <w:szCs w:val="20"/>
              </w:rPr>
              <w:t>1500W</w:t>
            </w:r>
            <w:r w:rsidRPr="00ED0D26">
              <w:rPr>
                <w:rFonts w:ascii="宋体" w:hAnsi="宋体" w:cs="宋体" w:hint="eastAsia"/>
                <w:sz w:val="20"/>
                <w:szCs w:val="20"/>
              </w:rPr>
              <w:t>；</w:t>
            </w:r>
          </w:p>
          <w:p w:rsidR="00E00194" w:rsidRDefault="00E00194" w:rsidP="00784926">
            <w:pPr>
              <w:rPr>
                <w:rFonts w:hint="eastAsia"/>
              </w:rPr>
            </w:pPr>
            <w:r w:rsidRPr="00ED0D26">
              <w:rPr>
                <w:rFonts w:ascii="宋体" w:hAnsi="宋体" w:cs="宋体" w:hint="eastAsia"/>
                <w:sz w:val="20"/>
                <w:szCs w:val="20"/>
              </w:rPr>
              <w:t>12.包含配套木工车刀、铣夹头、面铣刀、平口钳、组合压块、分度头、回转工作台、工作台。</w:t>
            </w:r>
          </w:p>
        </w:tc>
      </w:tr>
      <w:tr w:rsidR="00E00194" w:rsidTr="00784926">
        <w:trPr>
          <w:jc w:val="center"/>
        </w:trPr>
        <w:tc>
          <w:tcPr>
            <w:tcW w:w="667" w:type="dxa"/>
            <w:vMerge/>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937" w:type="dxa"/>
            <w:vMerge/>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752" w:type="dxa"/>
            <w:gridSpan w:val="2"/>
            <w:vMerge/>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6567" w:type="dxa"/>
            <w:tcBorders>
              <w:top w:val="single" w:sz="4" w:space="0" w:color="auto"/>
              <w:left w:val="single" w:sz="4" w:space="0" w:color="auto"/>
              <w:bottom w:val="single" w:sz="4" w:space="0" w:color="auto"/>
              <w:right w:val="single" w:sz="4" w:space="0" w:color="auto"/>
            </w:tcBorders>
          </w:tcPr>
          <w:p w:rsidR="00E00194" w:rsidRPr="00EB2D46" w:rsidRDefault="00E00194" w:rsidP="00784926">
            <w:pPr>
              <w:spacing w:line="360" w:lineRule="auto"/>
              <w:jc w:val="left"/>
              <w:rPr>
                <w:rFonts w:hint="eastAsia"/>
                <w:szCs w:val="21"/>
                <w:lang w:val="en-GB"/>
              </w:rPr>
            </w:pPr>
            <w:r>
              <w:rPr>
                <w:rFonts w:hint="eastAsia"/>
                <w:szCs w:val="21"/>
                <w:lang w:val="en-GB"/>
              </w:rPr>
              <w:t>次要技术指标：无</w:t>
            </w:r>
          </w:p>
        </w:tc>
      </w:tr>
      <w:tr w:rsidR="00E00194" w:rsidTr="00784926">
        <w:trPr>
          <w:trHeight w:val="649"/>
          <w:jc w:val="center"/>
        </w:trPr>
        <w:tc>
          <w:tcPr>
            <w:tcW w:w="667" w:type="dxa"/>
            <w:vMerge w:val="restart"/>
            <w:tcBorders>
              <w:top w:val="single" w:sz="4" w:space="0" w:color="auto"/>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2</w:t>
            </w:r>
          </w:p>
        </w:tc>
        <w:tc>
          <w:tcPr>
            <w:tcW w:w="937" w:type="dxa"/>
            <w:vMerge w:val="restart"/>
            <w:tcBorders>
              <w:top w:val="single" w:sz="4" w:space="0" w:color="auto"/>
              <w:left w:val="single" w:sz="4" w:space="0" w:color="auto"/>
              <w:right w:val="single" w:sz="4" w:space="0" w:color="auto"/>
            </w:tcBorders>
            <w:vAlign w:val="center"/>
          </w:tcPr>
          <w:p w:rsidR="00E00194" w:rsidRDefault="00E00194" w:rsidP="00784926">
            <w:pPr>
              <w:widowControl/>
              <w:spacing w:line="360" w:lineRule="exact"/>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val="en-GB"/>
              </w:rPr>
              <w:t>电腐蚀</w:t>
            </w:r>
            <w:r>
              <w:rPr>
                <w:rFonts w:ascii="宋体" w:hAnsi="宋体" w:cs="宋体" w:hint="eastAsia"/>
                <w:color w:val="000000"/>
                <w:kern w:val="0"/>
                <w:sz w:val="22"/>
                <w:szCs w:val="22"/>
              </w:rPr>
              <w:t>打标机</w:t>
            </w:r>
          </w:p>
        </w:tc>
        <w:tc>
          <w:tcPr>
            <w:tcW w:w="752" w:type="dxa"/>
            <w:gridSpan w:val="2"/>
            <w:vMerge w:val="restart"/>
            <w:tcBorders>
              <w:top w:val="single" w:sz="4" w:space="0" w:color="auto"/>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1台</w:t>
            </w:r>
          </w:p>
        </w:tc>
        <w:tc>
          <w:tcPr>
            <w:tcW w:w="816" w:type="dxa"/>
            <w:vMerge w:val="restart"/>
            <w:tcBorders>
              <w:top w:val="single" w:sz="4" w:space="0" w:color="auto"/>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功能要求</w:t>
            </w:r>
          </w:p>
        </w:tc>
        <w:tc>
          <w:tcPr>
            <w:tcW w:w="6567" w:type="dxa"/>
            <w:tcBorders>
              <w:top w:val="single" w:sz="4" w:space="0" w:color="auto"/>
              <w:left w:val="single" w:sz="4" w:space="0" w:color="auto"/>
              <w:bottom w:val="single" w:sz="4" w:space="0" w:color="auto"/>
              <w:right w:val="single" w:sz="4" w:space="0" w:color="auto"/>
            </w:tcBorders>
            <w:vAlign w:val="center"/>
          </w:tcPr>
          <w:p w:rsidR="00E00194" w:rsidRPr="00ED0D26" w:rsidRDefault="00E00194" w:rsidP="00784926">
            <w:pPr>
              <w:pStyle w:val="a5"/>
              <w:jc w:val="center"/>
              <w:rPr>
                <w:rFonts w:hint="eastAsia"/>
                <w:sz w:val="20"/>
                <w:szCs w:val="20"/>
              </w:rPr>
            </w:pPr>
            <w:r w:rsidRPr="004340DA">
              <w:rPr>
                <w:rFonts w:hint="eastAsia"/>
                <w:sz w:val="20"/>
                <w:szCs w:val="20"/>
              </w:rPr>
              <w:t>必要功能： 应用电化学原理可对铸铁、不锈钢、铝等金属打印标识。</w:t>
            </w:r>
          </w:p>
        </w:tc>
      </w:tr>
      <w:tr w:rsidR="00E00194" w:rsidTr="00784926">
        <w:trPr>
          <w:trHeight w:val="374"/>
          <w:jc w:val="center"/>
        </w:trPr>
        <w:tc>
          <w:tcPr>
            <w:tcW w:w="667" w:type="dxa"/>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937" w:type="dxa"/>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752" w:type="dxa"/>
            <w:gridSpan w:val="2"/>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816" w:type="dxa"/>
            <w:vMerge/>
            <w:tcBorders>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6567" w:type="dxa"/>
            <w:tcBorders>
              <w:top w:val="single" w:sz="4" w:space="0" w:color="auto"/>
              <w:left w:val="single" w:sz="4" w:space="0" w:color="auto"/>
              <w:bottom w:val="single" w:sz="4" w:space="0" w:color="auto"/>
              <w:right w:val="single" w:sz="4" w:space="0" w:color="auto"/>
            </w:tcBorders>
          </w:tcPr>
          <w:p w:rsidR="00E00194" w:rsidRDefault="00E00194" w:rsidP="00784926">
            <w:pPr>
              <w:spacing w:line="360" w:lineRule="exact"/>
              <w:rPr>
                <w:rFonts w:ascii="宋体" w:hAnsi="宋体" w:cs="宋体"/>
                <w:sz w:val="22"/>
                <w:szCs w:val="22"/>
              </w:rPr>
            </w:pPr>
            <w:r>
              <w:rPr>
                <w:rFonts w:ascii="宋体" w:hAnsi="宋体" w:cs="宋体" w:hint="eastAsia"/>
                <w:sz w:val="22"/>
                <w:szCs w:val="22"/>
              </w:rPr>
              <w:t>辅助功能：无</w:t>
            </w:r>
          </w:p>
        </w:tc>
      </w:tr>
      <w:tr w:rsidR="00E00194" w:rsidTr="00784926">
        <w:trPr>
          <w:trHeight w:val="90"/>
          <w:jc w:val="center"/>
        </w:trPr>
        <w:tc>
          <w:tcPr>
            <w:tcW w:w="667" w:type="dxa"/>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937" w:type="dxa"/>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752" w:type="dxa"/>
            <w:gridSpan w:val="2"/>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816" w:type="dxa"/>
            <w:vMerge w:val="restart"/>
            <w:tcBorders>
              <w:top w:val="single" w:sz="4" w:space="0" w:color="auto"/>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性能及技术指标</w:t>
            </w:r>
          </w:p>
        </w:tc>
        <w:tc>
          <w:tcPr>
            <w:tcW w:w="6567" w:type="dxa"/>
            <w:tcBorders>
              <w:top w:val="single" w:sz="4" w:space="0" w:color="auto"/>
              <w:left w:val="single" w:sz="4" w:space="0" w:color="auto"/>
              <w:bottom w:val="single" w:sz="4" w:space="0" w:color="auto"/>
              <w:right w:val="single" w:sz="4" w:space="0" w:color="auto"/>
            </w:tcBorders>
          </w:tcPr>
          <w:p w:rsidR="00E00194" w:rsidRPr="004340DA" w:rsidRDefault="00E00194" w:rsidP="00784926">
            <w:pPr>
              <w:rPr>
                <w:rFonts w:ascii="宋体" w:hAnsi="宋体" w:cs="宋体" w:hint="eastAsia"/>
                <w:sz w:val="20"/>
                <w:szCs w:val="20"/>
              </w:rPr>
            </w:pPr>
            <w:r w:rsidRPr="004340DA">
              <w:rPr>
                <w:rFonts w:ascii="宋体" w:hAnsi="宋体" w:cs="宋体" w:hint="eastAsia"/>
                <w:sz w:val="20"/>
                <w:szCs w:val="20"/>
              </w:rPr>
              <w:t xml:space="preserve">主要技术指标： </w:t>
            </w:r>
          </w:p>
          <w:p w:rsidR="00E00194" w:rsidRPr="004340DA" w:rsidRDefault="00E00194" w:rsidP="00784926">
            <w:pPr>
              <w:rPr>
                <w:rFonts w:ascii="宋体" w:hAnsi="宋体" w:cs="宋体" w:hint="eastAsia"/>
                <w:sz w:val="20"/>
                <w:szCs w:val="20"/>
              </w:rPr>
            </w:pPr>
            <w:r w:rsidRPr="004340DA">
              <w:rPr>
                <w:rFonts w:ascii="宋体" w:hAnsi="宋体" w:cs="宋体" w:hint="eastAsia"/>
                <w:sz w:val="20"/>
                <w:szCs w:val="20"/>
              </w:rPr>
              <w:t>一、电腐蚀打标机：</w:t>
            </w:r>
          </w:p>
          <w:p w:rsidR="00E00194" w:rsidRPr="004340DA" w:rsidRDefault="00E00194" w:rsidP="00784926">
            <w:pPr>
              <w:rPr>
                <w:rFonts w:ascii="宋体" w:hAnsi="宋体" w:cs="宋体" w:hint="eastAsia"/>
                <w:sz w:val="20"/>
                <w:szCs w:val="20"/>
              </w:rPr>
            </w:pPr>
            <w:r w:rsidRPr="004340DA">
              <w:rPr>
                <w:rFonts w:ascii="宋体" w:hAnsi="宋体" w:cs="宋体" w:hint="eastAsia"/>
                <w:sz w:val="20"/>
                <w:szCs w:val="20"/>
              </w:rPr>
              <w:t>1.</w:t>
            </w:r>
            <w:r w:rsidRPr="004340DA">
              <w:rPr>
                <w:rFonts w:ascii="宋体" w:hAnsi="宋体" w:cs="宋体" w:hint="eastAsia"/>
                <w:sz w:val="20"/>
                <w:szCs w:val="20"/>
              </w:rPr>
              <w:tab/>
              <w:t>包含电腐蚀打标机一台；</w:t>
            </w:r>
          </w:p>
          <w:p w:rsidR="00E00194" w:rsidRPr="004340DA" w:rsidRDefault="00E00194" w:rsidP="00784926">
            <w:pPr>
              <w:rPr>
                <w:rFonts w:ascii="宋体" w:hAnsi="宋体" w:cs="宋体" w:hint="eastAsia"/>
                <w:sz w:val="20"/>
                <w:szCs w:val="20"/>
              </w:rPr>
            </w:pPr>
            <w:r w:rsidRPr="004340DA">
              <w:rPr>
                <w:rFonts w:ascii="宋体" w:hAnsi="宋体" w:cs="宋体" w:hint="eastAsia"/>
                <w:sz w:val="20"/>
                <w:szCs w:val="20"/>
              </w:rPr>
              <w:t>2.</w:t>
            </w:r>
            <w:r w:rsidRPr="004340DA">
              <w:rPr>
                <w:rFonts w:ascii="宋体" w:hAnsi="宋体" w:cs="宋体" w:hint="eastAsia"/>
                <w:sz w:val="20"/>
                <w:szCs w:val="20"/>
              </w:rPr>
              <w:tab/>
              <w:t>打标头一个；</w:t>
            </w:r>
          </w:p>
          <w:p w:rsidR="00E00194" w:rsidRPr="004340DA" w:rsidRDefault="00E00194" w:rsidP="00784926">
            <w:pPr>
              <w:rPr>
                <w:rFonts w:ascii="宋体" w:hAnsi="宋体" w:cs="宋体" w:hint="eastAsia"/>
                <w:sz w:val="20"/>
                <w:szCs w:val="20"/>
              </w:rPr>
            </w:pPr>
            <w:r w:rsidRPr="004340DA">
              <w:rPr>
                <w:rFonts w:ascii="宋体" w:hAnsi="宋体" w:cs="宋体" w:hint="eastAsia"/>
                <w:sz w:val="20"/>
                <w:szCs w:val="20"/>
              </w:rPr>
              <w:t>3.</w:t>
            </w:r>
            <w:r w:rsidRPr="004340DA">
              <w:rPr>
                <w:rFonts w:ascii="宋体" w:hAnsi="宋体" w:cs="宋体" w:hint="eastAsia"/>
                <w:sz w:val="20"/>
                <w:szCs w:val="20"/>
              </w:rPr>
              <w:tab/>
              <w:t>打标液三瓶；</w:t>
            </w:r>
          </w:p>
          <w:p w:rsidR="00E00194" w:rsidRPr="004340DA" w:rsidRDefault="00E00194" w:rsidP="00784926">
            <w:pPr>
              <w:rPr>
                <w:rFonts w:ascii="宋体" w:hAnsi="宋体" w:cs="宋体" w:hint="eastAsia"/>
                <w:sz w:val="20"/>
                <w:szCs w:val="20"/>
              </w:rPr>
            </w:pPr>
            <w:r w:rsidRPr="004340DA">
              <w:rPr>
                <w:rFonts w:ascii="宋体" w:hAnsi="宋体" w:cs="宋体" w:hint="eastAsia"/>
                <w:sz w:val="20"/>
                <w:szCs w:val="20"/>
              </w:rPr>
              <w:t>4.</w:t>
            </w:r>
            <w:r w:rsidRPr="004340DA">
              <w:rPr>
                <w:rFonts w:ascii="宋体" w:hAnsi="宋体" w:cs="宋体" w:hint="eastAsia"/>
                <w:sz w:val="20"/>
                <w:szCs w:val="20"/>
              </w:rPr>
              <w:tab/>
              <w:t>打标线一套；</w:t>
            </w:r>
          </w:p>
          <w:p w:rsidR="00E00194" w:rsidRPr="004340DA" w:rsidRDefault="00E00194" w:rsidP="00784926">
            <w:pPr>
              <w:rPr>
                <w:rFonts w:ascii="宋体" w:hAnsi="宋体" w:cs="宋体" w:hint="eastAsia"/>
                <w:sz w:val="20"/>
                <w:szCs w:val="20"/>
              </w:rPr>
            </w:pPr>
            <w:r w:rsidRPr="004340DA">
              <w:rPr>
                <w:rFonts w:ascii="宋体" w:hAnsi="宋体" w:cs="宋体" w:hint="eastAsia"/>
                <w:sz w:val="20"/>
                <w:szCs w:val="20"/>
              </w:rPr>
              <w:t>5.</w:t>
            </w:r>
            <w:r w:rsidRPr="004340DA">
              <w:rPr>
                <w:rFonts w:ascii="宋体" w:hAnsi="宋体" w:cs="宋体" w:hint="eastAsia"/>
                <w:sz w:val="20"/>
                <w:szCs w:val="20"/>
              </w:rPr>
              <w:tab/>
              <w:t>保险丝四只；</w:t>
            </w:r>
          </w:p>
          <w:p w:rsidR="00E00194" w:rsidRPr="004340DA" w:rsidRDefault="00E00194" w:rsidP="00784926">
            <w:pPr>
              <w:rPr>
                <w:rFonts w:ascii="宋体" w:hAnsi="宋体" w:cs="宋体" w:hint="eastAsia"/>
                <w:sz w:val="20"/>
                <w:szCs w:val="20"/>
              </w:rPr>
            </w:pPr>
            <w:r w:rsidRPr="004340DA">
              <w:rPr>
                <w:rFonts w:ascii="宋体" w:hAnsi="宋体" w:cs="宋体" w:hint="eastAsia"/>
                <w:sz w:val="20"/>
                <w:szCs w:val="20"/>
              </w:rPr>
              <w:t>6.</w:t>
            </w:r>
            <w:r w:rsidRPr="004340DA">
              <w:rPr>
                <w:rFonts w:ascii="宋体" w:hAnsi="宋体" w:cs="宋体" w:hint="eastAsia"/>
                <w:sz w:val="20"/>
                <w:szCs w:val="20"/>
              </w:rPr>
              <w:tab/>
              <w:t>盛液盒：一个；</w:t>
            </w:r>
          </w:p>
          <w:p w:rsidR="00E00194" w:rsidRDefault="00E00194" w:rsidP="00784926">
            <w:pPr>
              <w:rPr>
                <w:rFonts w:ascii="宋体" w:hAnsi="宋体" w:cs="宋体" w:hint="eastAsia"/>
                <w:sz w:val="20"/>
                <w:szCs w:val="20"/>
              </w:rPr>
            </w:pPr>
            <w:r w:rsidRPr="004340DA">
              <w:rPr>
                <w:rFonts w:ascii="宋体" w:hAnsi="宋体" w:cs="宋体" w:hint="eastAsia"/>
                <w:sz w:val="20"/>
                <w:szCs w:val="20"/>
              </w:rPr>
              <w:t>7.</w:t>
            </w:r>
            <w:r w:rsidRPr="004340DA">
              <w:rPr>
                <w:rFonts w:ascii="宋体" w:hAnsi="宋体" w:cs="宋体" w:hint="eastAsia"/>
                <w:sz w:val="20"/>
                <w:szCs w:val="20"/>
              </w:rPr>
              <w:tab/>
              <w:t>功率：≥200W。</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二、打标机控制终端：</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1.CPU:≥i7-11700</w:t>
            </w:r>
            <w:r>
              <w:rPr>
                <w:rFonts w:ascii="宋体" w:hAnsi="宋体" w:cs="宋体" w:hint="eastAsia"/>
                <w:sz w:val="20"/>
                <w:szCs w:val="20"/>
              </w:rPr>
              <w:t>；</w:t>
            </w:r>
            <w:r w:rsidRPr="00ED0D26">
              <w:rPr>
                <w:rFonts w:ascii="宋体" w:hAnsi="宋体" w:cs="宋体" w:hint="eastAsia"/>
                <w:sz w:val="20"/>
                <w:szCs w:val="20"/>
              </w:rPr>
              <w:t>2.主板:≥B560芯片组主板</w:t>
            </w:r>
            <w:r>
              <w:rPr>
                <w:rFonts w:ascii="宋体" w:hAnsi="宋体" w:cs="宋体" w:hint="eastAsia"/>
                <w:sz w:val="20"/>
                <w:szCs w:val="20"/>
              </w:rPr>
              <w:t>；</w:t>
            </w:r>
            <w:r w:rsidRPr="00ED0D26">
              <w:rPr>
                <w:rFonts w:ascii="宋体" w:hAnsi="宋体" w:cs="宋体" w:hint="eastAsia"/>
                <w:sz w:val="20"/>
                <w:szCs w:val="20"/>
              </w:rPr>
              <w:t>3.内存:≥16G DDR4</w:t>
            </w:r>
          </w:p>
          <w:p w:rsidR="00E00194" w:rsidRPr="00ED0D26" w:rsidRDefault="00E00194" w:rsidP="00784926">
            <w:pPr>
              <w:rPr>
                <w:rFonts w:hint="eastAsia"/>
                <w:sz w:val="20"/>
                <w:szCs w:val="20"/>
              </w:rPr>
            </w:pPr>
            <w:r w:rsidRPr="00ED0D26">
              <w:rPr>
                <w:rFonts w:ascii="宋体" w:hAnsi="宋体" w:cs="宋体" w:hint="eastAsia"/>
                <w:sz w:val="20"/>
                <w:szCs w:val="20"/>
              </w:rPr>
              <w:t>4.硬盘:≥512G SSD</w:t>
            </w:r>
            <w:r>
              <w:rPr>
                <w:rFonts w:ascii="宋体" w:hAnsi="宋体" w:cs="宋体" w:hint="eastAsia"/>
                <w:sz w:val="20"/>
                <w:szCs w:val="20"/>
              </w:rPr>
              <w:t>；</w:t>
            </w:r>
            <w:r w:rsidRPr="00ED0D26">
              <w:rPr>
                <w:rFonts w:ascii="宋体" w:hAnsi="宋体" w:cs="宋体" w:hint="eastAsia"/>
                <w:sz w:val="20"/>
                <w:szCs w:val="20"/>
              </w:rPr>
              <w:t xml:space="preserve"> 5.网卡:集成10/100/1000M自适应网卡；6.电源:≥500W静音电源</w:t>
            </w:r>
            <w:r>
              <w:rPr>
                <w:rFonts w:ascii="宋体" w:hAnsi="宋体" w:cs="宋体" w:hint="eastAsia"/>
                <w:sz w:val="20"/>
                <w:szCs w:val="20"/>
              </w:rPr>
              <w:t>；</w:t>
            </w:r>
            <w:r w:rsidRPr="00ED0D26">
              <w:rPr>
                <w:rFonts w:ascii="宋体" w:hAnsi="宋体" w:cs="宋体" w:hint="eastAsia"/>
                <w:sz w:val="20"/>
                <w:szCs w:val="20"/>
              </w:rPr>
              <w:t>7.显示器:≥23.8”LED屏。正版WIN10及以上操作系统。</w:t>
            </w:r>
          </w:p>
        </w:tc>
      </w:tr>
      <w:tr w:rsidR="00E00194" w:rsidTr="00784926">
        <w:trPr>
          <w:trHeight w:val="384"/>
          <w:jc w:val="center"/>
        </w:trPr>
        <w:tc>
          <w:tcPr>
            <w:tcW w:w="667" w:type="dxa"/>
            <w:vMerge/>
            <w:tcBorders>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937" w:type="dxa"/>
            <w:vMerge/>
            <w:tcBorders>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752" w:type="dxa"/>
            <w:gridSpan w:val="2"/>
            <w:vMerge/>
            <w:tcBorders>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816" w:type="dxa"/>
            <w:vMerge/>
            <w:tcBorders>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6567" w:type="dxa"/>
            <w:tcBorders>
              <w:top w:val="single" w:sz="4" w:space="0" w:color="auto"/>
              <w:left w:val="single" w:sz="4" w:space="0" w:color="auto"/>
              <w:bottom w:val="single" w:sz="4" w:space="0" w:color="auto"/>
              <w:right w:val="single" w:sz="4" w:space="0" w:color="auto"/>
            </w:tcBorders>
          </w:tcPr>
          <w:p w:rsidR="00E00194" w:rsidRPr="00ED0D26" w:rsidRDefault="00E00194" w:rsidP="00784926">
            <w:pPr>
              <w:spacing w:line="360" w:lineRule="exact"/>
              <w:rPr>
                <w:rFonts w:ascii="宋体" w:hAnsi="宋体" w:cs="宋体"/>
                <w:sz w:val="20"/>
                <w:szCs w:val="20"/>
              </w:rPr>
            </w:pPr>
            <w:r w:rsidRPr="00ED0D26">
              <w:rPr>
                <w:rFonts w:ascii="宋体" w:hAnsi="宋体" w:cs="宋体" w:hint="eastAsia"/>
                <w:sz w:val="20"/>
                <w:szCs w:val="20"/>
              </w:rPr>
              <w:t>次要技术指标：无</w:t>
            </w:r>
          </w:p>
        </w:tc>
      </w:tr>
      <w:tr w:rsidR="00E00194" w:rsidTr="00784926">
        <w:trPr>
          <w:trHeight w:val="384"/>
          <w:jc w:val="center"/>
        </w:trPr>
        <w:tc>
          <w:tcPr>
            <w:tcW w:w="667" w:type="dxa"/>
            <w:vMerge w:val="restart"/>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3</w:t>
            </w:r>
          </w:p>
        </w:tc>
        <w:tc>
          <w:tcPr>
            <w:tcW w:w="937" w:type="dxa"/>
            <w:vMerge w:val="restart"/>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color w:val="000000"/>
                <w:kern w:val="0"/>
                <w:sz w:val="22"/>
                <w:szCs w:val="22"/>
              </w:rPr>
            </w:pPr>
            <w:r>
              <w:rPr>
                <w:rFonts w:ascii="宋体" w:hAnsi="宋体" w:cs="宋体" w:hint="eastAsia"/>
                <w:color w:val="000000"/>
                <w:kern w:val="0"/>
                <w:sz w:val="22"/>
                <w:szCs w:val="22"/>
              </w:rPr>
              <w:t>超声波加工设备</w:t>
            </w:r>
          </w:p>
        </w:tc>
        <w:tc>
          <w:tcPr>
            <w:tcW w:w="752" w:type="dxa"/>
            <w:gridSpan w:val="2"/>
            <w:vMerge w:val="restart"/>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1台</w:t>
            </w:r>
          </w:p>
        </w:tc>
        <w:tc>
          <w:tcPr>
            <w:tcW w:w="816" w:type="dxa"/>
            <w:vMerge w:val="restart"/>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功能要求</w:t>
            </w:r>
          </w:p>
        </w:tc>
        <w:tc>
          <w:tcPr>
            <w:tcW w:w="6567" w:type="dxa"/>
            <w:tcBorders>
              <w:top w:val="single" w:sz="4" w:space="0" w:color="auto"/>
              <w:left w:val="single" w:sz="4" w:space="0" w:color="auto"/>
              <w:bottom w:val="single" w:sz="4" w:space="0" w:color="auto"/>
              <w:right w:val="single" w:sz="4" w:space="0" w:color="auto"/>
            </w:tcBorders>
          </w:tcPr>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必要功能：</w:t>
            </w:r>
          </w:p>
          <w:p w:rsidR="00E00194" w:rsidRPr="00ED0D26" w:rsidRDefault="00E00194" w:rsidP="00784926">
            <w:pPr>
              <w:ind w:firstLineChars="150" w:firstLine="300"/>
              <w:rPr>
                <w:rFonts w:ascii="宋体" w:hAnsi="宋体" w:cs="宋体" w:hint="eastAsia"/>
                <w:sz w:val="20"/>
                <w:szCs w:val="20"/>
              </w:rPr>
            </w:pPr>
            <w:r w:rsidRPr="00ED0D26">
              <w:rPr>
                <w:rFonts w:ascii="宋体" w:hAnsi="宋体" w:cs="宋体" w:hint="eastAsia"/>
                <w:sz w:val="20"/>
                <w:szCs w:val="20"/>
              </w:rPr>
              <w:t>利用超高频冲击能量和静载滚压相结合的工作方式，对金属零部件表面进行处理，通过加工工作头沿工件表面法线方向施加一定幅度的高频频率机械振动，在一定进给条件下，工作头将滚压力和超高频冲击振动传递到旋转的机械零部件表面，使工件表层产生微观塑性变形。</w:t>
            </w:r>
          </w:p>
        </w:tc>
      </w:tr>
      <w:tr w:rsidR="00E00194" w:rsidTr="00784926">
        <w:trPr>
          <w:trHeight w:val="384"/>
          <w:jc w:val="center"/>
        </w:trPr>
        <w:tc>
          <w:tcPr>
            <w:tcW w:w="667" w:type="dxa"/>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937" w:type="dxa"/>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752" w:type="dxa"/>
            <w:gridSpan w:val="2"/>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816" w:type="dxa"/>
            <w:vMerge/>
            <w:tcBorders>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6567" w:type="dxa"/>
            <w:tcBorders>
              <w:top w:val="single" w:sz="4" w:space="0" w:color="auto"/>
              <w:left w:val="single" w:sz="4" w:space="0" w:color="auto"/>
              <w:bottom w:val="single" w:sz="4" w:space="0" w:color="auto"/>
              <w:right w:val="single" w:sz="4" w:space="0" w:color="auto"/>
            </w:tcBorders>
          </w:tcPr>
          <w:p w:rsidR="00E00194" w:rsidRPr="00ED0D26" w:rsidRDefault="00E00194" w:rsidP="00784926">
            <w:pPr>
              <w:spacing w:line="360" w:lineRule="exact"/>
              <w:rPr>
                <w:rFonts w:ascii="宋体" w:hAnsi="宋体" w:cs="宋体" w:hint="eastAsia"/>
                <w:sz w:val="20"/>
                <w:szCs w:val="20"/>
              </w:rPr>
            </w:pPr>
            <w:r w:rsidRPr="00ED0D26">
              <w:rPr>
                <w:rFonts w:ascii="宋体" w:hAnsi="宋体" w:cs="宋体" w:hint="eastAsia"/>
                <w:sz w:val="20"/>
                <w:szCs w:val="20"/>
              </w:rPr>
              <w:t>辅助功能：无</w:t>
            </w:r>
          </w:p>
        </w:tc>
      </w:tr>
      <w:tr w:rsidR="00E00194" w:rsidTr="00784926">
        <w:trPr>
          <w:trHeight w:val="384"/>
          <w:jc w:val="center"/>
        </w:trPr>
        <w:tc>
          <w:tcPr>
            <w:tcW w:w="667" w:type="dxa"/>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937" w:type="dxa"/>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752" w:type="dxa"/>
            <w:gridSpan w:val="2"/>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816" w:type="dxa"/>
            <w:vMerge w:val="restart"/>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性能</w:t>
            </w:r>
            <w:r>
              <w:rPr>
                <w:rFonts w:ascii="宋体" w:hAnsi="宋体" w:cs="宋体" w:hint="eastAsia"/>
                <w:kern w:val="0"/>
                <w:sz w:val="22"/>
                <w:szCs w:val="22"/>
              </w:rPr>
              <w:lastRenderedPageBreak/>
              <w:t>及技术指标</w:t>
            </w:r>
          </w:p>
        </w:tc>
        <w:tc>
          <w:tcPr>
            <w:tcW w:w="6567" w:type="dxa"/>
            <w:tcBorders>
              <w:top w:val="single" w:sz="4" w:space="0" w:color="auto"/>
              <w:left w:val="single" w:sz="4" w:space="0" w:color="auto"/>
              <w:bottom w:val="single" w:sz="4" w:space="0" w:color="auto"/>
              <w:right w:val="single" w:sz="4" w:space="0" w:color="auto"/>
            </w:tcBorders>
          </w:tcPr>
          <w:p w:rsidR="00E00194" w:rsidRPr="00ED0D26" w:rsidRDefault="00E00194" w:rsidP="00784926">
            <w:pPr>
              <w:spacing w:line="360" w:lineRule="exact"/>
              <w:rPr>
                <w:rFonts w:ascii="宋体" w:hAnsi="宋体" w:cs="宋体" w:hint="eastAsia"/>
                <w:sz w:val="20"/>
                <w:szCs w:val="20"/>
              </w:rPr>
            </w:pPr>
            <w:r w:rsidRPr="00ED0D26">
              <w:rPr>
                <w:rFonts w:ascii="宋体" w:hAnsi="宋体" w:cs="宋体" w:hint="eastAsia"/>
                <w:sz w:val="20"/>
                <w:szCs w:val="20"/>
              </w:rPr>
              <w:lastRenderedPageBreak/>
              <w:t>主要技术指标：</w:t>
            </w:r>
            <w:r w:rsidRPr="00ED0D26">
              <w:rPr>
                <w:rFonts w:ascii="宋体" w:hAnsi="宋体" w:cs="宋体"/>
                <w:sz w:val="20"/>
                <w:szCs w:val="20"/>
              </w:rPr>
              <w:t xml:space="preserve"> </w:t>
            </w:r>
          </w:p>
          <w:p w:rsidR="00E00194" w:rsidRPr="00D649A0" w:rsidRDefault="00E00194" w:rsidP="00784926">
            <w:pPr>
              <w:pStyle w:val="a6"/>
              <w:rPr>
                <w:sz w:val="20"/>
                <w:szCs w:val="20"/>
              </w:rPr>
            </w:pPr>
            <w:r w:rsidRPr="00D649A0">
              <w:rPr>
                <w:rFonts w:hint="eastAsia"/>
                <w:sz w:val="20"/>
                <w:szCs w:val="20"/>
              </w:rPr>
              <w:lastRenderedPageBreak/>
              <w:t>一、设备参数</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1.输出频率：20-35KHz</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2.总功率：2000W</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3.输入电压：380V4P50Hz</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4.机电转换效率：90%</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5.工件的表面硬度要求：≤HRC60</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6.加工的纵向走刀量：0.2-0.6mm/r</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7.可实现的最大线速度（m/min）：200</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8.纵向走刀速度(mm/r)：0.1-1.0</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9.可加工内孔最大直径（mm）：100</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10.控制柜的参数</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①显示方式：触屏显示</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②冷却方式：风冷</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③油泵功率(W)：550</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④功率调节方式：手动</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⑤输油方式：齿轮泵恒压供油</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⑥回油方式：自动回收</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⑦适用环境：温度：-20℃—40℃相对湿度：≤92%</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11.刀具的冷却方式：风冷、油冷</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二、控制终端</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1.CPU：≥Inteli7-11700处理器</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2.主板：≥IntelB560及以上芯片组</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3.内存：≥32GDDR43200MHz内存</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4.显卡：≥GTX16604G显存</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5.声卡：≥集成声卡，支持5.1声道</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6.硬盘：≥512GM.2NVME固态硬盘</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7.网卡：≥集成10/100/1000M自适应；</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8.显示器:≥27”LED屏</w:t>
            </w:r>
          </w:p>
          <w:p w:rsidR="00E00194" w:rsidRPr="00D649A0" w:rsidRDefault="00E00194" w:rsidP="00784926">
            <w:pPr>
              <w:pStyle w:val="a6"/>
              <w:rPr>
                <w:rFonts w:hint="eastAsia"/>
                <w:sz w:val="20"/>
                <w:szCs w:val="20"/>
              </w:rPr>
            </w:pPr>
            <w:r w:rsidRPr="00D649A0">
              <w:rPr>
                <w:rFonts w:hint="eastAsia"/>
                <w:sz w:val="20"/>
                <w:szCs w:val="20"/>
              </w:rPr>
              <w:t>9.</w:t>
            </w:r>
            <w:r w:rsidRPr="00D649A0">
              <w:rPr>
                <w:rFonts w:hint="eastAsia"/>
                <w:sz w:val="20"/>
                <w:szCs w:val="20"/>
              </w:rPr>
              <w:t>电源</w:t>
            </w:r>
            <w:r w:rsidRPr="00D649A0">
              <w:rPr>
                <w:rFonts w:hint="eastAsia"/>
                <w:sz w:val="20"/>
                <w:szCs w:val="20"/>
              </w:rPr>
              <w:t>:</w:t>
            </w:r>
            <w:r w:rsidRPr="00D649A0">
              <w:rPr>
                <w:rFonts w:hint="eastAsia"/>
                <w:sz w:val="20"/>
                <w:szCs w:val="20"/>
              </w:rPr>
              <w:t>≥</w:t>
            </w:r>
            <w:r w:rsidRPr="00D649A0">
              <w:rPr>
                <w:rFonts w:hint="eastAsia"/>
                <w:sz w:val="20"/>
                <w:szCs w:val="20"/>
              </w:rPr>
              <w:t>500W</w:t>
            </w:r>
            <w:r w:rsidRPr="00D649A0">
              <w:rPr>
                <w:rFonts w:hint="eastAsia"/>
                <w:sz w:val="20"/>
                <w:szCs w:val="20"/>
              </w:rPr>
              <w:t>静音电源</w:t>
            </w:r>
            <w:r w:rsidRPr="00D649A0">
              <w:rPr>
                <w:rFonts w:hint="eastAsia"/>
                <w:sz w:val="20"/>
                <w:szCs w:val="20"/>
              </w:rPr>
              <w:t xml:space="preserve">; </w:t>
            </w:r>
            <w:r w:rsidRPr="00D649A0">
              <w:rPr>
                <w:rFonts w:hint="eastAsia"/>
                <w:sz w:val="20"/>
                <w:szCs w:val="20"/>
              </w:rPr>
              <w:t>正版</w:t>
            </w:r>
            <w:r w:rsidRPr="00D649A0">
              <w:rPr>
                <w:rFonts w:hint="eastAsia"/>
                <w:sz w:val="20"/>
                <w:szCs w:val="20"/>
              </w:rPr>
              <w:t>WIN10</w:t>
            </w:r>
            <w:r w:rsidRPr="00D649A0">
              <w:rPr>
                <w:rFonts w:hint="eastAsia"/>
                <w:sz w:val="20"/>
                <w:szCs w:val="20"/>
              </w:rPr>
              <w:t>及以上操作系统。</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三、展示大屏</w:t>
            </w:r>
          </w:p>
          <w:p w:rsidR="00E00194" w:rsidRPr="00ED0D26" w:rsidRDefault="00E00194" w:rsidP="00E00194">
            <w:pPr>
              <w:numPr>
                <w:ilvl w:val="0"/>
                <w:numId w:val="2"/>
              </w:numPr>
              <w:rPr>
                <w:rFonts w:ascii="宋体" w:hAnsi="宋体" w:cs="宋体"/>
                <w:b/>
                <w:bCs/>
                <w:sz w:val="20"/>
                <w:szCs w:val="20"/>
              </w:rPr>
            </w:pPr>
            <w:r w:rsidRPr="00ED0D26">
              <w:rPr>
                <w:rFonts w:ascii="宋体" w:hAnsi="宋体" w:cs="宋体" w:hint="eastAsia"/>
                <w:b/>
                <w:bCs/>
                <w:color w:val="000000"/>
                <w:sz w:val="20"/>
                <w:szCs w:val="20"/>
              </w:rPr>
              <w:t>硬件功能</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1.整机屏幕采用</w:t>
            </w:r>
            <w:r w:rsidRPr="00ED0D26">
              <w:rPr>
                <w:rFonts w:ascii="宋体" w:hAnsi="宋体" w:cs="宋体"/>
                <w:sz w:val="20"/>
                <w:szCs w:val="20"/>
              </w:rPr>
              <w:t>86</w:t>
            </w:r>
            <w:r w:rsidRPr="00ED0D26">
              <w:rPr>
                <w:rFonts w:ascii="宋体" w:hAnsi="宋体" w:cs="宋体" w:hint="eastAsia"/>
                <w:sz w:val="20"/>
                <w:szCs w:val="20"/>
              </w:rPr>
              <w:t>英寸液晶显示器，整机采用UHD超高清LED 液晶屏，显示比例16:9，分辨率3840*2160，玻璃厚度≤4mm，玻璃表面硬度≥9H。</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2.整机采用全金属外壳设计，边角采用弧形设计，表面无尖锐边缘或凸起，整机采用一体设计，外部无任何可见内部功能模块连接线</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3.嵌入式系统版本不低于Android9.0，内存≥2GB，存储空间≥8GB。</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4.支持红外触控，支持Windows系统中进行20点或以上触控，安卓系统中进行 10 点或以上触控，支持红外笔书写</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5.整机内置 2.1 声道扬声器，前朝向 15W中高音扬声器 2 个，后朝向 20W 低音扬声器 1 个，额定总功率 50W。（需提供国家级电视产品质量监督检验中心出具的检测报告复印件并加盖公章）</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6.支持传屏功能，可以将外部电脑的屏幕画面通过无线方式传输到整机上显示。</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lastRenderedPageBreak/>
              <w:t>7.整机内置无线网络模块，PC模块无任何外接或转接天线、网卡可实现Wi-Fi无线上网连接（需提供国家级电视产品质量监督检验中心出具的检测报告复印件并加盖公章）</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8.Wi-Fi和AP热点均支持频段 2.4GHz/5GHz ，满足IEEE 802.11 a/b/g/n/ac标准，Wi-Fi和AP热点工作距离≥12m。</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9.三合一电源按键，同一电源物理按键完成Android系统和Windows系统的开机、节能熄屏、关机操作；关机状态下轻按按键开机；开机状态下轻按按键实现节能熄屏/唤醒，长按按键实现关机。</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10.整机具备至少6个前置按键，实现老师开关机、调出中控菜单、音量+/-、护眼、录屏的操作。</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11.整机具有护眼功能，可通过前置面板物理功能按键一键启用护眼模式。（需提供国家级电视产品质量监督检验中心出具的检测报告复印件并加盖公章）</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12.设备支持通过前置面板物理按键一键启动录屏功能，可将屏幕中显示的课件、音频内容与老师人声同时录制（需提供国家级电视产品质量监督检验中心出具的检测报告复印件并加盖公章）</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13.支持智能U盘锁功能，整机可设置触摸及按键锁定，锁定后无法随意自由操作，需要使用时插入USB key可解锁。（需提供国家级电视产品质量监督检验中心出具的检测报告复印件并加盖公章）</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14.整机内置非独立的高清摄像头，可拍摄不低于 800 万像素数的照片，摄像头对角角度≥120°，支持远程巡课应用，整机内置摄像头，PC通道下支持通过视频展台软件调用摄像头进行二维码扫码识别。（需提供国家级电视产品质量监督检验中心出具的检测报告复印件并加盖公章）</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15.整机内置非独立外扩展的阵列麦克风，可用于对教室环境音频进行采集，拾音距离≥12m。</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16.支持前置Type-C接口，通过Type-C接口实现音视频输入，外接电脑设备通过标准Type-C线连接至整机Type-C口，即可把外接电脑设备画面投到整机上，同时在整机上操作画面，可实现触摸电脑的操作，无需再连接触控USB线。（需提供国家级电视产品质量监督检验中心出具的检测报告复印件并加盖公章）</w:t>
            </w:r>
          </w:p>
          <w:p w:rsidR="00E00194" w:rsidRPr="00ED0D26" w:rsidRDefault="00E00194" w:rsidP="00784926">
            <w:pPr>
              <w:rPr>
                <w:rFonts w:hint="eastAsia"/>
                <w:sz w:val="20"/>
                <w:szCs w:val="20"/>
              </w:rPr>
            </w:pPr>
            <w:r w:rsidRPr="00ED0D26">
              <w:rPr>
                <w:rFonts w:ascii="宋体" w:hAnsi="宋体" w:cs="宋体" w:hint="eastAsia"/>
                <w:sz w:val="20"/>
                <w:szCs w:val="20"/>
              </w:rPr>
              <w:t>17.外接电脑设备通过TypeC线连接至整机TypeC口，可直接调用整机内置的摄像头、麦克风、扬声器，在外接电脑即可拍摄教室画面。（提供国家广播电视产品质量监督检验中心所出具的权威检测报告并加盖公章）</w:t>
            </w:r>
          </w:p>
          <w:p w:rsidR="00E00194" w:rsidRPr="00ED0D26" w:rsidRDefault="00E00194" w:rsidP="00784926">
            <w:pPr>
              <w:rPr>
                <w:rFonts w:ascii="宋体" w:hAnsi="宋体" w:cs="宋体"/>
                <w:sz w:val="20"/>
                <w:szCs w:val="20"/>
              </w:rPr>
            </w:pPr>
            <w:r w:rsidRPr="00ED0D26">
              <w:rPr>
                <w:rFonts w:ascii="宋体" w:hAnsi="宋体" w:cs="宋体" w:hint="eastAsia"/>
                <w:sz w:val="20"/>
                <w:szCs w:val="20"/>
              </w:rPr>
              <w:t>18.内置蓝牙模块，能连接外部蓝牙音箱播放音频，也能接收外部手机通过蓝牙发送的文件，蓝牙支持 Bluetooth 4.2 标准。（需提供国家级电视产品质量监督检验中心出具的检测报告复印件并加盖公章）</w:t>
            </w:r>
          </w:p>
          <w:p w:rsidR="00E00194" w:rsidRPr="00ED0D26" w:rsidRDefault="00E00194" w:rsidP="00784926">
            <w:pPr>
              <w:rPr>
                <w:rFonts w:ascii="宋体" w:hAnsi="宋体" w:cs="宋体" w:hint="eastAsia"/>
                <w:sz w:val="20"/>
                <w:szCs w:val="20"/>
              </w:rPr>
            </w:pPr>
            <w:r w:rsidRPr="00ED0D26">
              <w:rPr>
                <w:rFonts w:ascii="宋体" w:hAnsi="宋体" w:cs="宋体" w:hint="eastAsia"/>
                <w:sz w:val="20"/>
                <w:szCs w:val="20"/>
              </w:rPr>
              <w:t>19.OPS模块：OPS电脑模块：主板南桥采用H310芯片组，搭载Intel 酷睿系列 i5 CPU，内存：4GB DDR4笔记本内存或以上配置，硬盘：128GB或以上SSD固态硬盘，和整机的连接采用万兆级接口，传输速率≥10Gbps，采用按压式卡扣，无需工具就可快速拆卸电脑模块，具有独立非外扩展的视频输出接口：≥1路HDMI，具有独立非外扩展的电脑USB接口：≥3路USB</w:t>
            </w:r>
          </w:p>
          <w:p w:rsidR="00E00194" w:rsidRPr="00ED0D26" w:rsidRDefault="00E00194" w:rsidP="00E00194">
            <w:pPr>
              <w:numPr>
                <w:ilvl w:val="0"/>
                <w:numId w:val="3"/>
              </w:numPr>
              <w:rPr>
                <w:rFonts w:ascii="宋体" w:hAnsi="宋体" w:cs="宋体"/>
                <w:sz w:val="20"/>
                <w:szCs w:val="20"/>
              </w:rPr>
            </w:pPr>
            <w:r w:rsidRPr="00ED0D26">
              <w:rPr>
                <w:rFonts w:ascii="宋体" w:hAnsi="宋体" w:cs="宋体" w:hint="eastAsia"/>
                <w:b/>
                <w:bCs/>
                <w:sz w:val="20"/>
                <w:szCs w:val="20"/>
              </w:rPr>
              <w:t>多媒体课件制作展示软件</w:t>
            </w:r>
          </w:p>
          <w:p w:rsidR="00E00194" w:rsidRPr="00ED0D26" w:rsidRDefault="00E00194" w:rsidP="00784926">
            <w:pPr>
              <w:rPr>
                <w:rFonts w:ascii="宋体" w:hAnsi="宋体" w:cs="宋体"/>
                <w:sz w:val="20"/>
                <w:szCs w:val="20"/>
                <w:lang w:val="zh-TW" w:eastAsia="zh-TW"/>
              </w:rPr>
            </w:pPr>
            <w:r w:rsidRPr="00ED0D26">
              <w:rPr>
                <w:rFonts w:ascii="宋体" w:hAnsi="宋体" w:cs="宋体" w:hint="eastAsia"/>
                <w:sz w:val="20"/>
                <w:szCs w:val="20"/>
              </w:rPr>
              <w:t>1.</w:t>
            </w:r>
            <w:r w:rsidRPr="00ED0D26">
              <w:rPr>
                <w:rFonts w:ascii="宋体" w:hAnsi="宋体" w:cs="宋体" w:hint="eastAsia"/>
                <w:sz w:val="20"/>
                <w:szCs w:val="20"/>
                <w:lang w:val="zh-TW" w:eastAsia="zh-TW"/>
              </w:rPr>
              <w:t>为教师提供可扩展，易于学校管理，安全可靠的云存储空间，根据每名</w:t>
            </w:r>
            <w:r w:rsidRPr="00ED0D26">
              <w:rPr>
                <w:rFonts w:ascii="宋体" w:hAnsi="宋体" w:cs="宋体" w:hint="eastAsia"/>
                <w:sz w:val="20"/>
                <w:szCs w:val="20"/>
                <w:lang w:val="zh-TW" w:eastAsia="zh-TW"/>
              </w:rPr>
              <w:lastRenderedPageBreak/>
              <w:t>教师使用时长与教学资料制作频率提供可扩展升级至不小于</w:t>
            </w:r>
            <w:r w:rsidRPr="00ED0D26">
              <w:rPr>
                <w:rFonts w:ascii="宋体" w:hAnsi="宋体" w:cs="宋体" w:hint="eastAsia"/>
                <w:sz w:val="20"/>
                <w:szCs w:val="20"/>
              </w:rPr>
              <w:t>200G</w:t>
            </w:r>
            <w:r w:rsidRPr="00ED0D26">
              <w:rPr>
                <w:rFonts w:ascii="宋体" w:hAnsi="宋体" w:cs="宋体" w:hint="eastAsia"/>
                <w:sz w:val="20"/>
                <w:szCs w:val="20"/>
                <w:lang w:val="zh-TW" w:eastAsia="zh-TW"/>
              </w:rPr>
              <w:t>的个人云空间。</w:t>
            </w:r>
          </w:p>
          <w:p w:rsidR="00E00194" w:rsidRPr="00ED0D26" w:rsidRDefault="00E00194" w:rsidP="00784926">
            <w:pPr>
              <w:rPr>
                <w:rFonts w:ascii="宋体" w:hAnsi="宋体" w:cs="宋体"/>
                <w:sz w:val="20"/>
                <w:szCs w:val="20"/>
                <w:lang w:val="zh-TW" w:eastAsia="zh-TW"/>
              </w:rPr>
            </w:pPr>
            <w:r w:rsidRPr="00ED0D26">
              <w:rPr>
                <w:rFonts w:ascii="宋体" w:hAnsi="宋体" w:cs="宋体" w:hint="eastAsia"/>
                <w:sz w:val="20"/>
                <w:szCs w:val="20"/>
                <w:lang w:val="zh-TW"/>
              </w:rPr>
              <w:t>2.</w:t>
            </w:r>
            <w:r w:rsidRPr="00ED0D26">
              <w:rPr>
                <w:rFonts w:ascii="宋体" w:hAnsi="宋体" w:cs="宋体" w:hint="eastAsia"/>
                <w:sz w:val="20"/>
                <w:szCs w:val="20"/>
                <w:lang w:val="zh-TW" w:eastAsia="zh-TW"/>
              </w:rPr>
              <w:t>为使用方全体教师配备个人账号，形成一体的信息化教学账号体系；根据教师账号信息将教师云空间匹配至对应学校、学科校本资源库。支持通过数字账号、微信二维码、硬件密钥方式登录教师个人账号。</w:t>
            </w:r>
          </w:p>
          <w:p w:rsidR="00E00194" w:rsidRPr="00ED0D26" w:rsidRDefault="00E00194" w:rsidP="00784926">
            <w:pPr>
              <w:rPr>
                <w:rFonts w:ascii="宋体" w:hAnsi="宋体" w:cs="宋体"/>
                <w:sz w:val="20"/>
                <w:szCs w:val="20"/>
                <w:lang w:val="zh-TW" w:eastAsia="zh-TW"/>
              </w:rPr>
            </w:pPr>
            <w:r w:rsidRPr="00ED0D26">
              <w:rPr>
                <w:rFonts w:ascii="宋体" w:hAnsi="宋体" w:cs="宋体" w:hint="eastAsia"/>
                <w:sz w:val="20"/>
                <w:szCs w:val="20"/>
                <w:lang w:val="zh-TW"/>
              </w:rPr>
              <w:t>3.</w:t>
            </w:r>
            <w:r w:rsidRPr="00ED0D26">
              <w:rPr>
                <w:rFonts w:ascii="宋体" w:hAnsi="宋体" w:cs="宋体" w:hint="eastAsia"/>
                <w:sz w:val="20"/>
                <w:szCs w:val="20"/>
                <w:lang w:val="zh-TW" w:eastAsia="zh-TW"/>
              </w:rPr>
              <w:t>互动教学课件支持定向精准分享：分享者可将互动课件、课件组精准推送至指定接收方账号云空间，接收方可在云空间接收并打开分享课件；</w:t>
            </w:r>
          </w:p>
          <w:p w:rsidR="00E00194" w:rsidRPr="00ED0D26" w:rsidRDefault="00E00194" w:rsidP="00784926">
            <w:pPr>
              <w:rPr>
                <w:rFonts w:ascii="宋体" w:hAnsi="宋体" w:cs="宋体"/>
                <w:sz w:val="20"/>
                <w:szCs w:val="20"/>
                <w:lang w:val="zh-TW"/>
              </w:rPr>
            </w:pPr>
            <w:r w:rsidRPr="00ED0D26">
              <w:rPr>
                <w:rFonts w:ascii="宋体" w:hAnsi="宋体" w:cs="宋体" w:hint="eastAsia"/>
                <w:sz w:val="20"/>
                <w:szCs w:val="20"/>
                <w:lang w:val="zh-TW"/>
              </w:rPr>
              <w:t>4.</w:t>
            </w:r>
            <w:r w:rsidRPr="00ED0D26">
              <w:rPr>
                <w:rFonts w:ascii="宋体" w:hAnsi="宋体" w:cs="宋体" w:hint="eastAsia"/>
                <w:sz w:val="20"/>
                <w:szCs w:val="20"/>
                <w:lang w:val="zh-TW" w:eastAsia="zh-TW"/>
              </w:rPr>
              <w:t>支持快速录制胶囊式微课，微课可录制保存音频和课件的互动操作</w:t>
            </w:r>
            <w:r w:rsidRPr="00ED0D26">
              <w:rPr>
                <w:rFonts w:ascii="宋体" w:hAnsi="宋体" w:cs="宋体" w:hint="eastAsia"/>
                <w:sz w:val="20"/>
                <w:szCs w:val="20"/>
                <w:lang w:val="zh-TW"/>
              </w:rPr>
              <w:t>。</w:t>
            </w:r>
            <w:r w:rsidRPr="00ED0D26">
              <w:rPr>
                <w:rFonts w:ascii="宋体" w:hAnsi="宋体" w:cs="宋体" w:hint="eastAsia"/>
                <w:sz w:val="20"/>
                <w:szCs w:val="20"/>
                <w:lang w:val="zh-TW" w:eastAsia="zh-TW"/>
              </w:rPr>
              <w:t>录制过程中可对课件中的元素进行拖动、克隆、删除等操作，支持在录制过程中进行书写和擦除</w:t>
            </w:r>
            <w:r w:rsidRPr="00ED0D26">
              <w:rPr>
                <w:rFonts w:ascii="宋体" w:hAnsi="宋体" w:cs="宋体" w:hint="eastAsia"/>
                <w:sz w:val="20"/>
                <w:szCs w:val="20"/>
                <w:lang w:val="zh-TW"/>
              </w:rPr>
              <w:t>。</w:t>
            </w:r>
            <w:r w:rsidRPr="00ED0D26">
              <w:rPr>
                <w:rFonts w:ascii="宋体" w:hAnsi="宋体" w:cs="宋体" w:hint="eastAsia"/>
                <w:sz w:val="20"/>
                <w:szCs w:val="20"/>
                <w:lang w:val="zh-TW" w:eastAsia="zh-TW"/>
              </w:rPr>
              <w:t>支持按照课件页面片段剪辑和重录微课，支持一键上传至云端保存</w:t>
            </w:r>
            <w:r w:rsidRPr="00ED0D26">
              <w:rPr>
                <w:rFonts w:ascii="宋体" w:hAnsi="宋体" w:cs="宋体" w:hint="eastAsia"/>
                <w:sz w:val="20"/>
                <w:szCs w:val="20"/>
                <w:lang w:val="zh-TW"/>
              </w:rPr>
              <w:t>。</w:t>
            </w:r>
          </w:p>
          <w:p w:rsidR="00E00194" w:rsidRPr="00ED0D26" w:rsidRDefault="00E00194" w:rsidP="00784926">
            <w:pPr>
              <w:rPr>
                <w:rFonts w:ascii="宋体" w:hAnsi="宋体" w:cs="宋体"/>
                <w:sz w:val="20"/>
                <w:szCs w:val="20"/>
                <w:lang w:val="zh-TW"/>
              </w:rPr>
            </w:pPr>
            <w:r w:rsidRPr="00ED0D26">
              <w:rPr>
                <w:rFonts w:ascii="宋体" w:hAnsi="宋体" w:cs="宋体" w:hint="eastAsia"/>
                <w:sz w:val="20"/>
                <w:szCs w:val="20"/>
                <w:lang w:val="zh-TW"/>
              </w:rPr>
              <w:t>5.</w:t>
            </w:r>
            <w:r w:rsidRPr="00ED0D26">
              <w:rPr>
                <w:rFonts w:ascii="宋体" w:hAnsi="宋体" w:cs="宋体" w:hint="eastAsia"/>
                <w:sz w:val="20"/>
                <w:szCs w:val="20"/>
                <w:lang w:val="zh-TW" w:eastAsia="zh-TW"/>
              </w:rPr>
              <w:t>具备图形自由创作工具，教师可自由绘制复杂的任意多边图形及曲边图形；教师自主创作的图形可存储至个人云空间便于后续使用。</w:t>
            </w:r>
          </w:p>
          <w:p w:rsidR="00E00194" w:rsidRPr="00ED0D26" w:rsidRDefault="00E00194" w:rsidP="00784926">
            <w:pPr>
              <w:rPr>
                <w:rFonts w:ascii="宋体" w:hAnsi="宋体" w:cs="宋体"/>
                <w:sz w:val="20"/>
                <w:szCs w:val="20"/>
                <w:lang w:val="zh-TW" w:eastAsia="zh-TW"/>
              </w:rPr>
            </w:pPr>
            <w:r w:rsidRPr="00ED0D26">
              <w:rPr>
                <w:rFonts w:ascii="宋体" w:hAnsi="宋体" w:cs="宋体" w:hint="eastAsia"/>
                <w:sz w:val="20"/>
                <w:szCs w:val="20"/>
                <w:lang w:val="zh-TW"/>
              </w:rPr>
              <w:t>6.</w:t>
            </w:r>
            <w:r w:rsidRPr="00ED0D26">
              <w:rPr>
                <w:rFonts w:ascii="宋体" w:hAnsi="宋体" w:cs="宋体" w:hint="eastAsia"/>
                <w:sz w:val="20"/>
                <w:szCs w:val="20"/>
                <w:lang w:val="zh-TW" w:eastAsia="zh-TW"/>
              </w:rPr>
              <w:t>支持对任意课件元素自定义路径动画，可自由绘制动画移动轨迹使课件元素沿轨迹路径进行移动。</w:t>
            </w:r>
          </w:p>
          <w:p w:rsidR="00E00194" w:rsidRPr="00ED0D26" w:rsidRDefault="00E00194" w:rsidP="00784926">
            <w:pPr>
              <w:rPr>
                <w:rFonts w:ascii="宋体" w:hAnsi="宋体" w:cs="宋体"/>
                <w:sz w:val="20"/>
                <w:szCs w:val="20"/>
                <w:lang w:val="zh-TW" w:eastAsia="zh-TW"/>
              </w:rPr>
            </w:pPr>
            <w:r w:rsidRPr="00ED0D26">
              <w:rPr>
                <w:rFonts w:ascii="宋体" w:hAnsi="宋体" w:cs="宋体" w:hint="eastAsia"/>
                <w:sz w:val="20"/>
                <w:szCs w:val="20"/>
                <w:lang w:val="zh-TW"/>
              </w:rPr>
              <w:t>7.</w:t>
            </w:r>
            <w:r w:rsidRPr="00ED0D26">
              <w:rPr>
                <w:rFonts w:ascii="宋体" w:hAnsi="宋体" w:cs="宋体" w:hint="eastAsia"/>
                <w:sz w:val="20"/>
                <w:szCs w:val="20"/>
                <w:lang w:val="zh-TW" w:eastAsia="zh-TW"/>
              </w:rPr>
              <w:t>远程教学功能</w:t>
            </w:r>
            <w:r w:rsidRPr="00ED0D26">
              <w:rPr>
                <w:rFonts w:ascii="宋体" w:hAnsi="宋体" w:cs="宋体" w:hint="eastAsia"/>
                <w:sz w:val="20"/>
                <w:szCs w:val="20"/>
                <w:lang w:val="zh-TW"/>
              </w:rPr>
              <w:t>；</w:t>
            </w:r>
            <w:r w:rsidRPr="00ED0D26">
              <w:rPr>
                <w:rFonts w:ascii="宋体" w:hAnsi="宋体" w:cs="宋体" w:hint="eastAsia"/>
                <w:sz w:val="20"/>
                <w:szCs w:val="20"/>
                <w:lang w:val="zh-TW" w:eastAsia="zh-TW"/>
              </w:rPr>
              <w:t>一键开课：教师可一键开课生成课程海报；学生扫描课程海报微信二维码即可加入直播课堂。在直播课堂中，教师可指定授权学生远程互动，学生可在直播的课件画面进行书写、移动、擦除、参与互动活动等，学生操作过程实时同步至班级其他学生，可支持不少于5位学生同时参与远程互动；课程结束后自动生成直播回放，报名课程的学生可反复学习；回放课程自动保存在云端，支持人工删除。</w:t>
            </w:r>
          </w:p>
          <w:p w:rsidR="00E00194" w:rsidRPr="00ED0D26" w:rsidRDefault="00E00194" w:rsidP="00784926">
            <w:pPr>
              <w:rPr>
                <w:rFonts w:ascii="宋体" w:hAnsi="宋体" w:cs="宋体" w:hint="eastAsia"/>
                <w:sz w:val="20"/>
                <w:szCs w:val="20"/>
                <w:lang w:val="zh-TW" w:eastAsia="zh-TW"/>
              </w:rPr>
            </w:pPr>
            <w:r w:rsidRPr="00ED0D26">
              <w:rPr>
                <w:rFonts w:ascii="宋体" w:hAnsi="宋体" w:cs="宋体" w:hint="eastAsia"/>
                <w:sz w:val="20"/>
                <w:szCs w:val="20"/>
                <w:lang w:val="zh-TW"/>
              </w:rPr>
              <w:t>8.</w:t>
            </w:r>
            <w:r w:rsidRPr="00ED0D26">
              <w:rPr>
                <w:rFonts w:ascii="宋体" w:hAnsi="宋体" w:cs="宋体" w:hint="eastAsia"/>
                <w:sz w:val="20"/>
                <w:szCs w:val="20"/>
                <w:lang w:val="zh-TW" w:eastAsia="zh-TW"/>
              </w:rPr>
              <w:t>为教师提供对应的移动应用平台，实现备授课过程多终端多场景一体化。移动平台与授课端账号数据联通，可在移动端选择云空间内任意课件放映，授课端同步显示课件内容。</w:t>
            </w:r>
          </w:p>
          <w:p w:rsidR="00E00194" w:rsidRPr="00ED0D26" w:rsidRDefault="00E00194" w:rsidP="00784926">
            <w:pPr>
              <w:rPr>
                <w:rFonts w:hint="eastAsia"/>
                <w:sz w:val="20"/>
                <w:szCs w:val="20"/>
              </w:rPr>
            </w:pPr>
            <w:r w:rsidRPr="00ED0D26">
              <w:rPr>
                <w:rFonts w:hint="eastAsia"/>
                <w:sz w:val="20"/>
                <w:szCs w:val="20"/>
              </w:rPr>
              <w:t>9.</w:t>
            </w:r>
            <w:r w:rsidRPr="00ED0D26">
              <w:rPr>
                <w:rFonts w:hint="eastAsia"/>
                <w:sz w:val="20"/>
                <w:szCs w:val="20"/>
              </w:rPr>
              <w:t>所投大屏，配套的运维管理系统软件和课件制作软件，同时获得信息安全等级保护二级及二级以上认证、符合《多媒体教学环境工程建设规范》、通过</w:t>
            </w:r>
            <w:r w:rsidRPr="00ED0D26">
              <w:rPr>
                <w:rFonts w:hint="eastAsia"/>
                <w:sz w:val="20"/>
                <w:szCs w:val="20"/>
              </w:rPr>
              <w:t>SPCA</w:t>
            </w:r>
            <w:r w:rsidRPr="00ED0D26">
              <w:rPr>
                <w:rFonts w:hint="eastAsia"/>
                <w:sz w:val="20"/>
                <w:szCs w:val="20"/>
              </w:rPr>
              <w:t>软件过程及能力成熟度五级认证。（提供证明文件复印件并加盖公章）</w:t>
            </w:r>
          </w:p>
        </w:tc>
      </w:tr>
      <w:tr w:rsidR="00E00194" w:rsidTr="00784926">
        <w:trPr>
          <w:trHeight w:val="384"/>
          <w:jc w:val="center"/>
        </w:trPr>
        <w:tc>
          <w:tcPr>
            <w:tcW w:w="667" w:type="dxa"/>
            <w:vMerge/>
            <w:tcBorders>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937" w:type="dxa"/>
            <w:vMerge/>
            <w:tcBorders>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752" w:type="dxa"/>
            <w:gridSpan w:val="2"/>
            <w:vMerge/>
            <w:tcBorders>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816" w:type="dxa"/>
            <w:vMerge/>
            <w:tcBorders>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6567" w:type="dxa"/>
            <w:tcBorders>
              <w:top w:val="single" w:sz="4" w:space="0" w:color="auto"/>
              <w:left w:val="single" w:sz="4" w:space="0" w:color="auto"/>
              <w:bottom w:val="single" w:sz="4" w:space="0" w:color="auto"/>
              <w:right w:val="single" w:sz="4" w:space="0" w:color="auto"/>
            </w:tcBorders>
          </w:tcPr>
          <w:p w:rsidR="00E00194" w:rsidRDefault="00E00194" w:rsidP="00784926">
            <w:pPr>
              <w:spacing w:line="360" w:lineRule="exact"/>
              <w:rPr>
                <w:rFonts w:ascii="宋体" w:hAnsi="宋体" w:cs="宋体" w:hint="eastAsia"/>
                <w:sz w:val="22"/>
                <w:szCs w:val="22"/>
              </w:rPr>
            </w:pPr>
            <w:r>
              <w:rPr>
                <w:rFonts w:ascii="宋体" w:hAnsi="宋体" w:cs="宋体" w:hint="eastAsia"/>
                <w:sz w:val="22"/>
                <w:szCs w:val="22"/>
              </w:rPr>
              <w:t>次要技术指标：无</w:t>
            </w:r>
          </w:p>
        </w:tc>
      </w:tr>
      <w:tr w:rsidR="00E00194" w:rsidTr="00784926">
        <w:trPr>
          <w:trHeight w:val="384"/>
          <w:jc w:val="center"/>
        </w:trPr>
        <w:tc>
          <w:tcPr>
            <w:tcW w:w="667" w:type="dxa"/>
            <w:vMerge w:val="restart"/>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4</w:t>
            </w:r>
          </w:p>
        </w:tc>
        <w:tc>
          <w:tcPr>
            <w:tcW w:w="937" w:type="dxa"/>
            <w:vMerge w:val="restart"/>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超声波清洗机</w:t>
            </w:r>
          </w:p>
        </w:tc>
        <w:tc>
          <w:tcPr>
            <w:tcW w:w="752" w:type="dxa"/>
            <w:gridSpan w:val="2"/>
            <w:vMerge w:val="restart"/>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1台</w:t>
            </w:r>
          </w:p>
        </w:tc>
        <w:tc>
          <w:tcPr>
            <w:tcW w:w="816" w:type="dxa"/>
            <w:vMerge w:val="restart"/>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功能要求</w:t>
            </w:r>
          </w:p>
        </w:tc>
        <w:tc>
          <w:tcPr>
            <w:tcW w:w="6567" w:type="dxa"/>
            <w:tcBorders>
              <w:top w:val="single" w:sz="4" w:space="0" w:color="auto"/>
              <w:left w:val="single" w:sz="4" w:space="0" w:color="auto"/>
              <w:bottom w:val="single" w:sz="4" w:space="0" w:color="auto"/>
              <w:right w:val="single" w:sz="4" w:space="0" w:color="auto"/>
            </w:tcBorders>
          </w:tcPr>
          <w:p w:rsidR="00E00194" w:rsidRPr="00ED0D26" w:rsidRDefault="00E00194" w:rsidP="00784926">
            <w:pPr>
              <w:spacing w:line="360" w:lineRule="exact"/>
              <w:rPr>
                <w:rFonts w:ascii="宋体" w:hAnsi="宋体" w:cs="宋体" w:hint="eastAsia"/>
                <w:sz w:val="20"/>
                <w:szCs w:val="20"/>
              </w:rPr>
            </w:pPr>
            <w:r w:rsidRPr="00ED0D26">
              <w:rPr>
                <w:rFonts w:ascii="宋体" w:hAnsi="宋体" w:cs="宋体" w:hint="eastAsia"/>
                <w:sz w:val="20"/>
                <w:szCs w:val="20"/>
              </w:rPr>
              <w:t xml:space="preserve">必要功能： </w:t>
            </w:r>
          </w:p>
          <w:p w:rsidR="00E00194" w:rsidRPr="00ED0D26" w:rsidRDefault="00E00194" w:rsidP="00784926">
            <w:pPr>
              <w:ind w:firstLineChars="200" w:firstLine="400"/>
              <w:rPr>
                <w:rFonts w:ascii="宋体" w:hAnsi="宋体" w:cs="宋体" w:hint="eastAsia"/>
                <w:sz w:val="20"/>
                <w:szCs w:val="20"/>
              </w:rPr>
            </w:pPr>
            <w:r w:rsidRPr="00ED0D26">
              <w:rPr>
                <w:rFonts w:ascii="宋体" w:hAnsi="宋体" w:cs="宋体" w:hint="eastAsia"/>
                <w:sz w:val="20"/>
                <w:szCs w:val="20"/>
              </w:rPr>
              <w:t>LCD高清显示屏人性化按键操作；加热开关温度恒温可控（20-60℃）；定时开关时间可控（0-99 min or 连续工作 ）；脱泡功能除去溶液中影响清洗效果的气泡.</w:t>
            </w:r>
          </w:p>
        </w:tc>
      </w:tr>
      <w:tr w:rsidR="00E00194" w:rsidTr="00784926">
        <w:trPr>
          <w:trHeight w:val="384"/>
          <w:jc w:val="center"/>
        </w:trPr>
        <w:tc>
          <w:tcPr>
            <w:tcW w:w="667" w:type="dxa"/>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937" w:type="dxa"/>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752" w:type="dxa"/>
            <w:gridSpan w:val="2"/>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816" w:type="dxa"/>
            <w:vMerge/>
            <w:tcBorders>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6567" w:type="dxa"/>
            <w:tcBorders>
              <w:top w:val="single" w:sz="4" w:space="0" w:color="auto"/>
              <w:left w:val="single" w:sz="4" w:space="0" w:color="auto"/>
              <w:bottom w:val="single" w:sz="4" w:space="0" w:color="auto"/>
              <w:right w:val="single" w:sz="4" w:space="0" w:color="auto"/>
            </w:tcBorders>
          </w:tcPr>
          <w:p w:rsidR="00E00194" w:rsidRPr="00ED0D26" w:rsidRDefault="00E00194" w:rsidP="00784926">
            <w:pPr>
              <w:spacing w:line="360" w:lineRule="exact"/>
              <w:rPr>
                <w:rFonts w:ascii="宋体" w:hAnsi="宋体" w:cs="宋体" w:hint="eastAsia"/>
                <w:sz w:val="20"/>
                <w:szCs w:val="20"/>
              </w:rPr>
            </w:pPr>
            <w:r w:rsidRPr="00ED0D26">
              <w:rPr>
                <w:rFonts w:ascii="宋体" w:hAnsi="宋体" w:cs="宋体" w:hint="eastAsia"/>
                <w:sz w:val="20"/>
                <w:szCs w:val="20"/>
              </w:rPr>
              <w:t>辅助功能：无</w:t>
            </w:r>
          </w:p>
        </w:tc>
      </w:tr>
      <w:tr w:rsidR="00E00194" w:rsidTr="00784926">
        <w:trPr>
          <w:trHeight w:val="384"/>
          <w:jc w:val="center"/>
        </w:trPr>
        <w:tc>
          <w:tcPr>
            <w:tcW w:w="667" w:type="dxa"/>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937" w:type="dxa"/>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752" w:type="dxa"/>
            <w:gridSpan w:val="2"/>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816" w:type="dxa"/>
            <w:vMerge w:val="restart"/>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性能及技术指标</w:t>
            </w:r>
          </w:p>
        </w:tc>
        <w:tc>
          <w:tcPr>
            <w:tcW w:w="6567" w:type="dxa"/>
            <w:tcBorders>
              <w:top w:val="single" w:sz="4" w:space="0" w:color="auto"/>
              <w:left w:val="single" w:sz="4" w:space="0" w:color="auto"/>
              <w:bottom w:val="single" w:sz="4" w:space="0" w:color="auto"/>
              <w:right w:val="single" w:sz="4" w:space="0" w:color="auto"/>
            </w:tcBorders>
          </w:tcPr>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主要技术指标：</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一、超声波清洗机</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1.内槽尺寸：550*350*300（L×W×H）mm</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2.外形尺寸：652*400*580（L×W×H）mm</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3.内槽容量：58L</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4.数显时间可调：1-30分钟</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5.数显温度可调：20-80度</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6.电源电压：AC220~240V50/60Hz</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lastRenderedPageBreak/>
              <w:t>7.工作频率：120KHZ</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8.超声波功率：1080W</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9.加热功率：1000W</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10.功率可调范围:0-100%无级可调</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11.功率调节方式：机械调节</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12.排水：有</w:t>
            </w:r>
          </w:p>
          <w:p w:rsidR="00E00194" w:rsidRPr="009F582D" w:rsidRDefault="00E00194" w:rsidP="00784926">
            <w:pPr>
              <w:rPr>
                <w:rFonts w:ascii="宋体" w:hAnsi="宋体" w:cs="宋体" w:hint="eastAsia"/>
                <w:sz w:val="20"/>
                <w:szCs w:val="20"/>
              </w:rPr>
            </w:pPr>
            <w:r w:rsidRPr="009F582D">
              <w:rPr>
                <w:rFonts w:ascii="宋体" w:hAnsi="宋体" w:cs="宋体" w:hint="eastAsia"/>
                <w:sz w:val="20"/>
                <w:szCs w:val="20"/>
              </w:rPr>
              <w:t>13.清洗篮：配送</w:t>
            </w:r>
          </w:p>
          <w:p w:rsidR="00E00194" w:rsidRPr="009F582D" w:rsidRDefault="00E00194" w:rsidP="00784926">
            <w:pPr>
              <w:rPr>
                <w:rFonts w:hint="eastAsia"/>
                <w:sz w:val="20"/>
                <w:szCs w:val="20"/>
              </w:rPr>
            </w:pPr>
            <w:r w:rsidRPr="009F582D">
              <w:rPr>
                <w:rFonts w:hint="eastAsia"/>
                <w:sz w:val="20"/>
                <w:szCs w:val="20"/>
              </w:rPr>
              <w:t>二、配套磁力清洗机一台：</w:t>
            </w:r>
          </w:p>
          <w:p w:rsidR="00E00194" w:rsidRPr="009F582D" w:rsidRDefault="00E00194" w:rsidP="00E00194">
            <w:pPr>
              <w:numPr>
                <w:ilvl w:val="0"/>
                <w:numId w:val="4"/>
              </w:numPr>
              <w:tabs>
                <w:tab w:val="left" w:pos="231"/>
              </w:tabs>
              <w:wordWrap w:val="0"/>
              <w:spacing w:line="360" w:lineRule="exact"/>
              <w:rPr>
                <w:rFonts w:ascii="宋体" w:hAnsi="宋体" w:cs="宋体" w:hint="eastAsia"/>
                <w:sz w:val="20"/>
                <w:szCs w:val="20"/>
              </w:rPr>
            </w:pPr>
            <w:r w:rsidRPr="009F582D">
              <w:rPr>
                <w:rFonts w:ascii="宋体" w:hAnsi="宋体" w:cs="宋体" w:hint="eastAsia"/>
                <w:sz w:val="20"/>
                <w:szCs w:val="20"/>
              </w:rPr>
              <w:t>电源：AC380V；</w:t>
            </w:r>
          </w:p>
          <w:p w:rsidR="00E00194" w:rsidRPr="009F582D" w:rsidRDefault="00E00194" w:rsidP="00E00194">
            <w:pPr>
              <w:pStyle w:val="a5"/>
              <w:widowControl w:val="0"/>
              <w:numPr>
                <w:ilvl w:val="0"/>
                <w:numId w:val="4"/>
              </w:numPr>
              <w:tabs>
                <w:tab w:val="left" w:pos="231"/>
              </w:tabs>
              <w:spacing w:before="0" w:beforeAutospacing="0" w:after="0" w:afterAutospacing="0"/>
              <w:jc w:val="both"/>
              <w:rPr>
                <w:rFonts w:hint="eastAsia"/>
                <w:sz w:val="20"/>
                <w:szCs w:val="20"/>
              </w:rPr>
            </w:pPr>
            <w:r w:rsidRPr="009F582D">
              <w:rPr>
                <w:rFonts w:hint="eastAsia"/>
                <w:sz w:val="20"/>
                <w:szCs w:val="20"/>
              </w:rPr>
              <w:t>磁针：8Kg；</w:t>
            </w:r>
          </w:p>
          <w:p w:rsidR="00E00194" w:rsidRPr="009F582D" w:rsidRDefault="00E00194" w:rsidP="00E00194">
            <w:pPr>
              <w:numPr>
                <w:ilvl w:val="0"/>
                <w:numId w:val="4"/>
              </w:numPr>
              <w:tabs>
                <w:tab w:val="left" w:pos="231"/>
              </w:tabs>
              <w:rPr>
                <w:rFonts w:hint="eastAsia"/>
                <w:sz w:val="20"/>
                <w:szCs w:val="20"/>
              </w:rPr>
            </w:pPr>
            <w:r w:rsidRPr="009F582D">
              <w:rPr>
                <w:rFonts w:hint="eastAsia"/>
                <w:sz w:val="20"/>
                <w:szCs w:val="20"/>
              </w:rPr>
              <w:t>电机功率：≥</w:t>
            </w:r>
            <w:r w:rsidRPr="009F582D">
              <w:rPr>
                <w:rFonts w:hint="eastAsia"/>
                <w:sz w:val="20"/>
                <w:szCs w:val="20"/>
              </w:rPr>
              <w:t>4.0KW;</w:t>
            </w:r>
          </w:p>
          <w:p w:rsidR="00E00194" w:rsidRPr="009F582D" w:rsidRDefault="00E00194" w:rsidP="00E00194">
            <w:pPr>
              <w:pStyle w:val="a5"/>
              <w:widowControl w:val="0"/>
              <w:numPr>
                <w:ilvl w:val="0"/>
                <w:numId w:val="4"/>
              </w:numPr>
              <w:tabs>
                <w:tab w:val="left" w:pos="231"/>
              </w:tabs>
              <w:spacing w:before="0" w:beforeAutospacing="0" w:after="0" w:afterAutospacing="0"/>
              <w:jc w:val="both"/>
              <w:rPr>
                <w:rFonts w:hint="eastAsia"/>
                <w:sz w:val="20"/>
                <w:szCs w:val="20"/>
              </w:rPr>
            </w:pPr>
            <w:r w:rsidRPr="009F582D">
              <w:rPr>
                <w:rFonts w:hint="eastAsia"/>
                <w:sz w:val="20"/>
                <w:szCs w:val="20"/>
              </w:rPr>
              <w:t>研磨槽尺寸：≥800*500mm;</w:t>
            </w:r>
          </w:p>
          <w:p w:rsidR="00E00194" w:rsidRPr="009F582D" w:rsidRDefault="00E00194" w:rsidP="00E00194">
            <w:pPr>
              <w:numPr>
                <w:ilvl w:val="0"/>
                <w:numId w:val="4"/>
              </w:numPr>
              <w:tabs>
                <w:tab w:val="left" w:pos="231"/>
              </w:tabs>
              <w:rPr>
                <w:rFonts w:hint="eastAsia"/>
                <w:sz w:val="20"/>
                <w:szCs w:val="20"/>
              </w:rPr>
            </w:pPr>
            <w:r w:rsidRPr="009F582D">
              <w:rPr>
                <w:rFonts w:hint="eastAsia"/>
                <w:sz w:val="20"/>
                <w:szCs w:val="20"/>
              </w:rPr>
              <w:t>加工量：</w:t>
            </w:r>
            <w:r w:rsidRPr="009F582D">
              <w:rPr>
                <w:rFonts w:hint="eastAsia"/>
                <w:sz w:val="20"/>
                <w:szCs w:val="20"/>
              </w:rPr>
              <w:t>0-40Kg</w:t>
            </w:r>
            <w:r w:rsidRPr="009F582D">
              <w:rPr>
                <w:rFonts w:hint="eastAsia"/>
                <w:sz w:val="20"/>
                <w:szCs w:val="20"/>
              </w:rPr>
              <w:t>；</w:t>
            </w:r>
          </w:p>
          <w:p w:rsidR="00E00194" w:rsidRPr="009F582D" w:rsidRDefault="00E00194" w:rsidP="00E00194">
            <w:pPr>
              <w:pStyle w:val="a5"/>
              <w:widowControl w:val="0"/>
              <w:numPr>
                <w:ilvl w:val="0"/>
                <w:numId w:val="4"/>
              </w:numPr>
              <w:tabs>
                <w:tab w:val="left" w:pos="231"/>
              </w:tabs>
              <w:spacing w:before="0" w:beforeAutospacing="0" w:after="0" w:afterAutospacing="0"/>
              <w:jc w:val="both"/>
              <w:rPr>
                <w:rFonts w:hint="eastAsia"/>
                <w:sz w:val="20"/>
                <w:szCs w:val="20"/>
              </w:rPr>
            </w:pPr>
            <w:r w:rsidRPr="009F582D">
              <w:rPr>
                <w:rFonts w:hint="eastAsia"/>
                <w:sz w:val="20"/>
                <w:szCs w:val="20"/>
              </w:rPr>
              <w:t>运转方式：正反移及平移；</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7．其他：包含研磨液、分离筛、分离器、研磨桶、硅胶垫。</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三、清洗机辅助控制终端两台：</w:t>
            </w:r>
          </w:p>
          <w:p w:rsidR="00E00194" w:rsidRPr="009F582D" w:rsidRDefault="00E00194" w:rsidP="00784926">
            <w:pPr>
              <w:rPr>
                <w:rFonts w:hint="eastAsia"/>
                <w:sz w:val="20"/>
                <w:szCs w:val="20"/>
              </w:rPr>
            </w:pPr>
            <w:r w:rsidRPr="009F582D">
              <w:rPr>
                <w:rFonts w:hint="eastAsia"/>
                <w:sz w:val="20"/>
                <w:szCs w:val="20"/>
              </w:rPr>
              <w:t>1.CPU:</w:t>
            </w:r>
            <w:r w:rsidRPr="009F582D">
              <w:rPr>
                <w:rFonts w:hint="eastAsia"/>
                <w:sz w:val="20"/>
                <w:szCs w:val="20"/>
              </w:rPr>
              <w:t>≥</w:t>
            </w:r>
            <w:r w:rsidRPr="009F582D">
              <w:rPr>
                <w:rFonts w:hint="eastAsia"/>
                <w:sz w:val="20"/>
                <w:szCs w:val="20"/>
              </w:rPr>
              <w:t>i7-11700;2.</w:t>
            </w:r>
            <w:r w:rsidRPr="009F582D">
              <w:rPr>
                <w:rFonts w:hint="eastAsia"/>
                <w:sz w:val="20"/>
                <w:szCs w:val="20"/>
              </w:rPr>
              <w:t>主板</w:t>
            </w:r>
            <w:r w:rsidRPr="009F582D">
              <w:rPr>
                <w:rFonts w:hint="eastAsia"/>
                <w:sz w:val="20"/>
                <w:szCs w:val="20"/>
              </w:rPr>
              <w:t>:</w:t>
            </w:r>
            <w:r w:rsidRPr="009F582D">
              <w:rPr>
                <w:rFonts w:hint="eastAsia"/>
                <w:sz w:val="20"/>
                <w:szCs w:val="20"/>
              </w:rPr>
              <w:t>≥</w:t>
            </w:r>
            <w:r w:rsidRPr="009F582D">
              <w:rPr>
                <w:rFonts w:hint="eastAsia"/>
                <w:sz w:val="20"/>
                <w:szCs w:val="20"/>
              </w:rPr>
              <w:t>B560</w:t>
            </w:r>
            <w:r w:rsidRPr="009F582D">
              <w:rPr>
                <w:rFonts w:hint="eastAsia"/>
                <w:sz w:val="20"/>
                <w:szCs w:val="20"/>
              </w:rPr>
              <w:t>芯片组主板</w:t>
            </w:r>
            <w:r w:rsidRPr="009F582D">
              <w:rPr>
                <w:rFonts w:hint="eastAsia"/>
                <w:sz w:val="20"/>
                <w:szCs w:val="20"/>
              </w:rPr>
              <w:t>;3.</w:t>
            </w:r>
            <w:r w:rsidRPr="009F582D">
              <w:rPr>
                <w:rFonts w:hint="eastAsia"/>
                <w:sz w:val="20"/>
                <w:szCs w:val="20"/>
              </w:rPr>
              <w:t>内存</w:t>
            </w:r>
            <w:r w:rsidRPr="009F582D">
              <w:rPr>
                <w:rFonts w:hint="eastAsia"/>
                <w:sz w:val="20"/>
                <w:szCs w:val="20"/>
              </w:rPr>
              <w:t>:</w:t>
            </w:r>
            <w:r w:rsidRPr="009F582D">
              <w:rPr>
                <w:rFonts w:hint="eastAsia"/>
                <w:sz w:val="20"/>
                <w:szCs w:val="20"/>
              </w:rPr>
              <w:t>≥</w:t>
            </w:r>
            <w:r w:rsidRPr="009F582D">
              <w:rPr>
                <w:rFonts w:hint="eastAsia"/>
                <w:sz w:val="20"/>
                <w:szCs w:val="20"/>
              </w:rPr>
              <w:t>16G DDR4</w:t>
            </w:r>
          </w:p>
          <w:p w:rsidR="00E00194" w:rsidRDefault="00E00194" w:rsidP="00784926">
            <w:pPr>
              <w:rPr>
                <w:rFonts w:hint="eastAsia"/>
              </w:rPr>
            </w:pPr>
            <w:r w:rsidRPr="009F582D">
              <w:rPr>
                <w:rFonts w:hint="eastAsia"/>
                <w:sz w:val="20"/>
                <w:szCs w:val="20"/>
              </w:rPr>
              <w:t>4.</w:t>
            </w:r>
            <w:r w:rsidRPr="009F582D">
              <w:rPr>
                <w:rFonts w:hint="eastAsia"/>
                <w:sz w:val="20"/>
                <w:szCs w:val="20"/>
              </w:rPr>
              <w:t>硬盘</w:t>
            </w:r>
            <w:r w:rsidRPr="009F582D">
              <w:rPr>
                <w:rFonts w:hint="eastAsia"/>
                <w:sz w:val="20"/>
                <w:szCs w:val="20"/>
              </w:rPr>
              <w:t>:</w:t>
            </w:r>
            <w:r w:rsidRPr="009F582D">
              <w:rPr>
                <w:rFonts w:hint="eastAsia"/>
                <w:sz w:val="20"/>
                <w:szCs w:val="20"/>
              </w:rPr>
              <w:t>≥</w:t>
            </w:r>
            <w:r w:rsidRPr="009F582D">
              <w:rPr>
                <w:rFonts w:hint="eastAsia"/>
                <w:sz w:val="20"/>
                <w:szCs w:val="20"/>
              </w:rPr>
              <w:t>512G SSD; 5.</w:t>
            </w:r>
            <w:r w:rsidRPr="009F582D">
              <w:rPr>
                <w:rFonts w:hint="eastAsia"/>
                <w:sz w:val="20"/>
                <w:szCs w:val="20"/>
              </w:rPr>
              <w:t>网卡</w:t>
            </w:r>
            <w:r w:rsidRPr="009F582D">
              <w:rPr>
                <w:rFonts w:hint="eastAsia"/>
                <w:sz w:val="20"/>
                <w:szCs w:val="20"/>
              </w:rPr>
              <w:t>:</w:t>
            </w:r>
            <w:r w:rsidRPr="009F582D">
              <w:rPr>
                <w:rFonts w:hint="eastAsia"/>
                <w:sz w:val="20"/>
                <w:szCs w:val="20"/>
              </w:rPr>
              <w:t>集成</w:t>
            </w:r>
            <w:r w:rsidRPr="009F582D">
              <w:rPr>
                <w:rFonts w:hint="eastAsia"/>
                <w:sz w:val="20"/>
                <w:szCs w:val="20"/>
              </w:rPr>
              <w:t>10/100/1000M</w:t>
            </w:r>
            <w:r w:rsidRPr="009F582D">
              <w:rPr>
                <w:rFonts w:hint="eastAsia"/>
                <w:sz w:val="20"/>
                <w:szCs w:val="20"/>
              </w:rPr>
              <w:t>自适应网卡；</w:t>
            </w:r>
            <w:r w:rsidRPr="009F582D">
              <w:rPr>
                <w:rFonts w:hint="eastAsia"/>
                <w:sz w:val="20"/>
                <w:szCs w:val="20"/>
              </w:rPr>
              <w:t>6.</w:t>
            </w:r>
            <w:r w:rsidRPr="009F582D">
              <w:rPr>
                <w:rFonts w:hint="eastAsia"/>
                <w:sz w:val="20"/>
                <w:szCs w:val="20"/>
              </w:rPr>
              <w:t>电源</w:t>
            </w:r>
            <w:r w:rsidRPr="009F582D">
              <w:rPr>
                <w:rFonts w:hint="eastAsia"/>
                <w:sz w:val="20"/>
                <w:szCs w:val="20"/>
              </w:rPr>
              <w:t>:</w:t>
            </w:r>
            <w:r w:rsidRPr="009F582D">
              <w:rPr>
                <w:rFonts w:hint="eastAsia"/>
                <w:sz w:val="20"/>
                <w:szCs w:val="20"/>
              </w:rPr>
              <w:t>≥</w:t>
            </w:r>
            <w:r w:rsidRPr="009F582D">
              <w:rPr>
                <w:rFonts w:hint="eastAsia"/>
                <w:sz w:val="20"/>
                <w:szCs w:val="20"/>
              </w:rPr>
              <w:t>500W</w:t>
            </w:r>
            <w:r w:rsidRPr="009F582D">
              <w:rPr>
                <w:rFonts w:hint="eastAsia"/>
                <w:sz w:val="20"/>
                <w:szCs w:val="20"/>
              </w:rPr>
              <w:t>静音电源</w:t>
            </w:r>
            <w:r w:rsidRPr="009F582D">
              <w:rPr>
                <w:rFonts w:hint="eastAsia"/>
                <w:sz w:val="20"/>
                <w:szCs w:val="20"/>
              </w:rPr>
              <w:t>;7.</w:t>
            </w:r>
            <w:r w:rsidRPr="009F582D">
              <w:rPr>
                <w:rFonts w:hint="eastAsia"/>
                <w:sz w:val="20"/>
                <w:szCs w:val="20"/>
              </w:rPr>
              <w:t>显示器</w:t>
            </w:r>
            <w:r w:rsidRPr="009F582D">
              <w:rPr>
                <w:rFonts w:hint="eastAsia"/>
                <w:sz w:val="20"/>
                <w:szCs w:val="20"/>
              </w:rPr>
              <w:t>:</w:t>
            </w:r>
            <w:r w:rsidRPr="009F582D">
              <w:rPr>
                <w:rFonts w:hint="eastAsia"/>
                <w:sz w:val="20"/>
                <w:szCs w:val="20"/>
              </w:rPr>
              <w:t>≥</w:t>
            </w:r>
            <w:r w:rsidRPr="009F582D">
              <w:rPr>
                <w:rFonts w:hint="eastAsia"/>
                <w:sz w:val="20"/>
                <w:szCs w:val="20"/>
              </w:rPr>
              <w:t>23.8</w:t>
            </w:r>
            <w:r w:rsidRPr="009F582D">
              <w:rPr>
                <w:rFonts w:hint="eastAsia"/>
                <w:sz w:val="20"/>
                <w:szCs w:val="20"/>
              </w:rPr>
              <w:t>”</w:t>
            </w:r>
            <w:r w:rsidRPr="009F582D">
              <w:rPr>
                <w:rFonts w:hint="eastAsia"/>
                <w:sz w:val="20"/>
                <w:szCs w:val="20"/>
              </w:rPr>
              <w:t>LED</w:t>
            </w:r>
            <w:r w:rsidRPr="009F582D">
              <w:rPr>
                <w:rFonts w:hint="eastAsia"/>
                <w:sz w:val="20"/>
                <w:szCs w:val="20"/>
              </w:rPr>
              <w:t>屏。正版</w:t>
            </w:r>
            <w:r w:rsidRPr="009F582D">
              <w:rPr>
                <w:rFonts w:hint="eastAsia"/>
                <w:sz w:val="20"/>
                <w:szCs w:val="20"/>
              </w:rPr>
              <w:t>WIN10</w:t>
            </w:r>
            <w:r w:rsidRPr="009F582D">
              <w:rPr>
                <w:rFonts w:hint="eastAsia"/>
                <w:sz w:val="20"/>
                <w:szCs w:val="20"/>
              </w:rPr>
              <w:t>及以上操作系统。</w:t>
            </w:r>
          </w:p>
        </w:tc>
      </w:tr>
      <w:tr w:rsidR="00E00194" w:rsidTr="00784926">
        <w:trPr>
          <w:trHeight w:val="384"/>
          <w:jc w:val="center"/>
        </w:trPr>
        <w:tc>
          <w:tcPr>
            <w:tcW w:w="667" w:type="dxa"/>
            <w:vMerge/>
            <w:tcBorders>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937" w:type="dxa"/>
            <w:vMerge/>
            <w:tcBorders>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752" w:type="dxa"/>
            <w:gridSpan w:val="2"/>
            <w:vMerge/>
            <w:tcBorders>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816" w:type="dxa"/>
            <w:vMerge/>
            <w:tcBorders>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6567" w:type="dxa"/>
            <w:tcBorders>
              <w:top w:val="single" w:sz="4" w:space="0" w:color="auto"/>
              <w:left w:val="single" w:sz="4" w:space="0" w:color="auto"/>
              <w:bottom w:val="single" w:sz="4" w:space="0" w:color="auto"/>
              <w:right w:val="single" w:sz="4" w:space="0" w:color="auto"/>
            </w:tcBorders>
          </w:tcPr>
          <w:p w:rsidR="00E00194" w:rsidRDefault="00E00194" w:rsidP="00784926">
            <w:pPr>
              <w:spacing w:line="360" w:lineRule="exact"/>
              <w:rPr>
                <w:rFonts w:ascii="宋体" w:hAnsi="宋体" w:cs="宋体" w:hint="eastAsia"/>
                <w:sz w:val="22"/>
                <w:szCs w:val="22"/>
              </w:rPr>
            </w:pPr>
            <w:r w:rsidRPr="00ED0D26">
              <w:rPr>
                <w:rFonts w:ascii="宋体" w:hAnsi="宋体" w:cs="宋体" w:hint="eastAsia"/>
                <w:sz w:val="20"/>
                <w:szCs w:val="20"/>
              </w:rPr>
              <w:t>次要技术指标：无</w:t>
            </w:r>
          </w:p>
        </w:tc>
      </w:tr>
      <w:tr w:rsidR="00E00194" w:rsidTr="00784926">
        <w:trPr>
          <w:trHeight w:val="384"/>
          <w:jc w:val="center"/>
        </w:trPr>
        <w:tc>
          <w:tcPr>
            <w:tcW w:w="667" w:type="dxa"/>
            <w:vMerge w:val="restart"/>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5</w:t>
            </w:r>
          </w:p>
        </w:tc>
        <w:tc>
          <w:tcPr>
            <w:tcW w:w="937" w:type="dxa"/>
            <w:vMerge w:val="restart"/>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手持式3D扫描仪</w:t>
            </w:r>
          </w:p>
        </w:tc>
        <w:tc>
          <w:tcPr>
            <w:tcW w:w="752" w:type="dxa"/>
            <w:gridSpan w:val="2"/>
            <w:vMerge w:val="restart"/>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6台</w:t>
            </w:r>
          </w:p>
        </w:tc>
        <w:tc>
          <w:tcPr>
            <w:tcW w:w="816" w:type="dxa"/>
            <w:vMerge w:val="restart"/>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功能要求</w:t>
            </w:r>
          </w:p>
        </w:tc>
        <w:tc>
          <w:tcPr>
            <w:tcW w:w="6567" w:type="dxa"/>
            <w:tcBorders>
              <w:top w:val="single" w:sz="4" w:space="0" w:color="auto"/>
              <w:left w:val="single" w:sz="4" w:space="0" w:color="auto"/>
              <w:bottom w:val="single" w:sz="4" w:space="0" w:color="auto"/>
              <w:right w:val="single" w:sz="4" w:space="0" w:color="auto"/>
            </w:tcBorders>
          </w:tcPr>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必要功能：</w:t>
            </w:r>
          </w:p>
          <w:p w:rsidR="00E00194" w:rsidRPr="009F582D" w:rsidRDefault="00E00194" w:rsidP="00784926">
            <w:pPr>
              <w:ind w:firstLineChars="100" w:firstLine="200"/>
              <w:rPr>
                <w:rFonts w:ascii="宋体" w:hAnsi="宋体" w:cs="宋体" w:hint="eastAsia"/>
                <w:sz w:val="20"/>
                <w:szCs w:val="20"/>
              </w:rPr>
            </w:pPr>
            <w:r w:rsidRPr="009F582D">
              <w:rPr>
                <w:rFonts w:ascii="宋体" w:hAnsi="宋体" w:cs="宋体" w:hint="eastAsia"/>
                <w:sz w:val="20"/>
                <w:szCs w:val="20"/>
              </w:rPr>
              <w:t>双光源彩色手持3D扫描仪，采用两个高帧率黑白相机采集机构、一个高清彩色图像采集机构、结合工业级结构光发生机构和一个红外不可见光投影模组构成的彩色三维扫描系统，实现（人体、文物，文创产品等）的快速三维数字化采集。</w:t>
            </w:r>
          </w:p>
        </w:tc>
      </w:tr>
      <w:tr w:rsidR="00E00194" w:rsidTr="00784926">
        <w:trPr>
          <w:trHeight w:val="384"/>
          <w:jc w:val="center"/>
        </w:trPr>
        <w:tc>
          <w:tcPr>
            <w:tcW w:w="667" w:type="dxa"/>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937" w:type="dxa"/>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752" w:type="dxa"/>
            <w:gridSpan w:val="2"/>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816" w:type="dxa"/>
            <w:vMerge/>
            <w:tcBorders>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6567" w:type="dxa"/>
            <w:tcBorders>
              <w:top w:val="single" w:sz="4" w:space="0" w:color="auto"/>
              <w:left w:val="single" w:sz="4" w:space="0" w:color="auto"/>
              <w:bottom w:val="single" w:sz="4" w:space="0" w:color="auto"/>
              <w:right w:val="single" w:sz="4" w:space="0" w:color="auto"/>
            </w:tcBorders>
          </w:tcPr>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辅助功能：无</w:t>
            </w:r>
          </w:p>
        </w:tc>
      </w:tr>
      <w:tr w:rsidR="00E00194" w:rsidTr="00784926">
        <w:trPr>
          <w:trHeight w:val="384"/>
          <w:jc w:val="center"/>
        </w:trPr>
        <w:tc>
          <w:tcPr>
            <w:tcW w:w="667" w:type="dxa"/>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937" w:type="dxa"/>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752" w:type="dxa"/>
            <w:gridSpan w:val="2"/>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816" w:type="dxa"/>
            <w:vMerge w:val="restart"/>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性能及技术指标</w:t>
            </w:r>
          </w:p>
        </w:tc>
        <w:tc>
          <w:tcPr>
            <w:tcW w:w="6567" w:type="dxa"/>
            <w:tcBorders>
              <w:top w:val="single" w:sz="4" w:space="0" w:color="auto"/>
              <w:left w:val="single" w:sz="4" w:space="0" w:color="auto"/>
              <w:bottom w:val="single" w:sz="4" w:space="0" w:color="auto"/>
              <w:right w:val="single" w:sz="4" w:space="0" w:color="auto"/>
            </w:tcBorders>
          </w:tcPr>
          <w:p w:rsidR="00E00194" w:rsidRPr="009F582D" w:rsidRDefault="00E00194" w:rsidP="00784926">
            <w:pPr>
              <w:spacing w:line="360" w:lineRule="exact"/>
              <w:rPr>
                <w:rFonts w:ascii="宋体" w:hAnsi="宋体" w:cs="宋体"/>
                <w:sz w:val="20"/>
                <w:szCs w:val="20"/>
              </w:rPr>
            </w:pPr>
            <w:r w:rsidRPr="009F582D">
              <w:rPr>
                <w:rFonts w:ascii="宋体" w:hAnsi="宋体" w:cs="宋体" w:hint="eastAsia"/>
                <w:sz w:val="20"/>
                <w:szCs w:val="20"/>
              </w:rPr>
              <w:t>主要技术指标：</w:t>
            </w:r>
            <w:r w:rsidRPr="009F582D">
              <w:rPr>
                <w:rFonts w:ascii="宋体" w:hAnsi="宋体" w:cs="宋体"/>
                <w:sz w:val="20"/>
                <w:szCs w:val="20"/>
              </w:rPr>
              <w:t xml:space="preserve"> </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1.扫描模式：专业模式：支持标志点拼接，特征拼接，纹理拼接，混合拼接，可应对各种类型对象的三维数据采集；</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人体模式：采用最新的非刚体算法，在扫描时允许被扫描对象有轻微晃动，解决人体扫描时因人体晃动而无法继续扫描的难题；</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人像模式：采用红外不可见光源，可智能关闭补光灯，降低扫描人脸时对眼睛产生的不适感，对人体头发扫描有很好的适应性，能扫描出大部分头发数据；</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2.扫描精度：专业模式、人体模式：0.05mm，人像模式0.6mm；</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3.体积精度：专业模式、人体模式：0.05+0.1mm/m，人像模式0.6+0.6mm/m；</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4.扫描速度：专业模式、人体模式：1,200,000点/秒，20FPS，人像模式：720,000点/秒，20FPS；</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5.扫描范围：420*440mm—780*900mm</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6.最佳工作距离：470mm</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lastRenderedPageBreak/>
              <w:t>7.扫描景深：200-1500mm</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8.光源：采用白色LED光源和红外VCSEL不可见光，双光源设计满足更多场景的数据采集。</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9.纹理扫描：支持；设备内置彩色纹理相机，实现彩色扫描；支持彩色纹理扫描拼接，可扫描平面彩色图片。</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10.拼接模式：支持标志点拼接，特征拼接，纹理拼接，手动拼接，以上均可混合使用。混合拼接，在同一物体上可同时利用特征和标志点进行拼接，仅在特征不足处使用标志点，减少标志点使用量，提高扫描效率。</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12.模型树功能：同一模式内可导入多个工程进行重分组，编辑，合并。</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13.模型修复功能：对扫描数据可进行交互式数据修复功能，如手动单孔补洞，平滑，锐化，也可自动修复。兼容第三方STL数据导入编辑修复功能。</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14.相关认证：须通过CE认证（提供认证证书/报告复印件加盖公章）。</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15.即时显示出扫描数据，扫描完成后，一键操作，即可得到经过补孔, 自动稀释网格, 删除离散点, 整体平滑, 锐化，定位优化的最终彩色/无色单层完整三角网格数据。可直接用于3D打印。</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16.扫描软件内支持测量功能：两点之间的直线距离测量、表面积的测量、体积的测量。</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17. 提供重返扫描功能，如果扫描区域丢失或工程二次打开，可以从工件上已扫描结构或任何工件上已知的标志点处继续扫描，回拼时间&lt;3s</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18.移动终端实时显示功能：在扫描过程中，借助移动终端设备，可实现扫描状态在计算机与移动终端的同步分屏显示，实时监测扫描进程，更便利地观察扫描实况。</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19.操作的方便性：在扫描过程中可方便灵活地移动扫描仪以及被扫描物体，不会影响扫描数据采集和精度，整个系统可携带至工作现场进行工作；</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20.设备必须有自校准精度板，以保证设备精度，且支持快速标定功能</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21.数据输出格式：STL，ASC，OBJ，PLY</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 xml:space="preserve">22.系统支持： Win10,64bit </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23.扫描头重量：703g（不含线材）</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24配套正版Shining3D Design三维设计/逆向工程软件，软件功能如下：</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①同步技术：直接建模，直接编辑，PMI驱动模型技术，3D几何体关系定义，是异构CAD环境的最佳实践以及高度重用设计数据。</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②3D打印和增材制造：借助软件中包括的工具，可以将设计其输出到不同的3D打印硬件和服务。</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③3D打印逆向工程：软件提供的智能功能可处理基于网格或三角形的数据。几何体可以是从其他系统导入、以数字方式扫描，或创成式设计分析的结果。</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④Shining3D Design逆向工程支持导入STL、OBJ格式/导出STL、OBJ、</w:t>
            </w:r>
            <w:r w:rsidRPr="009F582D">
              <w:rPr>
                <w:rFonts w:ascii="宋体" w:hAnsi="宋体" w:cs="宋体" w:hint="eastAsia"/>
                <w:sz w:val="20"/>
                <w:szCs w:val="20"/>
              </w:rPr>
              <w:lastRenderedPageBreak/>
              <w:t>3MF的扫描打印格式模型。</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⑤Shining3D Design逆向功能可以重新划分扫描好的网格，以及对网格模型重新进行坐标对齐。</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⑥Shining3D Design 逆向功能可以快速创建截面草图。</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⑦Shining3D Design逆向工程可以实现清理网络，标识区域，提取曲面，修改曲面等功能。</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⑧Shining3D Design逆向功能可以结合Solid Edge正向设计进行改型设计。</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25．配备全套三维扫描仪基础技术应用与案例教学资源包。</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26．配备Shining3D Design三维设计/逆向工程软件全套视频教程与逆向课程教学资源包（含视频、PPT、教学课件等）</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27．提供该产品售后服务承诺和技术参数证明函加盖公章。</w:t>
            </w:r>
          </w:p>
          <w:p w:rsidR="00E00194" w:rsidRPr="009F582D" w:rsidRDefault="00E00194" w:rsidP="00784926">
            <w:pPr>
              <w:spacing w:line="360" w:lineRule="exact"/>
              <w:rPr>
                <w:rFonts w:ascii="宋体" w:hAnsi="宋体" w:cs="宋体"/>
                <w:sz w:val="20"/>
                <w:szCs w:val="20"/>
              </w:rPr>
            </w:pPr>
            <w:r w:rsidRPr="009F582D">
              <w:rPr>
                <w:rFonts w:ascii="宋体" w:hAnsi="宋体" w:cs="宋体" w:hint="eastAsia"/>
                <w:sz w:val="20"/>
                <w:szCs w:val="20"/>
              </w:rPr>
              <w:t>28．</w:t>
            </w:r>
            <w:r w:rsidRPr="009F582D">
              <w:rPr>
                <w:rFonts w:ascii="宋体" w:hAnsi="宋体" w:cs="宋体"/>
                <w:sz w:val="20"/>
                <w:szCs w:val="20"/>
              </w:rPr>
              <w:t>.</w:t>
            </w:r>
            <w:r w:rsidRPr="009F582D">
              <w:rPr>
                <w:rFonts w:ascii="宋体" w:hAnsi="宋体" w:cs="宋体" w:hint="eastAsia"/>
                <w:sz w:val="20"/>
                <w:szCs w:val="20"/>
              </w:rPr>
              <w:t>建模软件：</w:t>
            </w:r>
          </w:p>
          <w:p w:rsidR="00E00194" w:rsidRPr="009F582D" w:rsidRDefault="00E00194" w:rsidP="00784926">
            <w:pPr>
              <w:spacing w:line="360" w:lineRule="exact"/>
              <w:rPr>
                <w:rFonts w:ascii="宋体" w:hAnsi="宋体" w:cs="宋体" w:hint="eastAsia"/>
                <w:sz w:val="20"/>
                <w:szCs w:val="20"/>
              </w:rPr>
            </w:pPr>
            <w:bookmarkStart w:id="0" w:name="OLE_LINK1"/>
            <w:r w:rsidRPr="009F582D">
              <w:rPr>
                <w:rFonts w:ascii="宋体" w:hAnsi="宋体" w:cs="宋体" w:hint="eastAsia"/>
                <w:sz w:val="20"/>
                <w:szCs w:val="20"/>
              </w:rPr>
              <w:t>①</w:t>
            </w:r>
            <w:r w:rsidRPr="009F582D">
              <w:rPr>
                <w:rFonts w:ascii="宋体" w:hAnsi="宋体" w:cs="宋体"/>
                <w:sz w:val="20"/>
                <w:szCs w:val="20"/>
              </w:rPr>
              <w:t>同步技术：直接建模，直接编辑，PMI驱动模型技术，3D几何体关系定义，是异构CAD环境的最佳实践以及高度重用设计数据</w:t>
            </w:r>
            <w:r w:rsidRPr="009F582D">
              <w:rPr>
                <w:rFonts w:ascii="宋体" w:hAnsi="宋体" w:cs="宋体" w:hint="eastAsia"/>
                <w:sz w:val="20"/>
                <w:szCs w:val="20"/>
              </w:rPr>
              <w:t>；</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sz w:val="20"/>
                <w:szCs w:val="20"/>
              </w:rPr>
              <w:t>创成式设计：基于Convergent建模技术与拓扑优化技术的融合，提供下一代建模技术。</w:t>
            </w:r>
          </w:p>
          <w:bookmarkEnd w:id="0"/>
          <w:p w:rsidR="00E00194" w:rsidRPr="009F582D" w:rsidRDefault="00E00194" w:rsidP="00784926">
            <w:pPr>
              <w:spacing w:line="360" w:lineRule="exact"/>
              <w:rPr>
                <w:rFonts w:ascii="宋体" w:hAnsi="宋体" w:cs="宋体"/>
                <w:sz w:val="20"/>
                <w:szCs w:val="20"/>
              </w:rPr>
            </w:pPr>
            <w:r w:rsidRPr="009F582D">
              <w:rPr>
                <w:rFonts w:ascii="宋体" w:hAnsi="宋体" w:cs="宋体" w:hint="eastAsia"/>
                <w:sz w:val="20"/>
                <w:szCs w:val="20"/>
              </w:rPr>
              <w:t>②数据处理及数据转换</w:t>
            </w:r>
          </w:p>
          <w:p w:rsidR="00E00194" w:rsidRPr="009F582D" w:rsidRDefault="00E00194" w:rsidP="00784926">
            <w:pPr>
              <w:spacing w:line="360" w:lineRule="exact"/>
              <w:rPr>
                <w:rFonts w:ascii="宋体" w:hAnsi="宋体" w:cs="宋体"/>
                <w:sz w:val="20"/>
                <w:szCs w:val="20"/>
              </w:rPr>
            </w:pPr>
            <w:r w:rsidRPr="009F582D">
              <w:rPr>
                <w:rFonts w:ascii="宋体" w:hAnsi="宋体" w:cs="宋体" w:hint="eastAsia"/>
                <w:sz w:val="20"/>
                <w:szCs w:val="20"/>
              </w:rPr>
              <w:t>能完整地继承二维的历史设计图纸，并能提供再编辑功能。</w:t>
            </w:r>
          </w:p>
          <w:p w:rsidR="00E00194" w:rsidRPr="009F582D" w:rsidRDefault="00E00194" w:rsidP="00784926">
            <w:pPr>
              <w:spacing w:line="360" w:lineRule="exact"/>
              <w:rPr>
                <w:rFonts w:ascii="宋体" w:hAnsi="宋体" w:cs="宋体"/>
                <w:sz w:val="20"/>
                <w:szCs w:val="20"/>
              </w:rPr>
            </w:pPr>
            <w:r w:rsidRPr="009F582D">
              <w:rPr>
                <w:rFonts w:ascii="宋体" w:hAnsi="宋体" w:cs="宋体" w:hint="eastAsia"/>
                <w:sz w:val="20"/>
                <w:szCs w:val="20"/>
              </w:rPr>
              <w:t>与DWG/DXF实现双向数据衔接。</w:t>
            </w:r>
          </w:p>
          <w:p w:rsidR="00E00194" w:rsidRPr="009F582D" w:rsidRDefault="00E00194" w:rsidP="00784926">
            <w:pPr>
              <w:spacing w:line="360" w:lineRule="exact"/>
              <w:rPr>
                <w:rFonts w:ascii="宋体" w:hAnsi="宋体" w:cs="宋体"/>
                <w:sz w:val="20"/>
                <w:szCs w:val="20"/>
              </w:rPr>
            </w:pPr>
            <w:r w:rsidRPr="009F582D">
              <w:rPr>
                <w:rFonts w:ascii="宋体" w:hAnsi="宋体" w:cs="宋体" w:hint="eastAsia"/>
                <w:sz w:val="20"/>
                <w:szCs w:val="20"/>
              </w:rPr>
              <w:t>③零件建模</w:t>
            </w:r>
          </w:p>
          <w:p w:rsidR="00E00194" w:rsidRPr="009F582D" w:rsidRDefault="00E00194" w:rsidP="00784926">
            <w:pPr>
              <w:spacing w:line="360" w:lineRule="exact"/>
              <w:rPr>
                <w:rFonts w:ascii="宋体" w:hAnsi="宋体" w:cs="宋体"/>
                <w:sz w:val="20"/>
                <w:szCs w:val="20"/>
              </w:rPr>
            </w:pPr>
            <w:r w:rsidRPr="009F582D">
              <w:rPr>
                <w:rFonts w:ascii="宋体" w:hAnsi="宋体" w:cs="宋体" w:hint="eastAsia"/>
                <w:sz w:val="20"/>
                <w:szCs w:val="20"/>
              </w:rPr>
              <w:t>提供基于特征的实体建模功能，如拉伸、旋转、扫略、螺旋、孔、圆角、薄壁、阵列等。</w:t>
            </w:r>
          </w:p>
          <w:p w:rsidR="00E00194" w:rsidRPr="009F582D" w:rsidRDefault="00E00194" w:rsidP="00784926">
            <w:pPr>
              <w:spacing w:line="360" w:lineRule="exact"/>
              <w:rPr>
                <w:rFonts w:ascii="宋体" w:hAnsi="宋体" w:cs="宋体"/>
                <w:sz w:val="20"/>
                <w:szCs w:val="20"/>
              </w:rPr>
            </w:pPr>
            <w:r w:rsidRPr="009F582D">
              <w:rPr>
                <w:rFonts w:ascii="宋体" w:hAnsi="宋体" w:cs="宋体" w:hint="eastAsia"/>
                <w:sz w:val="20"/>
                <w:szCs w:val="20"/>
              </w:rPr>
              <w:t>④钣金设计</w:t>
            </w:r>
          </w:p>
          <w:p w:rsidR="00E00194" w:rsidRPr="009F582D" w:rsidRDefault="00E00194" w:rsidP="00784926">
            <w:pPr>
              <w:spacing w:line="360" w:lineRule="exact"/>
              <w:rPr>
                <w:rFonts w:ascii="宋体" w:hAnsi="宋体" w:cs="宋体"/>
                <w:sz w:val="20"/>
                <w:szCs w:val="20"/>
              </w:rPr>
            </w:pPr>
            <w:r w:rsidRPr="009F582D">
              <w:rPr>
                <w:rFonts w:ascii="宋体" w:hAnsi="宋体" w:cs="宋体" w:hint="eastAsia"/>
                <w:sz w:val="20"/>
                <w:szCs w:val="20"/>
              </w:rPr>
              <w:t>提供易用的钣金设计能力，有平板、折弯、卷边、凹坑、百叶窗、角撑板、压花等常规的钣金设计，并能展平，自动计算出展平尺寸。</w:t>
            </w:r>
          </w:p>
          <w:p w:rsidR="00E00194" w:rsidRPr="009F582D" w:rsidRDefault="00E00194" w:rsidP="00784926">
            <w:pPr>
              <w:spacing w:line="360" w:lineRule="exact"/>
              <w:rPr>
                <w:rFonts w:ascii="宋体" w:hAnsi="宋体" w:cs="宋体"/>
                <w:sz w:val="20"/>
                <w:szCs w:val="20"/>
              </w:rPr>
            </w:pPr>
            <w:r w:rsidRPr="009F582D">
              <w:rPr>
                <w:rFonts w:ascii="宋体" w:hAnsi="宋体" w:cs="宋体" w:hint="eastAsia"/>
                <w:sz w:val="20"/>
                <w:szCs w:val="20"/>
              </w:rPr>
              <w:t>支持弧形及复杂钣金的展开。</w:t>
            </w:r>
          </w:p>
          <w:p w:rsidR="00E00194" w:rsidRPr="009F582D" w:rsidRDefault="00E00194" w:rsidP="00784926">
            <w:pPr>
              <w:spacing w:line="360" w:lineRule="exact"/>
              <w:rPr>
                <w:rFonts w:ascii="宋体" w:hAnsi="宋体" w:cs="宋体"/>
                <w:sz w:val="20"/>
                <w:szCs w:val="20"/>
              </w:rPr>
            </w:pPr>
            <w:r w:rsidRPr="009F582D">
              <w:rPr>
                <w:rFonts w:ascii="宋体" w:hAnsi="宋体" w:cs="宋体"/>
                <w:sz w:val="20"/>
                <w:szCs w:val="20"/>
              </w:rPr>
              <w:fldChar w:fldCharType="begin"/>
            </w:r>
            <w:r w:rsidRPr="009F582D">
              <w:rPr>
                <w:rFonts w:ascii="宋体" w:hAnsi="宋体" w:cs="宋体"/>
                <w:sz w:val="20"/>
                <w:szCs w:val="20"/>
              </w:rPr>
              <w:instrText xml:space="preserve"> = 5 \* GB3 \* MERGEFORMAT </w:instrText>
            </w:r>
            <w:r w:rsidRPr="009F582D">
              <w:rPr>
                <w:rFonts w:ascii="宋体" w:hAnsi="宋体" w:cs="宋体"/>
                <w:sz w:val="20"/>
                <w:szCs w:val="20"/>
              </w:rPr>
              <w:fldChar w:fldCharType="separate"/>
            </w:r>
            <w:r w:rsidRPr="009F582D">
              <w:rPr>
                <w:rFonts w:ascii="宋体" w:hAnsi="宋体" w:cs="宋体"/>
                <w:sz w:val="20"/>
                <w:szCs w:val="20"/>
              </w:rPr>
              <w:t>⑤</w:t>
            </w:r>
            <w:r w:rsidRPr="009F582D">
              <w:rPr>
                <w:rFonts w:ascii="宋体" w:hAnsi="宋体" w:cs="宋体"/>
                <w:sz w:val="20"/>
                <w:szCs w:val="20"/>
              </w:rPr>
              <w:fldChar w:fldCharType="end"/>
            </w:r>
            <w:r w:rsidRPr="009F582D">
              <w:rPr>
                <w:rFonts w:ascii="宋体" w:hAnsi="宋体" w:cs="宋体" w:hint="eastAsia"/>
                <w:sz w:val="20"/>
                <w:szCs w:val="20"/>
              </w:rPr>
              <w:t>3D逆向工程和增材制造</w:t>
            </w:r>
          </w:p>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借助软件中包括的工具，您可以将组件设计为利用最新3D打印和增材制造技术，准备好设计并将其输出到不同的3D打印硬件和服务。</w:t>
            </w:r>
          </w:p>
        </w:tc>
      </w:tr>
      <w:tr w:rsidR="00E00194" w:rsidTr="00784926">
        <w:trPr>
          <w:trHeight w:val="384"/>
          <w:jc w:val="center"/>
        </w:trPr>
        <w:tc>
          <w:tcPr>
            <w:tcW w:w="667" w:type="dxa"/>
            <w:vMerge/>
            <w:tcBorders>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937" w:type="dxa"/>
            <w:vMerge/>
            <w:tcBorders>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752" w:type="dxa"/>
            <w:gridSpan w:val="2"/>
            <w:vMerge/>
            <w:tcBorders>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816" w:type="dxa"/>
            <w:vMerge/>
            <w:tcBorders>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6567" w:type="dxa"/>
            <w:tcBorders>
              <w:top w:val="single" w:sz="4" w:space="0" w:color="auto"/>
              <w:left w:val="single" w:sz="4" w:space="0" w:color="auto"/>
              <w:bottom w:val="single" w:sz="4" w:space="0" w:color="auto"/>
              <w:right w:val="single" w:sz="4" w:space="0" w:color="auto"/>
            </w:tcBorders>
          </w:tcPr>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次要技术指标：无</w:t>
            </w:r>
          </w:p>
        </w:tc>
      </w:tr>
      <w:tr w:rsidR="00E00194" w:rsidTr="00784926">
        <w:trPr>
          <w:trHeight w:val="463"/>
          <w:jc w:val="center"/>
        </w:trPr>
        <w:tc>
          <w:tcPr>
            <w:tcW w:w="667" w:type="dxa"/>
            <w:vMerge w:val="restart"/>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6</w:t>
            </w:r>
          </w:p>
        </w:tc>
        <w:tc>
          <w:tcPr>
            <w:tcW w:w="937" w:type="dxa"/>
            <w:vMerge w:val="restart"/>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扫描仪图形工作站</w:t>
            </w:r>
          </w:p>
        </w:tc>
        <w:tc>
          <w:tcPr>
            <w:tcW w:w="752" w:type="dxa"/>
            <w:gridSpan w:val="2"/>
            <w:vMerge w:val="restart"/>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6台</w:t>
            </w:r>
          </w:p>
        </w:tc>
        <w:tc>
          <w:tcPr>
            <w:tcW w:w="816" w:type="dxa"/>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6567" w:type="dxa"/>
            <w:tcBorders>
              <w:top w:val="single" w:sz="4" w:space="0" w:color="auto"/>
              <w:left w:val="single" w:sz="4" w:space="0" w:color="auto"/>
              <w:right w:val="single" w:sz="4" w:space="0" w:color="auto"/>
            </w:tcBorders>
          </w:tcPr>
          <w:p w:rsidR="00E00194" w:rsidRDefault="00E00194" w:rsidP="00784926">
            <w:pPr>
              <w:spacing w:line="360" w:lineRule="exact"/>
              <w:rPr>
                <w:rFonts w:ascii="宋体" w:hAnsi="宋体" w:cs="宋体" w:hint="eastAsia"/>
                <w:sz w:val="22"/>
                <w:szCs w:val="22"/>
              </w:rPr>
            </w:pPr>
            <w:r>
              <w:rPr>
                <w:rFonts w:ascii="宋体" w:hAnsi="宋体" w:cs="宋体" w:hint="eastAsia"/>
                <w:sz w:val="22"/>
                <w:szCs w:val="22"/>
              </w:rPr>
              <w:t xml:space="preserve">必要功能： </w:t>
            </w:r>
          </w:p>
        </w:tc>
      </w:tr>
      <w:tr w:rsidR="00E00194" w:rsidTr="00784926">
        <w:trPr>
          <w:trHeight w:val="384"/>
          <w:jc w:val="center"/>
        </w:trPr>
        <w:tc>
          <w:tcPr>
            <w:tcW w:w="667" w:type="dxa"/>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937" w:type="dxa"/>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752" w:type="dxa"/>
            <w:gridSpan w:val="2"/>
            <w:vMerge/>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816" w:type="dxa"/>
            <w:vMerge w:val="restart"/>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性能及技术指标</w:t>
            </w:r>
          </w:p>
        </w:tc>
        <w:tc>
          <w:tcPr>
            <w:tcW w:w="6567" w:type="dxa"/>
            <w:tcBorders>
              <w:top w:val="single" w:sz="4" w:space="0" w:color="auto"/>
              <w:left w:val="single" w:sz="4" w:space="0" w:color="auto"/>
              <w:bottom w:val="single" w:sz="4" w:space="0" w:color="auto"/>
              <w:right w:val="single" w:sz="4" w:space="0" w:color="auto"/>
            </w:tcBorders>
          </w:tcPr>
          <w:p w:rsidR="00E00194" w:rsidRPr="009F582D" w:rsidRDefault="00E00194" w:rsidP="00784926">
            <w:pPr>
              <w:wordWrap w:val="0"/>
              <w:ind w:left="200" w:hangingChars="100" w:hanging="200"/>
              <w:rPr>
                <w:rFonts w:ascii="宋体" w:hAnsi="宋体" w:cs="宋体" w:hint="eastAsia"/>
                <w:sz w:val="20"/>
                <w:szCs w:val="20"/>
              </w:rPr>
            </w:pPr>
            <w:r w:rsidRPr="009F582D">
              <w:rPr>
                <w:rFonts w:ascii="宋体" w:hAnsi="宋体" w:cs="宋体" w:hint="eastAsia"/>
                <w:sz w:val="20"/>
                <w:szCs w:val="20"/>
              </w:rPr>
              <w:t xml:space="preserve">主要技术指标： </w:t>
            </w:r>
          </w:p>
          <w:p w:rsidR="00E00194" w:rsidRPr="009F582D" w:rsidRDefault="00E00194" w:rsidP="00784926">
            <w:pPr>
              <w:wordWrap w:val="0"/>
              <w:ind w:left="200" w:hangingChars="100" w:hanging="200"/>
              <w:rPr>
                <w:rFonts w:ascii="宋体" w:hAnsi="宋体" w:cs="宋体" w:hint="eastAsia"/>
                <w:sz w:val="20"/>
                <w:szCs w:val="20"/>
              </w:rPr>
            </w:pPr>
            <w:r w:rsidRPr="009F582D">
              <w:rPr>
                <w:rFonts w:ascii="宋体" w:hAnsi="宋体" w:cs="宋体" w:hint="eastAsia"/>
                <w:sz w:val="20"/>
                <w:szCs w:val="20"/>
              </w:rPr>
              <w:t>1.CPU：≥Intel i7-11700处理器（主频2.5GHz、核心数：八核心）</w:t>
            </w:r>
          </w:p>
          <w:p w:rsidR="00E00194" w:rsidRPr="009F582D" w:rsidRDefault="00E00194" w:rsidP="00784926">
            <w:pPr>
              <w:wordWrap w:val="0"/>
              <w:ind w:left="200" w:hangingChars="100" w:hanging="200"/>
              <w:rPr>
                <w:rFonts w:ascii="宋体" w:hAnsi="宋体" w:cs="宋体" w:hint="eastAsia"/>
                <w:sz w:val="20"/>
                <w:szCs w:val="20"/>
              </w:rPr>
            </w:pPr>
            <w:r w:rsidRPr="009F582D">
              <w:rPr>
                <w:rFonts w:ascii="宋体" w:hAnsi="宋体" w:cs="宋体" w:hint="eastAsia"/>
                <w:sz w:val="20"/>
                <w:szCs w:val="20"/>
              </w:rPr>
              <w:t>2.主板：≥Intel B560及以上芯片组</w:t>
            </w:r>
          </w:p>
          <w:p w:rsidR="00E00194" w:rsidRPr="009F582D" w:rsidRDefault="00E00194" w:rsidP="00784926">
            <w:pPr>
              <w:wordWrap w:val="0"/>
              <w:ind w:left="200" w:hangingChars="100" w:hanging="200"/>
              <w:rPr>
                <w:rFonts w:ascii="宋体" w:hAnsi="宋体" w:cs="宋体" w:hint="eastAsia"/>
                <w:sz w:val="20"/>
                <w:szCs w:val="20"/>
              </w:rPr>
            </w:pPr>
            <w:r w:rsidRPr="009F582D">
              <w:rPr>
                <w:rFonts w:ascii="宋体" w:hAnsi="宋体" w:cs="宋体" w:hint="eastAsia"/>
                <w:sz w:val="20"/>
                <w:szCs w:val="20"/>
              </w:rPr>
              <w:t>3.内存：≥32G DDR4 3200MHz 内存，提供4个内存槽位</w:t>
            </w:r>
          </w:p>
          <w:p w:rsidR="00E00194" w:rsidRPr="009F582D" w:rsidRDefault="00E00194" w:rsidP="00784926">
            <w:pPr>
              <w:wordWrap w:val="0"/>
              <w:ind w:left="200" w:hangingChars="100" w:hanging="200"/>
              <w:rPr>
                <w:rFonts w:ascii="宋体" w:hAnsi="宋体" w:cs="宋体" w:hint="eastAsia"/>
                <w:sz w:val="20"/>
                <w:szCs w:val="20"/>
              </w:rPr>
            </w:pPr>
            <w:r w:rsidRPr="009F582D">
              <w:rPr>
                <w:rFonts w:ascii="宋体" w:hAnsi="宋体" w:cs="宋体" w:hint="eastAsia"/>
                <w:sz w:val="20"/>
                <w:szCs w:val="20"/>
              </w:rPr>
              <w:t xml:space="preserve">4.显卡：≥GTX1660 </w:t>
            </w:r>
            <w:r>
              <w:rPr>
                <w:rFonts w:ascii="宋体" w:hAnsi="宋体" w:cs="宋体" w:hint="eastAsia"/>
                <w:sz w:val="20"/>
                <w:szCs w:val="20"/>
              </w:rPr>
              <w:t>6</w:t>
            </w:r>
            <w:r w:rsidRPr="009F582D">
              <w:rPr>
                <w:rFonts w:ascii="宋体" w:hAnsi="宋体" w:cs="宋体" w:hint="eastAsia"/>
                <w:sz w:val="20"/>
                <w:szCs w:val="20"/>
              </w:rPr>
              <w:t>G显存</w:t>
            </w:r>
          </w:p>
          <w:p w:rsidR="00E00194" w:rsidRPr="009F582D" w:rsidRDefault="00E00194" w:rsidP="00784926">
            <w:pPr>
              <w:wordWrap w:val="0"/>
              <w:ind w:left="200" w:hangingChars="100" w:hanging="200"/>
              <w:rPr>
                <w:rFonts w:ascii="宋体" w:hAnsi="宋体" w:cs="宋体" w:hint="eastAsia"/>
                <w:sz w:val="20"/>
                <w:szCs w:val="20"/>
              </w:rPr>
            </w:pPr>
            <w:r w:rsidRPr="009F582D">
              <w:rPr>
                <w:rFonts w:ascii="宋体" w:hAnsi="宋体" w:cs="宋体" w:hint="eastAsia"/>
                <w:sz w:val="20"/>
                <w:szCs w:val="20"/>
              </w:rPr>
              <w:t>5.声卡：≥集成声卡，支持5.1声道（提供前2后3共5个音频接口）</w:t>
            </w:r>
          </w:p>
          <w:p w:rsidR="00E00194" w:rsidRPr="009F582D" w:rsidRDefault="00E00194" w:rsidP="00784926">
            <w:pPr>
              <w:wordWrap w:val="0"/>
              <w:ind w:left="200" w:hangingChars="100" w:hanging="200"/>
              <w:rPr>
                <w:rFonts w:ascii="宋体" w:hAnsi="宋体" w:cs="宋体" w:hint="eastAsia"/>
                <w:sz w:val="20"/>
                <w:szCs w:val="20"/>
              </w:rPr>
            </w:pPr>
            <w:r w:rsidRPr="009F582D">
              <w:rPr>
                <w:rFonts w:ascii="宋体" w:hAnsi="宋体" w:cs="宋体" w:hint="eastAsia"/>
                <w:sz w:val="20"/>
                <w:szCs w:val="20"/>
              </w:rPr>
              <w:t>6.硬盘：≥512G M.2 NVME 固态硬盘</w:t>
            </w:r>
          </w:p>
          <w:p w:rsidR="00E00194" w:rsidRPr="009F582D" w:rsidRDefault="00E00194" w:rsidP="00784926">
            <w:pPr>
              <w:wordWrap w:val="0"/>
              <w:ind w:left="200" w:hangingChars="100" w:hanging="200"/>
              <w:rPr>
                <w:rFonts w:ascii="宋体" w:hAnsi="宋体" w:cs="宋体" w:hint="eastAsia"/>
                <w:sz w:val="20"/>
                <w:szCs w:val="20"/>
              </w:rPr>
            </w:pPr>
            <w:r w:rsidRPr="009F582D">
              <w:rPr>
                <w:rFonts w:ascii="宋体" w:hAnsi="宋体" w:cs="宋体" w:hint="eastAsia"/>
                <w:sz w:val="20"/>
                <w:szCs w:val="20"/>
              </w:rPr>
              <w:lastRenderedPageBreak/>
              <w:t>7.网卡：≥集成10/100/1000M以太网卡；</w:t>
            </w:r>
          </w:p>
          <w:p w:rsidR="00E00194" w:rsidRPr="009F582D" w:rsidRDefault="00E00194" w:rsidP="00784926">
            <w:pPr>
              <w:wordWrap w:val="0"/>
              <w:ind w:left="200" w:hangingChars="100" w:hanging="200"/>
              <w:rPr>
                <w:rFonts w:ascii="宋体" w:hAnsi="宋体" w:cs="宋体" w:hint="eastAsia"/>
                <w:sz w:val="20"/>
                <w:szCs w:val="20"/>
              </w:rPr>
            </w:pPr>
            <w:r w:rsidRPr="009F582D">
              <w:rPr>
                <w:rFonts w:ascii="宋体" w:hAnsi="宋体" w:cs="宋体" w:hint="eastAsia"/>
                <w:sz w:val="20"/>
                <w:szCs w:val="20"/>
              </w:rPr>
              <w:t>8.扩展槽：≥1个PCI-E*16、2个PCI-E*1</w:t>
            </w:r>
          </w:p>
          <w:p w:rsidR="00E00194" w:rsidRPr="009F582D" w:rsidRDefault="00E00194" w:rsidP="00784926">
            <w:pPr>
              <w:wordWrap w:val="0"/>
              <w:ind w:left="200" w:hangingChars="100" w:hanging="200"/>
              <w:rPr>
                <w:rFonts w:ascii="宋体" w:hAnsi="宋体" w:cs="宋体" w:hint="eastAsia"/>
                <w:sz w:val="20"/>
                <w:szCs w:val="20"/>
              </w:rPr>
            </w:pPr>
            <w:r w:rsidRPr="009F582D">
              <w:rPr>
                <w:rFonts w:ascii="宋体" w:hAnsi="宋体" w:cs="宋体" w:hint="eastAsia"/>
                <w:sz w:val="20"/>
                <w:szCs w:val="20"/>
              </w:rPr>
              <w:t>9.显示器:≥27”LED屏</w:t>
            </w:r>
          </w:p>
          <w:p w:rsidR="00E00194" w:rsidRPr="009F582D" w:rsidRDefault="00E00194" w:rsidP="00784926">
            <w:pPr>
              <w:wordWrap w:val="0"/>
              <w:ind w:left="200" w:hangingChars="100" w:hanging="200"/>
              <w:rPr>
                <w:rFonts w:ascii="宋体" w:hAnsi="宋体" w:cs="宋体" w:hint="eastAsia"/>
                <w:sz w:val="20"/>
                <w:szCs w:val="20"/>
              </w:rPr>
            </w:pPr>
            <w:r w:rsidRPr="009F582D">
              <w:rPr>
                <w:rFonts w:ascii="宋体" w:hAnsi="宋体" w:cs="宋体" w:hint="eastAsia"/>
                <w:sz w:val="20"/>
                <w:szCs w:val="20"/>
              </w:rPr>
              <w:t>10.键盘、鼠标：原厂防水键盘、抗菌鼠标；</w:t>
            </w:r>
          </w:p>
          <w:p w:rsidR="00E00194" w:rsidRPr="009F582D" w:rsidRDefault="00E00194" w:rsidP="00784926">
            <w:pPr>
              <w:wordWrap w:val="0"/>
              <w:ind w:left="200" w:hangingChars="100" w:hanging="200"/>
              <w:rPr>
                <w:rFonts w:ascii="宋体" w:hAnsi="宋体" w:cs="宋体" w:hint="eastAsia"/>
                <w:sz w:val="20"/>
                <w:szCs w:val="20"/>
              </w:rPr>
            </w:pPr>
            <w:r w:rsidRPr="009F582D">
              <w:rPr>
                <w:rFonts w:ascii="宋体" w:hAnsi="宋体" w:cs="宋体" w:hint="eastAsia"/>
                <w:sz w:val="20"/>
                <w:szCs w:val="20"/>
              </w:rPr>
              <w:t xml:space="preserve">11.接口：≥10个USB接口(前置6个USB 3.2 G1，含2个USB3.2 G2，后置4个USB 2.0)、1组PS/2接口、1个串口、VGA+HDMI+DP接口（VGA非转接）； </w:t>
            </w:r>
          </w:p>
          <w:p w:rsidR="00E00194" w:rsidRPr="009F582D" w:rsidRDefault="00E00194" w:rsidP="00784926">
            <w:pPr>
              <w:wordWrap w:val="0"/>
              <w:ind w:left="200" w:hangingChars="100" w:hanging="200"/>
              <w:rPr>
                <w:rFonts w:ascii="宋体" w:hAnsi="宋体" w:cs="宋体" w:hint="eastAsia"/>
                <w:sz w:val="20"/>
                <w:szCs w:val="20"/>
              </w:rPr>
            </w:pPr>
            <w:r w:rsidRPr="009F582D">
              <w:rPr>
                <w:rFonts w:ascii="宋体" w:hAnsi="宋体" w:cs="宋体" w:hint="eastAsia"/>
                <w:sz w:val="20"/>
                <w:szCs w:val="20"/>
              </w:rPr>
              <w:t xml:space="preserve">12.电源：≥500W 92%节能电源  </w:t>
            </w:r>
          </w:p>
          <w:p w:rsidR="00E00194" w:rsidRPr="009F582D" w:rsidRDefault="00E00194" w:rsidP="00784926">
            <w:pPr>
              <w:wordWrap w:val="0"/>
              <w:ind w:left="200" w:hangingChars="100" w:hanging="200"/>
              <w:rPr>
                <w:rFonts w:ascii="宋体" w:hAnsi="宋体" w:cs="宋体" w:hint="eastAsia"/>
                <w:sz w:val="20"/>
                <w:szCs w:val="20"/>
              </w:rPr>
            </w:pPr>
            <w:r w:rsidRPr="009F582D">
              <w:rPr>
                <w:rFonts w:ascii="宋体" w:hAnsi="宋体" w:cs="宋体" w:hint="eastAsia"/>
                <w:sz w:val="20"/>
                <w:szCs w:val="20"/>
              </w:rPr>
              <w:t xml:space="preserve">13.操作系统：预装Windows 10及以上正版操作系统 </w:t>
            </w:r>
          </w:p>
          <w:p w:rsidR="00E00194" w:rsidRPr="009F582D" w:rsidRDefault="00E00194" w:rsidP="00784926">
            <w:pPr>
              <w:wordWrap w:val="0"/>
              <w:ind w:left="200" w:hangingChars="100" w:hanging="200"/>
              <w:rPr>
                <w:rFonts w:ascii="宋体" w:hAnsi="宋体" w:cs="宋体" w:hint="eastAsia"/>
                <w:sz w:val="20"/>
                <w:szCs w:val="20"/>
              </w:rPr>
            </w:pPr>
            <w:r w:rsidRPr="009F582D">
              <w:rPr>
                <w:rFonts w:ascii="宋体" w:hAnsi="宋体" w:cs="宋体" w:hint="eastAsia"/>
                <w:sz w:val="20"/>
                <w:szCs w:val="20"/>
              </w:rPr>
              <w:t>1</w:t>
            </w:r>
            <w:r>
              <w:rPr>
                <w:rFonts w:ascii="宋体" w:hAnsi="宋体" w:cs="宋体" w:hint="eastAsia"/>
                <w:sz w:val="20"/>
                <w:szCs w:val="20"/>
              </w:rPr>
              <w:t>4</w:t>
            </w:r>
            <w:r w:rsidRPr="009F582D">
              <w:rPr>
                <w:rFonts w:ascii="宋体" w:hAnsi="宋体" w:cs="宋体" w:hint="eastAsia"/>
                <w:sz w:val="20"/>
                <w:szCs w:val="20"/>
              </w:rPr>
              <w:t>.服务：厂商需提供一诺闪修及数据拯救服务；一诺闪修：当日下午4点前报修，下一自然日24点前修复，若没有完成修复，则为客户免费赠送延迟日数对应的月度延保服务；数据拯救服务：3年之内，面向HDD/SSD，针对其软件原因或硬件原因导致数据丢失的情况，厂商将提供1次免费的尝试性故障硬盘（单盘）数据拯救服务，若未恢复则不计次数；</w:t>
            </w:r>
          </w:p>
          <w:p w:rsidR="00E00194" w:rsidRPr="006B0140" w:rsidRDefault="00E00194" w:rsidP="00784926">
            <w:pPr>
              <w:wordWrap w:val="0"/>
              <w:ind w:left="200" w:hangingChars="100" w:hanging="200"/>
              <w:rPr>
                <w:rFonts w:ascii="宋体" w:hAnsi="宋体" w:cs="宋体" w:hint="eastAsia"/>
                <w:sz w:val="20"/>
                <w:szCs w:val="20"/>
              </w:rPr>
            </w:pPr>
            <w:r w:rsidRPr="009F582D">
              <w:rPr>
                <w:rFonts w:ascii="宋体" w:hAnsi="宋体" w:cs="宋体" w:hint="eastAsia"/>
                <w:sz w:val="20"/>
                <w:szCs w:val="20"/>
              </w:rPr>
              <w:t>1</w:t>
            </w:r>
            <w:r>
              <w:rPr>
                <w:rFonts w:ascii="宋体" w:hAnsi="宋体" w:cs="宋体" w:hint="eastAsia"/>
                <w:sz w:val="20"/>
                <w:szCs w:val="20"/>
              </w:rPr>
              <w:t>5</w:t>
            </w:r>
            <w:r w:rsidRPr="009F582D">
              <w:rPr>
                <w:rFonts w:ascii="宋体" w:hAnsi="宋体" w:cs="宋体" w:hint="eastAsia"/>
                <w:sz w:val="20"/>
                <w:szCs w:val="20"/>
              </w:rPr>
              <w:t>.整机认证和性能要</w:t>
            </w:r>
            <w:r w:rsidRPr="006B0140">
              <w:rPr>
                <w:rFonts w:ascii="宋体" w:hAnsi="宋体" w:cs="宋体" w:hint="eastAsia"/>
                <w:sz w:val="20"/>
                <w:szCs w:val="20"/>
              </w:rPr>
              <w:t>求：提供投标产品3C认证、制造厂商具备《信息安全服务资质》安全工程一级（以上证书要求提供证书复印件加盖公章）；</w:t>
            </w:r>
          </w:p>
          <w:p w:rsidR="00E00194" w:rsidRDefault="00E00194" w:rsidP="00784926">
            <w:pPr>
              <w:wordWrap w:val="0"/>
              <w:ind w:left="200" w:hangingChars="100" w:hanging="200"/>
              <w:rPr>
                <w:rFonts w:ascii="宋体" w:hAnsi="宋体" w:cs="宋体" w:hint="eastAsia"/>
                <w:sz w:val="22"/>
                <w:szCs w:val="22"/>
              </w:rPr>
            </w:pPr>
            <w:r w:rsidRPr="006B0140">
              <w:rPr>
                <w:rFonts w:ascii="宋体" w:hAnsi="宋体" w:cs="宋体" w:hint="eastAsia"/>
                <w:sz w:val="20"/>
                <w:szCs w:val="20"/>
              </w:rPr>
              <w:t>16.服务：提供该产品的技术参数证</w:t>
            </w:r>
            <w:r w:rsidRPr="009F582D">
              <w:rPr>
                <w:rFonts w:ascii="宋体" w:hAnsi="宋体" w:cs="宋体" w:hint="eastAsia"/>
                <w:sz w:val="20"/>
                <w:szCs w:val="20"/>
              </w:rPr>
              <w:t>明函和售后服务承诺函及所有售后分支机构联系地址、联系方式，提供制造厂商大客户专属VIP 7*24小时400或800售后服务专线；投标产品制造厂商售后服务体系通过CCCS钻石五星级认证（提供证书复印件加盖公章）；2小时响应、三年免费第二自然日上门服务；为提高服务质量，降低用户支出成本，保障客户利益；投标人或工作站生产厂商是国家工信部认可的ITSS全权成员单位和工作组成员单位，ITSS全权成员单位须提供证书复印件和官网查询链接及截图，ITSS工作组成员单位须提供官网查询链接及截图，以上资料均需加盖印章。</w:t>
            </w:r>
          </w:p>
        </w:tc>
      </w:tr>
      <w:tr w:rsidR="00E00194" w:rsidTr="00784926">
        <w:trPr>
          <w:trHeight w:val="384"/>
          <w:jc w:val="center"/>
        </w:trPr>
        <w:tc>
          <w:tcPr>
            <w:tcW w:w="667" w:type="dxa"/>
            <w:vMerge/>
            <w:tcBorders>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937" w:type="dxa"/>
            <w:vMerge/>
            <w:tcBorders>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752" w:type="dxa"/>
            <w:gridSpan w:val="2"/>
            <w:vMerge/>
            <w:tcBorders>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816" w:type="dxa"/>
            <w:vMerge/>
            <w:tcBorders>
              <w:left w:val="single" w:sz="4" w:space="0" w:color="auto"/>
              <w:bottom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p>
        </w:tc>
        <w:tc>
          <w:tcPr>
            <w:tcW w:w="6567" w:type="dxa"/>
            <w:tcBorders>
              <w:top w:val="single" w:sz="4" w:space="0" w:color="auto"/>
              <w:left w:val="single" w:sz="4" w:space="0" w:color="auto"/>
              <w:bottom w:val="single" w:sz="4" w:space="0" w:color="auto"/>
              <w:right w:val="single" w:sz="4" w:space="0" w:color="auto"/>
            </w:tcBorders>
          </w:tcPr>
          <w:p w:rsidR="00E00194" w:rsidRPr="009F582D" w:rsidRDefault="00E00194" w:rsidP="00784926">
            <w:pPr>
              <w:spacing w:line="360" w:lineRule="exact"/>
              <w:rPr>
                <w:rFonts w:ascii="宋体" w:hAnsi="宋体" w:cs="宋体" w:hint="eastAsia"/>
                <w:sz w:val="20"/>
                <w:szCs w:val="20"/>
              </w:rPr>
            </w:pPr>
            <w:r w:rsidRPr="009F582D">
              <w:rPr>
                <w:rFonts w:ascii="宋体" w:hAnsi="宋体" w:cs="宋体" w:hint="eastAsia"/>
                <w:sz w:val="20"/>
                <w:szCs w:val="20"/>
              </w:rPr>
              <w:t>次要技术指标：无</w:t>
            </w:r>
          </w:p>
        </w:tc>
      </w:tr>
      <w:tr w:rsidR="00E00194" w:rsidTr="00784926">
        <w:trPr>
          <w:trHeight w:val="649"/>
          <w:jc w:val="center"/>
        </w:trPr>
        <w:tc>
          <w:tcPr>
            <w:tcW w:w="2350" w:type="dxa"/>
            <w:gridSpan w:val="3"/>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质量标准</w:t>
            </w:r>
          </w:p>
        </w:tc>
        <w:tc>
          <w:tcPr>
            <w:tcW w:w="7389" w:type="dxa"/>
            <w:gridSpan w:val="3"/>
            <w:tcBorders>
              <w:left w:val="single" w:sz="4" w:space="0" w:color="auto"/>
              <w:right w:val="single" w:sz="4" w:space="0" w:color="auto"/>
            </w:tcBorders>
            <w:vAlign w:val="center"/>
          </w:tcPr>
          <w:p w:rsidR="00E00194" w:rsidRDefault="00E00194" w:rsidP="00784926">
            <w:pPr>
              <w:widowControl/>
              <w:snapToGrid w:val="0"/>
              <w:spacing w:line="360" w:lineRule="exact"/>
              <w:jc w:val="left"/>
              <w:outlineLvl w:val="0"/>
              <w:rPr>
                <w:rFonts w:ascii="宋体" w:hAnsi="宋体" w:cs="宋体"/>
                <w:kern w:val="0"/>
                <w:sz w:val="22"/>
                <w:szCs w:val="22"/>
              </w:rPr>
            </w:pPr>
            <w:r>
              <w:rPr>
                <w:rFonts w:ascii="宋体" w:hAnsi="宋体" w:cs="宋体" w:hint="eastAsia"/>
                <w:kern w:val="0"/>
                <w:sz w:val="22"/>
                <w:szCs w:val="22"/>
              </w:rPr>
              <w:t>符合采购文件要求、国家标准、行业标准、地区标准等</w:t>
            </w:r>
            <w:r>
              <w:rPr>
                <w:rFonts w:ascii="宋体" w:hAnsi="宋体" w:cs="宋体" w:hint="eastAsia"/>
                <w:sz w:val="22"/>
                <w:szCs w:val="22"/>
              </w:rPr>
              <w:t>；</w:t>
            </w:r>
          </w:p>
        </w:tc>
      </w:tr>
      <w:tr w:rsidR="00E00194" w:rsidTr="00784926">
        <w:trPr>
          <w:trHeight w:val="649"/>
          <w:jc w:val="center"/>
        </w:trPr>
        <w:tc>
          <w:tcPr>
            <w:tcW w:w="2350" w:type="dxa"/>
            <w:gridSpan w:val="3"/>
            <w:tcBorders>
              <w:left w:val="single" w:sz="4" w:space="0" w:color="auto"/>
              <w:right w:val="single" w:sz="4" w:space="0" w:color="auto"/>
            </w:tcBorders>
            <w:vAlign w:val="center"/>
          </w:tcPr>
          <w:p w:rsidR="00E00194" w:rsidRDefault="00E00194" w:rsidP="00784926">
            <w:pPr>
              <w:widowControl/>
              <w:spacing w:line="360" w:lineRule="exact"/>
              <w:jc w:val="center"/>
              <w:rPr>
                <w:rFonts w:ascii="宋体" w:hAnsi="宋体" w:cs="宋体"/>
                <w:kern w:val="0"/>
                <w:sz w:val="22"/>
                <w:szCs w:val="22"/>
              </w:rPr>
            </w:pPr>
            <w:r>
              <w:rPr>
                <w:rFonts w:ascii="宋体" w:hAnsi="宋体" w:cs="宋体" w:hint="eastAsia"/>
                <w:kern w:val="0"/>
                <w:sz w:val="22"/>
                <w:szCs w:val="22"/>
              </w:rPr>
              <w:t>验收方法及方案</w:t>
            </w:r>
          </w:p>
        </w:tc>
        <w:tc>
          <w:tcPr>
            <w:tcW w:w="7389" w:type="dxa"/>
            <w:gridSpan w:val="3"/>
            <w:tcBorders>
              <w:left w:val="single" w:sz="4" w:space="0" w:color="auto"/>
              <w:bottom w:val="single" w:sz="4" w:space="0" w:color="auto"/>
              <w:right w:val="single" w:sz="4" w:space="0" w:color="auto"/>
            </w:tcBorders>
            <w:vAlign w:val="center"/>
          </w:tcPr>
          <w:p w:rsidR="00E00194" w:rsidRDefault="00E00194" w:rsidP="00784926">
            <w:pPr>
              <w:widowControl/>
              <w:snapToGrid w:val="0"/>
              <w:spacing w:line="360" w:lineRule="exact"/>
              <w:jc w:val="left"/>
              <w:outlineLvl w:val="0"/>
              <w:rPr>
                <w:rFonts w:ascii="宋体" w:hAnsi="宋体" w:cs="宋体"/>
                <w:kern w:val="0"/>
                <w:sz w:val="22"/>
                <w:szCs w:val="22"/>
              </w:rPr>
            </w:pPr>
            <w:r>
              <w:rPr>
                <w:rFonts w:ascii="宋体" w:hAnsi="宋体" w:cs="宋体" w:hint="eastAsia"/>
                <w:kern w:val="0"/>
                <w:sz w:val="22"/>
                <w:szCs w:val="22"/>
              </w:rPr>
              <w:t>由采购人按照内部有关文件规定组织验收。采购人为履约验收主体，货到安装调试完毕、进行必要培训和不少于5个工作日的试运行后，采购人所属的使用单位、业务主管部门和验收主管部门依次开展初验、中验和终验程序，验收内容和验收标准按照合同约定执行，通过终验程序为正式验收合格</w:t>
            </w:r>
            <w:r>
              <w:rPr>
                <w:rFonts w:ascii="宋体" w:hAnsi="宋体" w:cs="宋体" w:hint="eastAsia"/>
                <w:sz w:val="22"/>
                <w:szCs w:val="22"/>
              </w:rPr>
              <w:t>；</w:t>
            </w:r>
          </w:p>
        </w:tc>
      </w:tr>
    </w:tbl>
    <w:p w:rsidR="00E00194" w:rsidRDefault="00E00194" w:rsidP="00E00194">
      <w:pPr>
        <w:widowControl/>
        <w:wordWrap w:val="0"/>
        <w:snapToGrid w:val="0"/>
        <w:spacing w:before="156" w:after="156"/>
        <w:jc w:val="left"/>
        <w:outlineLvl w:val="0"/>
        <w:rPr>
          <w:b/>
          <w:kern w:val="0"/>
          <w:sz w:val="24"/>
        </w:rPr>
      </w:pPr>
      <w:r>
        <w:rPr>
          <w:b/>
          <w:kern w:val="0"/>
          <w:sz w:val="24"/>
        </w:rPr>
        <w:t>二、商务要求</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2371"/>
        <w:gridCol w:w="7270"/>
      </w:tblGrid>
      <w:tr w:rsidR="00E00194" w:rsidTr="00784926">
        <w:trPr>
          <w:trHeight w:val="514"/>
          <w:jc w:val="center"/>
        </w:trPr>
        <w:tc>
          <w:tcPr>
            <w:tcW w:w="2371" w:type="dxa"/>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napToGrid w:val="0"/>
              <w:spacing w:line="380" w:lineRule="exact"/>
              <w:jc w:val="center"/>
              <w:outlineLvl w:val="0"/>
              <w:rPr>
                <w:rFonts w:ascii="宋体" w:hAnsi="宋体" w:cs="宋体"/>
                <w:kern w:val="0"/>
                <w:sz w:val="22"/>
                <w:szCs w:val="18"/>
              </w:rPr>
            </w:pPr>
            <w:r>
              <w:rPr>
                <w:rFonts w:ascii="宋体" w:hAnsi="宋体" w:cs="宋体" w:hint="eastAsia"/>
                <w:kern w:val="0"/>
                <w:sz w:val="22"/>
                <w:szCs w:val="18"/>
              </w:rPr>
              <w:t>质保期</w:t>
            </w:r>
          </w:p>
        </w:tc>
        <w:tc>
          <w:tcPr>
            <w:tcW w:w="7270" w:type="dxa"/>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napToGrid w:val="0"/>
              <w:spacing w:line="380" w:lineRule="exact"/>
              <w:outlineLvl w:val="0"/>
              <w:rPr>
                <w:rFonts w:ascii="宋体" w:hAnsi="宋体" w:cs="宋体"/>
                <w:kern w:val="0"/>
                <w:sz w:val="22"/>
                <w:szCs w:val="18"/>
              </w:rPr>
            </w:pPr>
            <w:r>
              <w:rPr>
                <w:rFonts w:ascii="宋体" w:hAnsi="宋体" w:cs="宋体" w:hint="eastAsia"/>
                <w:kern w:val="0"/>
                <w:sz w:val="22"/>
                <w:szCs w:val="18"/>
              </w:rPr>
              <w:t>国家有统一规定的执行国家规定，没有规定的质保期为36个月。</w:t>
            </w:r>
          </w:p>
        </w:tc>
      </w:tr>
      <w:tr w:rsidR="00E00194" w:rsidTr="00784926">
        <w:trPr>
          <w:trHeight w:val="719"/>
          <w:jc w:val="center"/>
        </w:trPr>
        <w:tc>
          <w:tcPr>
            <w:tcW w:w="2371" w:type="dxa"/>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napToGrid w:val="0"/>
              <w:spacing w:line="380" w:lineRule="exact"/>
              <w:jc w:val="center"/>
              <w:outlineLvl w:val="0"/>
              <w:rPr>
                <w:rFonts w:ascii="宋体" w:hAnsi="宋体" w:cs="宋体"/>
                <w:kern w:val="0"/>
                <w:sz w:val="22"/>
                <w:szCs w:val="18"/>
              </w:rPr>
            </w:pPr>
            <w:r>
              <w:rPr>
                <w:rFonts w:ascii="宋体" w:hAnsi="宋体" w:cs="宋体" w:hint="eastAsia"/>
                <w:kern w:val="0"/>
                <w:sz w:val="22"/>
                <w:szCs w:val="18"/>
              </w:rPr>
              <w:t>售后技术服务要求</w:t>
            </w:r>
          </w:p>
        </w:tc>
        <w:tc>
          <w:tcPr>
            <w:tcW w:w="7270" w:type="dxa"/>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napToGrid w:val="0"/>
              <w:spacing w:line="380" w:lineRule="exact"/>
              <w:outlineLvl w:val="0"/>
              <w:rPr>
                <w:rFonts w:ascii="宋体" w:hAnsi="宋体" w:cs="宋体"/>
                <w:kern w:val="0"/>
                <w:sz w:val="22"/>
                <w:szCs w:val="18"/>
              </w:rPr>
            </w:pPr>
            <w:r>
              <w:rPr>
                <w:rFonts w:ascii="宋体" w:hAnsi="宋体" w:cs="宋体" w:hint="eastAsia"/>
                <w:kern w:val="0"/>
                <w:sz w:val="22"/>
                <w:szCs w:val="18"/>
              </w:rPr>
              <w:t>售后技术含安装、调试、维修、保养、人员培训等，售后服务要达到合同要求。</w:t>
            </w:r>
          </w:p>
        </w:tc>
      </w:tr>
      <w:tr w:rsidR="00E00194" w:rsidTr="00784926">
        <w:trPr>
          <w:trHeight w:val="723"/>
          <w:jc w:val="center"/>
        </w:trPr>
        <w:tc>
          <w:tcPr>
            <w:tcW w:w="2371" w:type="dxa"/>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napToGrid w:val="0"/>
              <w:jc w:val="center"/>
              <w:outlineLvl w:val="0"/>
              <w:rPr>
                <w:rFonts w:ascii="宋体" w:hAnsi="宋体" w:cs="宋体"/>
                <w:kern w:val="0"/>
                <w:sz w:val="22"/>
                <w:szCs w:val="18"/>
              </w:rPr>
            </w:pPr>
            <w:r>
              <w:rPr>
                <w:rFonts w:ascii="宋体" w:hAnsi="宋体" w:cs="宋体" w:hint="eastAsia"/>
                <w:kern w:val="0"/>
                <w:sz w:val="22"/>
                <w:szCs w:val="18"/>
              </w:rPr>
              <w:t>合同签订时间、交货时间及地点</w:t>
            </w:r>
          </w:p>
        </w:tc>
        <w:tc>
          <w:tcPr>
            <w:tcW w:w="7270" w:type="dxa"/>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napToGrid w:val="0"/>
              <w:spacing w:line="380" w:lineRule="exact"/>
              <w:outlineLvl w:val="0"/>
              <w:rPr>
                <w:rFonts w:ascii="宋体" w:hAnsi="宋体" w:cs="宋体"/>
                <w:kern w:val="0"/>
                <w:sz w:val="22"/>
                <w:szCs w:val="18"/>
              </w:rPr>
            </w:pPr>
            <w:r>
              <w:rPr>
                <w:rFonts w:ascii="宋体" w:hAnsi="宋体" w:cs="宋体" w:hint="eastAsia"/>
                <w:kern w:val="0"/>
                <w:sz w:val="22"/>
                <w:szCs w:val="18"/>
              </w:rPr>
              <w:t>合同签订时间：成交通知书发出之日起5日内。</w:t>
            </w:r>
          </w:p>
          <w:p w:rsidR="00E00194" w:rsidRDefault="00E00194" w:rsidP="00784926">
            <w:pPr>
              <w:widowControl/>
              <w:snapToGrid w:val="0"/>
              <w:spacing w:line="380" w:lineRule="exact"/>
              <w:outlineLvl w:val="0"/>
              <w:rPr>
                <w:rFonts w:ascii="宋体" w:hAnsi="宋体" w:cs="宋体"/>
                <w:kern w:val="0"/>
                <w:sz w:val="22"/>
                <w:szCs w:val="18"/>
              </w:rPr>
            </w:pPr>
            <w:r>
              <w:rPr>
                <w:rFonts w:ascii="宋体" w:hAnsi="宋体" w:cs="宋体" w:hint="eastAsia"/>
                <w:kern w:val="0"/>
                <w:sz w:val="22"/>
                <w:szCs w:val="18"/>
              </w:rPr>
              <w:t>交货时间：合同签订之日起30日内。</w:t>
            </w:r>
          </w:p>
          <w:p w:rsidR="00E00194" w:rsidRDefault="00E00194" w:rsidP="00784926">
            <w:pPr>
              <w:widowControl/>
              <w:snapToGrid w:val="0"/>
              <w:spacing w:line="380" w:lineRule="exact"/>
              <w:outlineLvl w:val="0"/>
              <w:rPr>
                <w:rFonts w:ascii="宋体" w:hAnsi="宋体" w:cs="宋体"/>
                <w:kern w:val="0"/>
                <w:sz w:val="22"/>
                <w:szCs w:val="18"/>
              </w:rPr>
            </w:pPr>
            <w:r>
              <w:rPr>
                <w:rFonts w:ascii="宋体" w:hAnsi="宋体" w:cs="宋体" w:hint="eastAsia"/>
                <w:kern w:val="0"/>
                <w:sz w:val="22"/>
                <w:szCs w:val="18"/>
              </w:rPr>
              <w:t>地点：采购人指定地点。</w:t>
            </w:r>
          </w:p>
        </w:tc>
      </w:tr>
      <w:tr w:rsidR="00E00194" w:rsidTr="00784926">
        <w:trPr>
          <w:trHeight w:val="1662"/>
          <w:jc w:val="center"/>
        </w:trPr>
        <w:tc>
          <w:tcPr>
            <w:tcW w:w="2371" w:type="dxa"/>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napToGrid w:val="0"/>
              <w:jc w:val="center"/>
              <w:outlineLvl w:val="0"/>
              <w:rPr>
                <w:rFonts w:ascii="宋体" w:hAnsi="宋体" w:cs="宋体"/>
                <w:kern w:val="0"/>
                <w:sz w:val="22"/>
                <w:szCs w:val="18"/>
              </w:rPr>
            </w:pPr>
            <w:r>
              <w:rPr>
                <w:rFonts w:ascii="宋体" w:hAnsi="宋体" w:cs="宋体" w:hint="eastAsia"/>
                <w:kern w:val="0"/>
                <w:sz w:val="22"/>
                <w:szCs w:val="18"/>
              </w:rPr>
              <w:lastRenderedPageBreak/>
              <w:t>付款方式</w:t>
            </w:r>
          </w:p>
        </w:tc>
        <w:tc>
          <w:tcPr>
            <w:tcW w:w="7270" w:type="dxa"/>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napToGrid w:val="0"/>
              <w:spacing w:line="380" w:lineRule="exact"/>
              <w:outlineLvl w:val="0"/>
              <w:rPr>
                <w:rFonts w:ascii="宋体" w:hAnsi="宋体" w:cs="宋体"/>
                <w:kern w:val="0"/>
                <w:sz w:val="22"/>
                <w:szCs w:val="18"/>
              </w:rPr>
            </w:pPr>
            <w:r>
              <w:rPr>
                <w:rFonts w:ascii="宋体" w:hAnsi="宋体" w:cs="宋体" w:hint="eastAsia"/>
                <w:kern w:val="0"/>
                <w:sz w:val="22"/>
                <w:szCs w:val="18"/>
              </w:rPr>
              <w:t>货到安装调试完毕，需方正式验收合格之日起 10 个工作日内，支付合同金额的 95 %货款；剩余 5 %作为质保金，自验收合格之日起三年后，需方使用单位对三年来设备使用情况和供方的售后服务出具说明书，在设备使用和售后服务均符合合同要求的前提下，10个工作日内一次性付清。</w:t>
            </w:r>
          </w:p>
        </w:tc>
      </w:tr>
      <w:tr w:rsidR="00E00194" w:rsidTr="00784926">
        <w:trPr>
          <w:jc w:val="center"/>
        </w:trPr>
        <w:tc>
          <w:tcPr>
            <w:tcW w:w="2371" w:type="dxa"/>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napToGrid w:val="0"/>
              <w:jc w:val="center"/>
              <w:outlineLvl w:val="0"/>
              <w:rPr>
                <w:rFonts w:ascii="宋体" w:hAnsi="宋体" w:cs="宋体"/>
                <w:kern w:val="0"/>
                <w:sz w:val="22"/>
                <w:szCs w:val="18"/>
              </w:rPr>
            </w:pPr>
            <w:r>
              <w:rPr>
                <w:rFonts w:ascii="宋体" w:hAnsi="宋体" w:cs="宋体" w:hint="eastAsia"/>
                <w:kern w:val="0"/>
                <w:sz w:val="22"/>
                <w:szCs w:val="18"/>
              </w:rPr>
              <w:t>备品备件及耗材等要求</w:t>
            </w:r>
          </w:p>
        </w:tc>
        <w:tc>
          <w:tcPr>
            <w:tcW w:w="7270" w:type="dxa"/>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napToGrid w:val="0"/>
              <w:spacing w:line="380" w:lineRule="exact"/>
              <w:outlineLvl w:val="0"/>
              <w:rPr>
                <w:rFonts w:ascii="宋体" w:hAnsi="宋体" w:cs="宋体"/>
                <w:kern w:val="0"/>
                <w:sz w:val="22"/>
                <w:szCs w:val="18"/>
              </w:rPr>
            </w:pPr>
            <w:r>
              <w:rPr>
                <w:rFonts w:ascii="宋体" w:hAnsi="宋体" w:cs="宋体" w:hint="eastAsia"/>
                <w:kern w:val="0"/>
                <w:sz w:val="22"/>
                <w:szCs w:val="18"/>
              </w:rPr>
              <w:t>已纳入投标报价的货物除外，保证有足够的备品备件。</w:t>
            </w:r>
          </w:p>
        </w:tc>
      </w:tr>
      <w:tr w:rsidR="00E00194" w:rsidTr="00784926">
        <w:trPr>
          <w:jc w:val="center"/>
        </w:trPr>
        <w:tc>
          <w:tcPr>
            <w:tcW w:w="2371" w:type="dxa"/>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napToGrid w:val="0"/>
              <w:jc w:val="center"/>
              <w:outlineLvl w:val="0"/>
              <w:rPr>
                <w:rFonts w:ascii="宋体" w:hAnsi="宋体" w:cs="宋体"/>
                <w:kern w:val="0"/>
                <w:sz w:val="22"/>
                <w:szCs w:val="18"/>
              </w:rPr>
            </w:pPr>
            <w:r>
              <w:rPr>
                <w:rFonts w:ascii="宋体" w:hAnsi="宋体" w:cs="宋体" w:hint="eastAsia"/>
                <w:kern w:val="0"/>
                <w:sz w:val="22"/>
                <w:szCs w:val="18"/>
              </w:rPr>
              <w:t>售后服务保障或维修响应时间要求</w:t>
            </w:r>
          </w:p>
        </w:tc>
        <w:tc>
          <w:tcPr>
            <w:tcW w:w="7270" w:type="dxa"/>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napToGrid w:val="0"/>
              <w:spacing w:line="380" w:lineRule="exact"/>
              <w:outlineLvl w:val="0"/>
              <w:rPr>
                <w:rFonts w:ascii="宋体" w:hAnsi="宋体" w:cs="宋体"/>
                <w:kern w:val="0"/>
                <w:sz w:val="22"/>
                <w:szCs w:val="18"/>
              </w:rPr>
            </w:pPr>
            <w:r>
              <w:rPr>
                <w:rFonts w:ascii="宋体" w:hAnsi="宋体" w:cs="宋体" w:hint="eastAsia"/>
                <w:kern w:val="0"/>
                <w:sz w:val="22"/>
                <w:szCs w:val="18"/>
              </w:rPr>
              <w:t>供方提供7×24小时电话响应，故障响应时间30分钟，若电话或远程技术支持不能解决问题，供方技术人员24小时内到达需方现场并解决问题。如果</w:t>
            </w:r>
            <w:r>
              <w:rPr>
                <w:rFonts w:ascii="宋体" w:hAnsi="宋体" w:cs="宋体"/>
                <w:kern w:val="0"/>
                <w:sz w:val="22"/>
                <w:szCs w:val="18"/>
              </w:rPr>
              <w:t>7</w:t>
            </w:r>
            <w:r>
              <w:rPr>
                <w:rFonts w:ascii="宋体" w:hAnsi="宋体" w:cs="宋体" w:hint="eastAsia"/>
                <w:kern w:val="0"/>
                <w:sz w:val="22"/>
                <w:szCs w:val="18"/>
              </w:rPr>
              <w:t>2小时不能及时解决问题，供方免费提供备用设备，保证不因为供方设备问题影响需方使用。</w:t>
            </w:r>
          </w:p>
        </w:tc>
      </w:tr>
    </w:tbl>
    <w:p w:rsidR="00E00194" w:rsidRDefault="00E00194" w:rsidP="00E00194">
      <w:pPr>
        <w:widowControl/>
        <w:wordWrap w:val="0"/>
        <w:snapToGrid w:val="0"/>
        <w:spacing w:before="156" w:after="156"/>
        <w:jc w:val="left"/>
        <w:outlineLvl w:val="0"/>
        <w:rPr>
          <w:b/>
          <w:kern w:val="0"/>
          <w:sz w:val="24"/>
        </w:rPr>
      </w:pPr>
      <w:r>
        <w:rPr>
          <w:b/>
          <w:kern w:val="0"/>
          <w:sz w:val="24"/>
        </w:rPr>
        <w:t>三、采购人对项目的特殊要求及说明</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2347"/>
        <w:gridCol w:w="7333"/>
      </w:tblGrid>
      <w:tr w:rsidR="00E00194" w:rsidTr="00784926">
        <w:trPr>
          <w:trHeight w:val="879"/>
          <w:jc w:val="center"/>
        </w:trPr>
        <w:tc>
          <w:tcPr>
            <w:tcW w:w="2347" w:type="dxa"/>
            <w:tcBorders>
              <w:top w:val="single" w:sz="4" w:space="0" w:color="auto"/>
              <w:left w:val="single" w:sz="4" w:space="0" w:color="auto"/>
              <w:bottom w:val="single" w:sz="4" w:space="0" w:color="auto"/>
              <w:right w:val="single" w:sz="4" w:space="0" w:color="auto"/>
            </w:tcBorders>
            <w:vAlign w:val="center"/>
          </w:tcPr>
          <w:p w:rsidR="00E00194" w:rsidRDefault="00E00194" w:rsidP="00784926">
            <w:pPr>
              <w:widowControl/>
              <w:snapToGrid w:val="0"/>
              <w:spacing w:line="360" w:lineRule="exact"/>
              <w:outlineLvl w:val="0"/>
              <w:rPr>
                <w:rFonts w:ascii="宋体" w:hAnsi="宋体" w:cs="宋体"/>
                <w:kern w:val="0"/>
                <w:sz w:val="22"/>
                <w:szCs w:val="22"/>
              </w:rPr>
            </w:pPr>
            <w:r>
              <w:rPr>
                <w:rFonts w:ascii="宋体" w:hAnsi="宋体" w:cs="宋体" w:hint="eastAsia"/>
                <w:kern w:val="0"/>
                <w:sz w:val="22"/>
                <w:szCs w:val="22"/>
              </w:rPr>
              <w:t>采购人的特殊要求及说明理由</w:t>
            </w:r>
          </w:p>
        </w:tc>
        <w:tc>
          <w:tcPr>
            <w:tcW w:w="7333" w:type="dxa"/>
            <w:tcBorders>
              <w:top w:val="single" w:sz="4" w:space="0" w:color="auto"/>
              <w:left w:val="single" w:sz="4" w:space="0" w:color="auto"/>
              <w:bottom w:val="single" w:sz="4" w:space="0" w:color="auto"/>
              <w:right w:val="single" w:sz="4" w:space="0" w:color="auto"/>
            </w:tcBorders>
          </w:tcPr>
          <w:p w:rsidR="00E00194" w:rsidRDefault="00E00194" w:rsidP="00784926">
            <w:pPr>
              <w:widowControl/>
              <w:snapToGrid w:val="0"/>
              <w:spacing w:line="360" w:lineRule="exact"/>
              <w:jc w:val="left"/>
              <w:outlineLvl w:val="0"/>
              <w:rPr>
                <w:rFonts w:ascii="宋体" w:hAnsi="宋体"/>
                <w:kern w:val="0"/>
                <w:sz w:val="22"/>
                <w:szCs w:val="22"/>
              </w:rPr>
            </w:pPr>
            <w:r>
              <w:rPr>
                <w:rFonts w:ascii="宋体" w:hAnsi="宋体" w:hint="eastAsia"/>
                <w:kern w:val="0"/>
                <w:sz w:val="22"/>
                <w:szCs w:val="22"/>
              </w:rPr>
              <w:t>1、包括投标人特殊资格等要求：无</w:t>
            </w:r>
          </w:p>
          <w:p w:rsidR="00E00194" w:rsidRDefault="00E00194" w:rsidP="00784926">
            <w:pPr>
              <w:widowControl/>
              <w:snapToGrid w:val="0"/>
              <w:spacing w:line="360" w:lineRule="exact"/>
              <w:jc w:val="left"/>
              <w:outlineLvl w:val="0"/>
              <w:rPr>
                <w:rFonts w:ascii="宋体" w:hAnsi="宋体"/>
                <w:kern w:val="0"/>
                <w:sz w:val="22"/>
                <w:szCs w:val="22"/>
              </w:rPr>
            </w:pPr>
            <w:r>
              <w:rPr>
                <w:rFonts w:ascii="宋体" w:hAnsi="宋体"/>
                <w:kern w:val="0"/>
                <w:sz w:val="22"/>
                <w:szCs w:val="22"/>
              </w:rPr>
              <w:t>2</w:t>
            </w:r>
            <w:r>
              <w:rPr>
                <w:rFonts w:ascii="宋体" w:hAnsi="宋体" w:hint="eastAsia"/>
                <w:kern w:val="0"/>
                <w:sz w:val="22"/>
                <w:szCs w:val="22"/>
              </w:rPr>
              <w:t>、是否收取履约保证金：否</w:t>
            </w:r>
          </w:p>
          <w:p w:rsidR="00E00194" w:rsidRDefault="00E00194" w:rsidP="00784926">
            <w:pPr>
              <w:widowControl/>
              <w:snapToGrid w:val="0"/>
              <w:spacing w:line="360" w:lineRule="exact"/>
              <w:jc w:val="left"/>
              <w:outlineLvl w:val="0"/>
              <w:rPr>
                <w:rFonts w:ascii="宋体" w:hAnsi="宋体"/>
                <w:kern w:val="0"/>
                <w:sz w:val="22"/>
                <w:szCs w:val="22"/>
              </w:rPr>
            </w:pPr>
            <w:r>
              <w:rPr>
                <w:rFonts w:ascii="宋体" w:hAnsi="宋体"/>
                <w:kern w:val="0"/>
                <w:sz w:val="22"/>
                <w:szCs w:val="22"/>
              </w:rPr>
              <w:t>3</w:t>
            </w:r>
            <w:r>
              <w:rPr>
                <w:rFonts w:ascii="宋体" w:hAnsi="宋体" w:hint="eastAsia"/>
                <w:kern w:val="0"/>
                <w:sz w:val="22"/>
                <w:szCs w:val="22"/>
              </w:rPr>
              <w:t>、是否接受联合体投标：否</w:t>
            </w:r>
          </w:p>
          <w:p w:rsidR="00E00194" w:rsidRDefault="00E00194" w:rsidP="00784926">
            <w:pPr>
              <w:widowControl/>
              <w:snapToGrid w:val="0"/>
              <w:spacing w:line="360" w:lineRule="exact"/>
              <w:jc w:val="left"/>
              <w:outlineLvl w:val="0"/>
              <w:rPr>
                <w:rFonts w:ascii="宋体" w:hAnsi="宋体"/>
                <w:kern w:val="0"/>
                <w:sz w:val="22"/>
                <w:szCs w:val="22"/>
              </w:rPr>
            </w:pPr>
            <w:r>
              <w:rPr>
                <w:rFonts w:ascii="宋体" w:hAnsi="宋体"/>
                <w:kern w:val="0"/>
                <w:sz w:val="22"/>
                <w:szCs w:val="22"/>
              </w:rPr>
              <w:t>4</w:t>
            </w:r>
            <w:r>
              <w:rPr>
                <w:rFonts w:ascii="宋体" w:hAnsi="宋体" w:hint="eastAsia"/>
                <w:kern w:val="0"/>
                <w:sz w:val="22"/>
                <w:szCs w:val="22"/>
              </w:rPr>
              <w:t>、是否授权评标委员会</w:t>
            </w:r>
            <w:r w:rsidRPr="006B0140">
              <w:rPr>
                <w:rFonts w:ascii="宋体" w:hAnsi="宋体" w:hint="eastAsia"/>
                <w:kern w:val="0"/>
                <w:sz w:val="22"/>
                <w:szCs w:val="22"/>
              </w:rPr>
              <w:t>直接确定成交人和成交候选人：是</w:t>
            </w:r>
          </w:p>
          <w:p w:rsidR="00E00194" w:rsidRDefault="00E00194" w:rsidP="00784926">
            <w:pPr>
              <w:widowControl/>
              <w:snapToGrid w:val="0"/>
              <w:spacing w:line="360" w:lineRule="exact"/>
              <w:jc w:val="left"/>
              <w:outlineLvl w:val="0"/>
              <w:rPr>
                <w:rFonts w:ascii="宋体" w:hAnsi="宋体"/>
                <w:color w:val="000000"/>
                <w:kern w:val="0"/>
                <w:sz w:val="22"/>
                <w:szCs w:val="22"/>
              </w:rPr>
            </w:pPr>
            <w:r>
              <w:rPr>
                <w:rFonts w:ascii="宋体" w:hAnsi="宋体"/>
                <w:kern w:val="0"/>
                <w:sz w:val="22"/>
                <w:szCs w:val="22"/>
              </w:rPr>
              <w:t>5</w:t>
            </w:r>
            <w:r>
              <w:rPr>
                <w:rFonts w:ascii="宋体" w:hAnsi="宋体" w:hint="eastAsia"/>
                <w:kern w:val="0"/>
                <w:sz w:val="22"/>
                <w:szCs w:val="22"/>
              </w:rPr>
              <w:t>、本采购项目非单一产品，采购人根据本采购项目技术构成、产品价格比重等合理确定核心产品是：</w:t>
            </w:r>
            <w:r>
              <w:rPr>
                <w:rFonts w:ascii="宋体" w:hAnsi="宋体" w:cs="宋体" w:hint="eastAsia"/>
                <w:color w:val="000000"/>
                <w:kern w:val="0"/>
                <w:sz w:val="22"/>
                <w:szCs w:val="22"/>
              </w:rPr>
              <w:t>激光内雕机。</w:t>
            </w:r>
          </w:p>
          <w:p w:rsidR="00E00194" w:rsidRDefault="00E00194" w:rsidP="00784926">
            <w:pPr>
              <w:widowControl/>
              <w:snapToGrid w:val="0"/>
              <w:spacing w:line="360" w:lineRule="exact"/>
              <w:jc w:val="left"/>
              <w:outlineLvl w:val="0"/>
              <w:rPr>
                <w:rFonts w:ascii="宋体" w:hAnsi="宋体"/>
                <w:kern w:val="0"/>
                <w:sz w:val="22"/>
                <w:szCs w:val="22"/>
              </w:rPr>
            </w:pPr>
            <w:r>
              <w:rPr>
                <w:rFonts w:ascii="宋体" w:hAnsi="宋体"/>
                <w:kern w:val="0"/>
                <w:sz w:val="22"/>
                <w:szCs w:val="22"/>
              </w:rPr>
              <w:t>6</w:t>
            </w:r>
            <w:r>
              <w:rPr>
                <w:rFonts w:ascii="宋体" w:hAnsi="宋体" w:hint="eastAsia"/>
                <w:kern w:val="0"/>
                <w:sz w:val="22"/>
                <w:szCs w:val="22"/>
              </w:rPr>
              <w:t>、是否实行预付款及预付款保函：否</w:t>
            </w:r>
          </w:p>
          <w:p w:rsidR="00E00194" w:rsidRDefault="00E00194" w:rsidP="00784926">
            <w:pPr>
              <w:widowControl/>
              <w:snapToGrid w:val="0"/>
              <w:spacing w:line="360" w:lineRule="exact"/>
              <w:jc w:val="left"/>
              <w:outlineLvl w:val="0"/>
              <w:rPr>
                <w:rFonts w:ascii="宋体" w:hAnsi="宋体"/>
                <w:sz w:val="22"/>
                <w:szCs w:val="22"/>
              </w:rPr>
            </w:pPr>
            <w:r>
              <w:rPr>
                <w:rFonts w:ascii="宋体" w:hAnsi="宋体"/>
                <w:kern w:val="0"/>
                <w:sz w:val="22"/>
                <w:szCs w:val="22"/>
              </w:rPr>
              <w:t>7</w:t>
            </w:r>
            <w:r>
              <w:rPr>
                <w:rFonts w:ascii="宋体" w:hAnsi="宋体" w:hint="eastAsia"/>
                <w:kern w:val="0"/>
                <w:sz w:val="22"/>
                <w:szCs w:val="22"/>
              </w:rPr>
              <w:t>、</w:t>
            </w:r>
            <w:r>
              <w:rPr>
                <w:rFonts w:ascii="宋体" w:hAnsi="宋体" w:hint="eastAsia"/>
                <w:sz w:val="22"/>
                <w:szCs w:val="22"/>
              </w:rPr>
              <w:t>是否专门面向中小企业采购：否。</w:t>
            </w:r>
            <w:r>
              <w:rPr>
                <w:rFonts w:ascii="宋体" w:hAnsi="宋体" w:hint="eastAsia"/>
                <w:spacing w:val="-15"/>
                <w:sz w:val="22"/>
                <w:szCs w:val="22"/>
                <w:shd w:val="clear" w:color="auto" w:fill="FFFFFF"/>
              </w:rPr>
              <w:t>未预留份额专门面向中小企业采购的采购项目，以及预留份额项目中的非预留部分采购包，采购人、采购代理机构应当对符合本办法规定的小微企业报价给予</w:t>
            </w:r>
            <w:r>
              <w:rPr>
                <w:rFonts w:ascii="宋体" w:hAnsi="宋体" w:hint="eastAsia"/>
                <w:spacing w:val="-15"/>
                <w:sz w:val="22"/>
                <w:szCs w:val="22"/>
                <w:u w:val="single"/>
                <w:shd w:val="clear" w:color="auto" w:fill="FFFFFF"/>
              </w:rPr>
              <w:t xml:space="preserve"> </w:t>
            </w:r>
            <w:r>
              <w:rPr>
                <w:rFonts w:ascii="宋体" w:hAnsi="宋体"/>
                <w:spacing w:val="-15"/>
                <w:sz w:val="22"/>
                <w:szCs w:val="22"/>
                <w:u w:val="single"/>
                <w:shd w:val="clear" w:color="auto" w:fill="FFFFFF"/>
              </w:rPr>
              <w:t>6</w:t>
            </w:r>
            <w:r>
              <w:rPr>
                <w:rFonts w:ascii="宋体" w:hAnsi="宋体" w:hint="eastAsia"/>
                <w:spacing w:val="-15"/>
                <w:sz w:val="22"/>
                <w:szCs w:val="22"/>
                <w:u w:val="single"/>
                <w:shd w:val="clear" w:color="auto" w:fill="FFFFFF"/>
              </w:rPr>
              <w:t xml:space="preserve"> </w:t>
            </w:r>
            <w:r>
              <w:rPr>
                <w:rFonts w:ascii="宋体" w:hAnsi="宋体" w:hint="eastAsia"/>
                <w:spacing w:val="-15"/>
                <w:sz w:val="22"/>
                <w:szCs w:val="22"/>
                <w:shd w:val="clear" w:color="auto" w:fill="FFFFFF"/>
              </w:rPr>
              <w:t>%的扣除，用扣除后的价格参加评审。</w:t>
            </w:r>
          </w:p>
          <w:p w:rsidR="00E00194" w:rsidRDefault="00E00194" w:rsidP="00784926">
            <w:pPr>
              <w:widowControl/>
              <w:snapToGrid w:val="0"/>
              <w:spacing w:line="360" w:lineRule="exact"/>
              <w:ind w:left="110" w:hangingChars="50" w:hanging="110"/>
              <w:jc w:val="left"/>
              <w:outlineLvl w:val="0"/>
              <w:rPr>
                <w:rFonts w:ascii="宋体" w:hAnsi="宋体" w:cs="宋体"/>
                <w:kern w:val="0"/>
                <w:sz w:val="22"/>
                <w:szCs w:val="22"/>
              </w:rPr>
            </w:pPr>
            <w:r>
              <w:rPr>
                <w:rFonts w:ascii="宋体" w:hAnsi="宋体"/>
                <w:sz w:val="22"/>
                <w:szCs w:val="22"/>
              </w:rPr>
              <w:t>8</w:t>
            </w:r>
            <w:r>
              <w:rPr>
                <w:rFonts w:ascii="宋体" w:hAnsi="宋体" w:hint="eastAsia"/>
                <w:sz w:val="22"/>
                <w:szCs w:val="22"/>
              </w:rPr>
              <w:t>、</w:t>
            </w:r>
            <w:r>
              <w:rPr>
                <w:rFonts w:ascii="宋体" w:hAnsi="宋体" w:hint="eastAsia"/>
                <w:bCs/>
                <w:sz w:val="22"/>
                <w:szCs w:val="22"/>
              </w:rPr>
              <w:t>本项目</w:t>
            </w:r>
            <w:r>
              <w:rPr>
                <w:rFonts w:ascii="宋体" w:hAnsi="宋体" w:hint="eastAsia"/>
                <w:sz w:val="22"/>
                <w:szCs w:val="22"/>
              </w:rPr>
              <w:t>是否要求以联合体形式参加或者合同分包：否。</w:t>
            </w:r>
          </w:p>
          <w:p w:rsidR="00E00194" w:rsidRPr="006B0140" w:rsidRDefault="00E00194" w:rsidP="00784926">
            <w:pPr>
              <w:widowControl/>
              <w:snapToGrid w:val="0"/>
              <w:spacing w:line="360" w:lineRule="exact"/>
              <w:ind w:left="110" w:hangingChars="50" w:hanging="110"/>
              <w:jc w:val="left"/>
              <w:outlineLvl w:val="0"/>
              <w:rPr>
                <w:rFonts w:ascii="宋体" w:hAnsi="宋体" w:cs="宋体"/>
                <w:kern w:val="0"/>
                <w:sz w:val="22"/>
                <w:szCs w:val="22"/>
              </w:rPr>
            </w:pPr>
            <w:r>
              <w:rPr>
                <w:rFonts w:ascii="宋体" w:hAnsi="宋体"/>
                <w:sz w:val="22"/>
                <w:szCs w:val="22"/>
              </w:rPr>
              <w:t>9</w:t>
            </w:r>
            <w:r>
              <w:rPr>
                <w:rFonts w:ascii="宋体" w:hAnsi="宋体" w:hint="eastAsia"/>
                <w:sz w:val="22"/>
                <w:szCs w:val="22"/>
              </w:rPr>
              <w:t>、</w:t>
            </w:r>
            <w:r>
              <w:rPr>
                <w:rFonts w:ascii="宋体" w:hAnsi="宋体" w:cs="宋体"/>
                <w:kern w:val="0"/>
                <w:sz w:val="22"/>
                <w:szCs w:val="22"/>
              </w:rPr>
              <w:t>依据《政府采购促进中小企业发展管理办法》(财库〔2020〕46号)</w:t>
            </w:r>
            <w:r>
              <w:rPr>
                <w:rFonts w:ascii="宋体" w:hAnsi="宋体" w:cs="宋体" w:hint="eastAsia"/>
                <w:kern w:val="0"/>
                <w:sz w:val="22"/>
                <w:szCs w:val="22"/>
              </w:rPr>
              <w:t>的</w:t>
            </w:r>
            <w:r>
              <w:rPr>
                <w:rFonts w:ascii="宋体" w:hAnsi="宋体" w:cs="宋体"/>
                <w:kern w:val="0"/>
                <w:sz w:val="22"/>
                <w:szCs w:val="22"/>
              </w:rPr>
              <w:t>规定享受扶持政策获得政府采购合同的，小微企业不得将合同分包给大中型企业，中型企业不</w:t>
            </w:r>
            <w:r w:rsidRPr="006B0140">
              <w:rPr>
                <w:rFonts w:ascii="宋体" w:hAnsi="宋体" w:cs="宋体"/>
                <w:kern w:val="0"/>
                <w:sz w:val="22"/>
                <w:szCs w:val="22"/>
              </w:rPr>
              <w:t>得将合同分包给大型企业</w:t>
            </w:r>
            <w:r w:rsidRPr="006B0140">
              <w:rPr>
                <w:rFonts w:ascii="宋体" w:hAnsi="宋体" w:cs="宋体" w:hint="eastAsia"/>
                <w:kern w:val="0"/>
                <w:sz w:val="22"/>
                <w:szCs w:val="22"/>
              </w:rPr>
              <w:t>。</w:t>
            </w:r>
          </w:p>
          <w:p w:rsidR="00E00194" w:rsidRPr="006B0140" w:rsidRDefault="00E00194" w:rsidP="00784926">
            <w:pPr>
              <w:widowControl/>
              <w:snapToGrid w:val="0"/>
              <w:spacing w:line="360" w:lineRule="exact"/>
              <w:ind w:left="110" w:hangingChars="50" w:hanging="110"/>
              <w:jc w:val="left"/>
              <w:outlineLvl w:val="0"/>
              <w:rPr>
                <w:sz w:val="22"/>
                <w:szCs w:val="22"/>
              </w:rPr>
            </w:pPr>
            <w:r w:rsidRPr="006B0140">
              <w:rPr>
                <w:rFonts w:ascii="宋体" w:hAnsi="宋体" w:cs="宋体"/>
                <w:kern w:val="0"/>
                <w:sz w:val="22"/>
                <w:szCs w:val="22"/>
              </w:rPr>
              <w:t>10</w:t>
            </w:r>
            <w:r w:rsidRPr="006B0140">
              <w:rPr>
                <w:rFonts w:ascii="宋体" w:hAnsi="宋体" w:cs="宋体" w:hint="eastAsia"/>
                <w:kern w:val="0"/>
                <w:sz w:val="22"/>
                <w:szCs w:val="22"/>
              </w:rPr>
              <w:t>、</w:t>
            </w:r>
            <w:r w:rsidRPr="006B0140">
              <w:rPr>
                <w:rFonts w:ascii="宋体" w:hAnsi="宋体" w:cs="宋体"/>
                <w:kern w:val="0"/>
                <w:sz w:val="22"/>
                <w:szCs w:val="22"/>
              </w:rPr>
              <w:t>采购标的对应的中小企业划分标准所属行业</w:t>
            </w:r>
            <w:r w:rsidRPr="006B0140">
              <w:rPr>
                <w:rFonts w:ascii="宋体" w:hAnsi="宋体" w:cs="宋体" w:hint="eastAsia"/>
                <w:kern w:val="0"/>
                <w:sz w:val="22"/>
                <w:szCs w:val="22"/>
              </w:rPr>
              <w:t>为：</w:t>
            </w:r>
          </w:p>
          <w:p w:rsidR="00E00194" w:rsidRDefault="00E00194" w:rsidP="00784926">
            <w:pPr>
              <w:widowControl/>
              <w:snapToGrid w:val="0"/>
              <w:spacing w:line="360" w:lineRule="exact"/>
              <w:ind w:left="110" w:hangingChars="50" w:hanging="110"/>
              <w:jc w:val="left"/>
              <w:outlineLvl w:val="0"/>
              <w:rPr>
                <w:rFonts w:hint="eastAsia"/>
              </w:rPr>
            </w:pPr>
            <w:r w:rsidRPr="006B0140">
              <w:rPr>
                <w:rFonts w:ascii="宋体" w:hAnsi="宋体" w:cs="宋体" w:hint="eastAsia"/>
                <w:kern w:val="0"/>
                <w:sz w:val="22"/>
                <w:szCs w:val="22"/>
              </w:rPr>
              <w:t xml:space="preserve"> </w:t>
            </w:r>
            <w:r w:rsidRPr="006B0140">
              <w:rPr>
                <w:rFonts w:ascii="宋体" w:hAnsi="宋体" w:cs="宋体"/>
                <w:kern w:val="0"/>
                <w:sz w:val="22"/>
                <w:szCs w:val="22"/>
              </w:rPr>
              <w:t xml:space="preserve">   </w:t>
            </w:r>
            <w:r w:rsidRPr="006B0140">
              <w:rPr>
                <w:rFonts w:ascii="宋体" w:hAnsi="宋体" w:cs="宋体" w:hint="eastAsia"/>
                <w:kern w:val="0"/>
                <w:sz w:val="22"/>
                <w:szCs w:val="22"/>
                <w:u w:val="single"/>
              </w:rPr>
              <w:t>激光内雕机、电腐蚀打标机打标机、超声波加工设备、超声波清洗机、手持式3D扫描仪、扫描仪图形工作站属于工业 。</w:t>
            </w:r>
          </w:p>
        </w:tc>
      </w:tr>
    </w:tbl>
    <w:p w:rsidR="00060C5B" w:rsidRPr="00E00194" w:rsidRDefault="00060C5B" w:rsidP="00E00194"/>
    <w:sectPr w:rsidR="00060C5B" w:rsidRPr="00E00194" w:rsidSect="002E60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74F" w:rsidRDefault="00EA374F" w:rsidP="009016D4">
      <w:r>
        <w:separator/>
      </w:r>
    </w:p>
  </w:endnote>
  <w:endnote w:type="continuationSeparator" w:id="1">
    <w:p w:rsidR="00EA374F" w:rsidRDefault="00EA374F" w:rsidP="009016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74F" w:rsidRDefault="00EA374F" w:rsidP="009016D4">
      <w:r>
        <w:separator/>
      </w:r>
    </w:p>
  </w:footnote>
  <w:footnote w:type="continuationSeparator" w:id="1">
    <w:p w:rsidR="00EA374F" w:rsidRDefault="00EA374F" w:rsidP="009016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773EE"/>
    <w:multiLevelType w:val="multilevel"/>
    <w:tmpl w:val="05B773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D6D0F09"/>
    <w:multiLevelType w:val="multilevel"/>
    <w:tmpl w:val="4D6D0F09"/>
    <w:lvl w:ilvl="0">
      <w:start w:val="2"/>
      <w:numFmt w:val="decimalEnclosedCircle"/>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69D529F"/>
    <w:multiLevelType w:val="multilevel"/>
    <w:tmpl w:val="669D529F"/>
    <w:lvl w:ilvl="0">
      <w:start w:val="1"/>
      <w:numFmt w:val="decimalEnclosedCircle"/>
      <w:lvlText w:val="%1"/>
      <w:lvlJc w:val="left"/>
      <w:pPr>
        <w:ind w:left="360" w:hanging="360"/>
      </w:pPr>
      <w:rPr>
        <w:rFonts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A3C57B7"/>
    <w:multiLevelType w:val="singleLevel"/>
    <w:tmpl w:val="7A3C57B7"/>
    <w:lvl w:ilvl="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16D4"/>
    <w:rsid w:val="00060C5B"/>
    <w:rsid w:val="002E607D"/>
    <w:rsid w:val="009016D4"/>
    <w:rsid w:val="00E00194"/>
    <w:rsid w:val="00EA37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6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16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16D4"/>
    <w:rPr>
      <w:sz w:val="18"/>
      <w:szCs w:val="18"/>
    </w:rPr>
  </w:style>
  <w:style w:type="paragraph" w:styleId="a4">
    <w:name w:val="footer"/>
    <w:basedOn w:val="a"/>
    <w:link w:val="Char0"/>
    <w:uiPriority w:val="99"/>
    <w:semiHidden/>
    <w:unhideWhenUsed/>
    <w:rsid w:val="009016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016D4"/>
    <w:rPr>
      <w:sz w:val="18"/>
      <w:szCs w:val="18"/>
    </w:rPr>
  </w:style>
  <w:style w:type="paragraph" w:styleId="a5">
    <w:name w:val="Normal Indent"/>
    <w:basedOn w:val="a"/>
    <w:uiPriority w:val="99"/>
    <w:rsid w:val="009016D4"/>
    <w:pPr>
      <w:widowControl/>
      <w:spacing w:before="100" w:beforeAutospacing="1" w:after="100" w:afterAutospacing="1"/>
      <w:jc w:val="left"/>
    </w:pPr>
    <w:rPr>
      <w:rFonts w:ascii="宋体" w:hAnsi="宋体" w:cs="宋体"/>
      <w:kern w:val="0"/>
      <w:sz w:val="24"/>
    </w:rPr>
  </w:style>
  <w:style w:type="paragraph" w:styleId="a6">
    <w:name w:val="Body Text"/>
    <w:basedOn w:val="a"/>
    <w:link w:val="Char1"/>
    <w:rsid w:val="009016D4"/>
    <w:pPr>
      <w:spacing w:after="120"/>
    </w:pPr>
  </w:style>
  <w:style w:type="character" w:customStyle="1" w:styleId="Char1">
    <w:name w:val="正文文本 Char"/>
    <w:basedOn w:val="a0"/>
    <w:link w:val="a6"/>
    <w:rsid w:val="009016D4"/>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1570</Words>
  <Characters>8949</Characters>
  <Application>Microsoft Office Word</Application>
  <DocSecurity>0</DocSecurity>
  <Lines>74</Lines>
  <Paragraphs>20</Paragraphs>
  <ScaleCrop>false</ScaleCrop>
  <Company/>
  <LinksUpToDate>false</LinksUpToDate>
  <CharactersWithSpaces>10499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2022-05-16T00:46:00Z</dcterms:created>
  <dcterms:modified xsi:type="dcterms:W3CDTF">2022-05-16T01:28:00Z</dcterms:modified>
</cp:coreProperties>
</file>