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6061" w14:textId="77777777" w:rsidR="00E176B8" w:rsidRDefault="00E176B8" w:rsidP="00E176B8">
      <w:pPr>
        <w:pStyle w:val="1"/>
        <w:tabs>
          <w:tab w:val="left" w:pos="0"/>
        </w:tabs>
        <w:autoSpaceDE w:val="0"/>
        <w:autoSpaceDN w:val="0"/>
        <w:adjustRightInd w:val="0"/>
        <w:spacing w:before="0" w:after="0" w:line="360" w:lineRule="auto"/>
        <w:ind w:left="992"/>
        <w:jc w:val="center"/>
        <w:rPr>
          <w:rFonts w:ascii="仿宋" w:eastAsia="仿宋" w:hAnsi="仿宋"/>
          <w:color w:val="000000"/>
        </w:rPr>
      </w:pPr>
      <w:bookmarkStart w:id="0" w:name="_Toc15048359"/>
      <w:bookmarkStart w:id="1" w:name="_Toc89940232"/>
      <w:r>
        <w:rPr>
          <w:rFonts w:ascii="仿宋" w:eastAsia="仿宋" w:hAnsi="仿宋" w:hint="eastAsia"/>
          <w:color w:val="000000"/>
        </w:rPr>
        <w:t>第三章  采购需求</w:t>
      </w:r>
      <w:bookmarkEnd w:id="0"/>
      <w:bookmarkEnd w:id="1"/>
    </w:p>
    <w:p w14:paraId="08BB4C26"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包1：</w:t>
      </w:r>
    </w:p>
    <w:p w14:paraId="1464F84B" w14:textId="77777777" w:rsidR="00E176B8" w:rsidRDefault="00E176B8" w:rsidP="00E176B8">
      <w:pPr>
        <w:tabs>
          <w:tab w:val="left" w:pos="50"/>
        </w:tabs>
        <w:spacing w:line="360" w:lineRule="auto"/>
        <w:ind w:firstLine="50"/>
        <w:jc w:val="center"/>
        <w:rPr>
          <w:rFonts w:ascii="仿宋" w:eastAsia="仿宋" w:hAnsi="仿宋"/>
          <w:b/>
          <w:sz w:val="24"/>
        </w:rPr>
      </w:pPr>
      <w:r>
        <w:rPr>
          <w:rFonts w:ascii="仿宋" w:eastAsia="仿宋" w:hAnsi="仿宋" w:hint="eastAsia"/>
          <w:b/>
          <w:sz w:val="24"/>
        </w:rPr>
        <w:t>气相色谱仪配置及技术指标（FID+ECD+TCD）(核心产品)</w:t>
      </w:r>
    </w:p>
    <w:p w14:paraId="0096085A" w14:textId="77777777" w:rsidR="00E176B8" w:rsidRDefault="00E176B8" w:rsidP="00E176B8">
      <w:pPr>
        <w:tabs>
          <w:tab w:val="left" w:pos="50"/>
        </w:tabs>
        <w:spacing w:line="360" w:lineRule="auto"/>
        <w:rPr>
          <w:rFonts w:ascii="仿宋" w:eastAsia="仿宋" w:hAnsi="仿宋"/>
          <w:sz w:val="24"/>
        </w:rPr>
      </w:pPr>
      <w:r>
        <w:rPr>
          <w:rFonts w:ascii="仿宋" w:eastAsia="仿宋" w:hAnsi="仿宋" w:hint="eastAsia"/>
          <w:sz w:val="24"/>
        </w:rPr>
        <w:t>具体配置要求见下表：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90"/>
        <w:gridCol w:w="6073"/>
        <w:gridCol w:w="738"/>
      </w:tblGrid>
      <w:tr w:rsidR="00E176B8" w14:paraId="32A113EC" w14:textId="77777777" w:rsidTr="00E176B8">
        <w:trPr>
          <w:trHeight w:val="315"/>
        </w:trPr>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16CB1387" w14:textId="77777777" w:rsidR="00E176B8" w:rsidRDefault="00E176B8">
            <w:pPr>
              <w:jc w:val="center"/>
              <w:rPr>
                <w:rFonts w:ascii="仿宋" w:eastAsia="仿宋" w:hAnsi="仿宋"/>
                <w:b/>
                <w:sz w:val="24"/>
              </w:rPr>
            </w:pPr>
            <w:r>
              <w:rPr>
                <w:rFonts w:ascii="仿宋" w:eastAsia="仿宋" w:hAnsi="仿宋" w:hint="eastAsia"/>
                <w:b/>
                <w:sz w:val="24"/>
              </w:rPr>
              <w:t>气相色谱仪</w:t>
            </w:r>
          </w:p>
        </w:tc>
        <w:tc>
          <w:tcPr>
            <w:tcW w:w="416" w:type="pct"/>
            <w:tcBorders>
              <w:top w:val="single" w:sz="4" w:space="0" w:color="auto"/>
              <w:left w:val="single" w:sz="4" w:space="0" w:color="auto"/>
              <w:bottom w:val="single" w:sz="4" w:space="0" w:color="auto"/>
              <w:right w:val="single" w:sz="4" w:space="0" w:color="auto"/>
            </w:tcBorders>
            <w:hideMark/>
          </w:tcPr>
          <w:p w14:paraId="07B8E9AE"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BE969B3" w14:textId="77777777" w:rsidR="00E176B8" w:rsidRDefault="00E176B8">
            <w:pPr>
              <w:jc w:val="center"/>
              <w:rPr>
                <w:rFonts w:ascii="仿宋" w:eastAsia="仿宋" w:hAnsi="仿宋"/>
                <w:b/>
                <w:sz w:val="24"/>
              </w:rPr>
            </w:pPr>
            <w:r>
              <w:rPr>
                <w:rFonts w:ascii="仿宋" w:eastAsia="仿宋" w:hAnsi="仿宋" w:hint="eastAsia"/>
                <w:b/>
                <w:sz w:val="24"/>
              </w:rPr>
              <w:t>配  置  项  目</w:t>
            </w:r>
          </w:p>
        </w:tc>
        <w:tc>
          <w:tcPr>
            <w:tcW w:w="445" w:type="pct"/>
            <w:tcBorders>
              <w:top w:val="single" w:sz="4" w:space="0" w:color="auto"/>
              <w:left w:val="single" w:sz="4" w:space="0" w:color="auto"/>
              <w:bottom w:val="single" w:sz="4" w:space="0" w:color="auto"/>
              <w:right w:val="single" w:sz="4" w:space="0" w:color="auto"/>
            </w:tcBorders>
            <w:hideMark/>
          </w:tcPr>
          <w:p w14:paraId="2488E40A" w14:textId="77777777" w:rsidR="00E176B8" w:rsidRDefault="00E176B8">
            <w:pPr>
              <w:jc w:val="center"/>
              <w:rPr>
                <w:rFonts w:ascii="仿宋" w:eastAsia="仿宋" w:hAnsi="仿宋"/>
                <w:b/>
                <w:sz w:val="24"/>
              </w:rPr>
            </w:pPr>
            <w:r>
              <w:rPr>
                <w:rFonts w:ascii="仿宋" w:eastAsia="仿宋" w:hAnsi="仿宋" w:hint="eastAsia"/>
                <w:b/>
                <w:sz w:val="24"/>
              </w:rPr>
              <w:t>数量</w:t>
            </w:r>
          </w:p>
        </w:tc>
      </w:tr>
      <w:tr w:rsidR="00E176B8" w14:paraId="4B01AACD" w14:textId="77777777" w:rsidTr="00E176B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618BA"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B6F8929" w14:textId="77777777" w:rsidR="00E176B8" w:rsidRDefault="00E176B8">
            <w:pPr>
              <w:jc w:val="center"/>
              <w:rPr>
                <w:rFonts w:ascii="仿宋" w:eastAsia="仿宋" w:hAnsi="仿宋"/>
                <w:sz w:val="24"/>
              </w:rPr>
            </w:pPr>
            <w:r>
              <w:rPr>
                <w:rFonts w:ascii="仿宋" w:eastAsia="仿宋" w:hAnsi="仿宋" w:hint="eastAsia"/>
                <w:sz w:val="24"/>
              </w:rPr>
              <w:t>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0EDD1D3" w14:textId="77777777" w:rsidR="00E176B8" w:rsidRDefault="00E176B8">
            <w:pPr>
              <w:rPr>
                <w:rFonts w:ascii="仿宋" w:eastAsia="仿宋" w:hAnsi="仿宋"/>
                <w:sz w:val="24"/>
              </w:rPr>
            </w:pPr>
            <w:r>
              <w:rPr>
                <w:rFonts w:ascii="仿宋" w:eastAsia="仿宋" w:hAnsi="仿宋" w:hint="eastAsia"/>
                <w:sz w:val="24"/>
              </w:rPr>
              <w:t>气相色谱仪主机</w:t>
            </w:r>
          </w:p>
        </w:tc>
        <w:tc>
          <w:tcPr>
            <w:tcW w:w="445" w:type="pct"/>
            <w:tcBorders>
              <w:top w:val="single" w:sz="4" w:space="0" w:color="auto"/>
              <w:left w:val="single" w:sz="4" w:space="0" w:color="auto"/>
              <w:bottom w:val="single" w:sz="4" w:space="0" w:color="auto"/>
              <w:right w:val="single" w:sz="4" w:space="0" w:color="auto"/>
            </w:tcBorders>
            <w:hideMark/>
          </w:tcPr>
          <w:p w14:paraId="3E973CB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790B4FB"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A0249C0"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4D404F8" w14:textId="77777777" w:rsidR="00E176B8" w:rsidRDefault="00E176B8">
            <w:pPr>
              <w:jc w:val="center"/>
              <w:rPr>
                <w:rFonts w:ascii="仿宋" w:eastAsia="仿宋" w:hAnsi="仿宋"/>
                <w:sz w:val="24"/>
              </w:rPr>
            </w:pPr>
            <w:r>
              <w:rPr>
                <w:rFonts w:ascii="仿宋" w:eastAsia="仿宋" w:hAnsi="仿宋" w:hint="eastAsia"/>
                <w:sz w:val="24"/>
              </w:rPr>
              <w:t>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4CF7D1B" w14:textId="77777777" w:rsidR="00E176B8" w:rsidRDefault="00E176B8">
            <w:pPr>
              <w:rPr>
                <w:rFonts w:ascii="仿宋" w:eastAsia="仿宋" w:hAnsi="仿宋" w:cs="Arial"/>
                <w:sz w:val="24"/>
              </w:rPr>
            </w:pPr>
            <w:r>
              <w:rPr>
                <w:rFonts w:ascii="仿宋" w:eastAsia="仿宋" w:hAnsi="仿宋" w:cs="Arial" w:hint="eastAsia"/>
                <w:sz w:val="24"/>
              </w:rPr>
              <w:t>惰性化分流进样口，带自动压力/流量控制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16FF3493"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2EB160B5"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57BE942"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DB06E47" w14:textId="77777777" w:rsidR="00E176B8" w:rsidRDefault="00E176B8">
            <w:pPr>
              <w:jc w:val="center"/>
              <w:rPr>
                <w:rFonts w:ascii="仿宋" w:eastAsia="仿宋" w:hAnsi="仿宋"/>
                <w:sz w:val="24"/>
              </w:rPr>
            </w:pPr>
            <w:r>
              <w:rPr>
                <w:rFonts w:ascii="仿宋" w:eastAsia="仿宋" w:hAnsi="仿宋" w:hint="eastAsia"/>
                <w:sz w:val="24"/>
              </w:rPr>
              <w:t>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48389CF" w14:textId="77777777" w:rsidR="00E176B8" w:rsidRDefault="00E176B8">
            <w:pPr>
              <w:rPr>
                <w:rFonts w:ascii="仿宋" w:eastAsia="仿宋" w:hAnsi="仿宋" w:cs="Arial"/>
                <w:sz w:val="24"/>
              </w:rPr>
            </w:pPr>
            <w:r>
              <w:rPr>
                <w:rFonts w:ascii="仿宋" w:eastAsia="仿宋" w:hAnsi="仿宋" w:cs="Arial" w:hint="eastAsia"/>
                <w:sz w:val="24"/>
              </w:rPr>
              <w:t>氢火焰检测器，带自动压力/流量控制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554AB93E"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68798EE"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5D7C9C8"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264E92E" w14:textId="77777777" w:rsidR="00E176B8" w:rsidRDefault="00E176B8">
            <w:pPr>
              <w:jc w:val="center"/>
              <w:rPr>
                <w:rFonts w:ascii="仿宋" w:eastAsia="仿宋" w:hAnsi="仿宋"/>
                <w:sz w:val="24"/>
              </w:rPr>
            </w:pPr>
            <w:r>
              <w:rPr>
                <w:rFonts w:ascii="仿宋" w:eastAsia="仿宋" w:hAnsi="仿宋" w:hint="eastAsia"/>
                <w:sz w:val="24"/>
              </w:rPr>
              <w:t>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452564A" w14:textId="77777777" w:rsidR="00E176B8" w:rsidRDefault="00E176B8">
            <w:pPr>
              <w:rPr>
                <w:rFonts w:ascii="仿宋" w:eastAsia="仿宋" w:hAnsi="仿宋" w:cs="Arial"/>
                <w:sz w:val="24"/>
              </w:rPr>
            </w:pPr>
            <w:r>
              <w:rPr>
                <w:rFonts w:ascii="仿宋" w:eastAsia="仿宋" w:hAnsi="仿宋" w:cs="Arial" w:hint="eastAsia"/>
                <w:sz w:val="24"/>
              </w:rPr>
              <w:t>电子捕获检测器，带自动压力/流量控制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35C520C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3A11F5D"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B02E176"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8906780" w14:textId="77777777" w:rsidR="00E176B8" w:rsidRDefault="00E176B8">
            <w:pPr>
              <w:jc w:val="center"/>
              <w:rPr>
                <w:rFonts w:ascii="仿宋" w:eastAsia="仿宋" w:hAnsi="仿宋"/>
                <w:sz w:val="24"/>
              </w:rPr>
            </w:pPr>
            <w:r>
              <w:rPr>
                <w:rFonts w:ascii="仿宋" w:eastAsia="仿宋" w:hAnsi="仿宋" w:hint="eastAsia"/>
                <w:sz w:val="24"/>
              </w:rPr>
              <w:t>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6DF6841" w14:textId="77777777" w:rsidR="00E176B8" w:rsidRDefault="00E176B8">
            <w:pPr>
              <w:rPr>
                <w:rFonts w:ascii="仿宋" w:eastAsia="仿宋" w:hAnsi="仿宋" w:cs="Arial"/>
                <w:sz w:val="24"/>
              </w:rPr>
            </w:pPr>
            <w:r>
              <w:rPr>
                <w:rFonts w:ascii="仿宋" w:eastAsia="仿宋" w:hAnsi="仿宋" w:cs="Arial" w:hint="eastAsia"/>
                <w:sz w:val="24"/>
              </w:rPr>
              <w:t>热导检测器，带自动压力/流量控制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13AF356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44C83EC"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73D164B"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D8CF71E" w14:textId="77777777" w:rsidR="00E176B8" w:rsidRDefault="00E176B8">
            <w:pPr>
              <w:jc w:val="center"/>
              <w:rPr>
                <w:rFonts w:ascii="仿宋" w:eastAsia="仿宋" w:hAnsi="仿宋"/>
                <w:sz w:val="24"/>
              </w:rPr>
            </w:pPr>
            <w:r>
              <w:rPr>
                <w:rFonts w:ascii="仿宋" w:eastAsia="仿宋" w:hAnsi="仿宋" w:hint="eastAsia"/>
                <w:sz w:val="24"/>
              </w:rPr>
              <w:t>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3F0F265" w14:textId="77777777" w:rsidR="00E176B8" w:rsidRDefault="00E176B8">
            <w:pPr>
              <w:rPr>
                <w:rFonts w:ascii="仿宋" w:eastAsia="仿宋" w:hAnsi="仿宋" w:cs="Arial"/>
                <w:sz w:val="24"/>
              </w:rPr>
            </w:pPr>
            <w:r>
              <w:rPr>
                <w:rFonts w:ascii="仿宋" w:eastAsia="仿宋" w:hAnsi="仿宋" w:hint="eastAsia"/>
                <w:sz w:val="24"/>
              </w:rPr>
              <w:t>≥150位自动进样器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0D8FE4E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B0E8820"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66DDC0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FA017CC" w14:textId="77777777" w:rsidR="00E176B8" w:rsidRDefault="00E176B8">
            <w:pPr>
              <w:jc w:val="center"/>
              <w:rPr>
                <w:rFonts w:ascii="仿宋" w:eastAsia="仿宋" w:hAnsi="仿宋"/>
                <w:sz w:val="24"/>
              </w:rPr>
            </w:pPr>
            <w:r>
              <w:rPr>
                <w:rFonts w:ascii="仿宋" w:eastAsia="仿宋" w:hAnsi="仿宋" w:hint="eastAsia"/>
                <w:sz w:val="24"/>
              </w:rPr>
              <w:t>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BBDB99C" w14:textId="77777777" w:rsidR="00E176B8" w:rsidRDefault="00E176B8">
            <w:pPr>
              <w:rPr>
                <w:rFonts w:ascii="仿宋" w:eastAsia="仿宋" w:hAnsi="仿宋"/>
                <w:sz w:val="24"/>
              </w:rPr>
            </w:pPr>
            <w:r>
              <w:rPr>
                <w:rFonts w:ascii="仿宋" w:eastAsia="仿宋" w:hAnsi="仿宋" w:hint="eastAsia"/>
                <w:sz w:val="24"/>
              </w:rPr>
              <w:t>≥100位顶空进样器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188680F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95F4A5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7893240"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559C08D" w14:textId="77777777" w:rsidR="00E176B8" w:rsidRDefault="00E176B8">
            <w:pPr>
              <w:jc w:val="center"/>
              <w:rPr>
                <w:rFonts w:ascii="仿宋" w:eastAsia="仿宋" w:hAnsi="仿宋"/>
                <w:sz w:val="24"/>
              </w:rPr>
            </w:pPr>
            <w:r>
              <w:rPr>
                <w:rFonts w:ascii="仿宋" w:eastAsia="仿宋" w:hAnsi="仿宋" w:hint="eastAsia"/>
                <w:sz w:val="24"/>
              </w:rPr>
              <w:t>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F3CD271" w14:textId="77777777" w:rsidR="00E176B8" w:rsidRDefault="00E176B8">
            <w:pPr>
              <w:rPr>
                <w:rFonts w:ascii="仿宋" w:eastAsia="仿宋" w:hAnsi="仿宋"/>
                <w:sz w:val="24"/>
              </w:rPr>
            </w:pPr>
            <w:r>
              <w:rPr>
                <w:rFonts w:ascii="仿宋" w:eastAsia="仿宋" w:hAnsi="仿宋" w:hint="eastAsia"/>
                <w:sz w:val="24"/>
              </w:rPr>
              <w:t>20ml顶空瓶</w:t>
            </w:r>
          </w:p>
        </w:tc>
        <w:tc>
          <w:tcPr>
            <w:tcW w:w="445" w:type="pct"/>
            <w:tcBorders>
              <w:top w:val="single" w:sz="4" w:space="0" w:color="auto"/>
              <w:left w:val="single" w:sz="4" w:space="0" w:color="auto"/>
              <w:bottom w:val="single" w:sz="4" w:space="0" w:color="auto"/>
              <w:right w:val="single" w:sz="4" w:space="0" w:color="auto"/>
            </w:tcBorders>
            <w:vAlign w:val="bottom"/>
            <w:hideMark/>
          </w:tcPr>
          <w:p w14:paraId="1B61FE23"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49069FC4"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7B3222C"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E32F1E3" w14:textId="77777777" w:rsidR="00E176B8" w:rsidRDefault="00E176B8">
            <w:pPr>
              <w:jc w:val="center"/>
              <w:rPr>
                <w:rFonts w:ascii="仿宋" w:eastAsia="仿宋" w:hAnsi="仿宋"/>
                <w:sz w:val="24"/>
              </w:rPr>
            </w:pPr>
            <w:r>
              <w:rPr>
                <w:rFonts w:ascii="仿宋" w:eastAsia="仿宋" w:hAnsi="仿宋" w:hint="eastAsia"/>
                <w:sz w:val="24"/>
              </w:rPr>
              <w:t>9</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3766DB3" w14:textId="77777777" w:rsidR="00E176B8" w:rsidRDefault="00E176B8">
            <w:pPr>
              <w:rPr>
                <w:rFonts w:ascii="仿宋" w:eastAsia="仿宋" w:hAnsi="仿宋"/>
                <w:sz w:val="24"/>
              </w:rPr>
            </w:pPr>
            <w:r>
              <w:rPr>
                <w:rFonts w:ascii="仿宋" w:eastAsia="仿宋" w:hAnsi="仿宋" w:hint="eastAsia"/>
                <w:sz w:val="24"/>
              </w:rPr>
              <w:t xml:space="preserve">封盖器  </w:t>
            </w:r>
          </w:p>
        </w:tc>
        <w:tc>
          <w:tcPr>
            <w:tcW w:w="445" w:type="pct"/>
            <w:tcBorders>
              <w:top w:val="single" w:sz="4" w:space="0" w:color="auto"/>
              <w:left w:val="single" w:sz="4" w:space="0" w:color="auto"/>
              <w:bottom w:val="single" w:sz="4" w:space="0" w:color="auto"/>
              <w:right w:val="single" w:sz="4" w:space="0" w:color="auto"/>
            </w:tcBorders>
            <w:vAlign w:val="bottom"/>
            <w:hideMark/>
          </w:tcPr>
          <w:p w14:paraId="215B5CD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5863027"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E2C0A5B"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A960AF8" w14:textId="77777777" w:rsidR="00E176B8" w:rsidRDefault="00E176B8">
            <w:pPr>
              <w:jc w:val="center"/>
              <w:rPr>
                <w:rFonts w:ascii="仿宋" w:eastAsia="仿宋" w:hAnsi="仿宋"/>
                <w:sz w:val="24"/>
              </w:rPr>
            </w:pPr>
            <w:r>
              <w:rPr>
                <w:rFonts w:ascii="仿宋" w:eastAsia="仿宋" w:hAnsi="仿宋" w:hint="eastAsia"/>
                <w:sz w:val="24"/>
              </w:rPr>
              <w:t>10</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92F91A2" w14:textId="77777777" w:rsidR="00E176B8" w:rsidRDefault="00E176B8">
            <w:pPr>
              <w:rPr>
                <w:rFonts w:ascii="仿宋" w:eastAsia="仿宋" w:hAnsi="仿宋"/>
                <w:sz w:val="24"/>
              </w:rPr>
            </w:pPr>
            <w:r>
              <w:rPr>
                <w:rFonts w:ascii="仿宋" w:eastAsia="仿宋" w:hAnsi="仿宋" w:hint="eastAsia"/>
                <w:sz w:val="24"/>
              </w:rPr>
              <w:t>起盖器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00F2968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72A0C4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37F24A52"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519FE6F" w14:textId="77777777" w:rsidR="00E176B8" w:rsidRDefault="00E176B8">
            <w:pPr>
              <w:jc w:val="center"/>
              <w:rPr>
                <w:rFonts w:ascii="仿宋" w:eastAsia="仿宋" w:hAnsi="仿宋"/>
                <w:sz w:val="24"/>
              </w:rPr>
            </w:pPr>
            <w:r>
              <w:rPr>
                <w:rFonts w:ascii="仿宋" w:eastAsia="仿宋" w:hAnsi="仿宋" w:hint="eastAsia"/>
                <w:sz w:val="24"/>
              </w:rPr>
              <w:t>11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142CF94" w14:textId="77777777" w:rsidR="00E176B8" w:rsidRDefault="00E176B8">
            <w:pPr>
              <w:rPr>
                <w:rFonts w:ascii="仿宋" w:eastAsia="仿宋" w:hAnsi="仿宋"/>
                <w:sz w:val="24"/>
              </w:rPr>
            </w:pPr>
            <w:r>
              <w:rPr>
                <w:rFonts w:ascii="仿宋" w:eastAsia="仿宋" w:hAnsi="仿宋" w:hint="eastAsia"/>
                <w:sz w:val="24"/>
              </w:rPr>
              <w:t>数据库版本工作站软件</w:t>
            </w:r>
          </w:p>
        </w:tc>
        <w:tc>
          <w:tcPr>
            <w:tcW w:w="445" w:type="pct"/>
            <w:tcBorders>
              <w:top w:val="single" w:sz="4" w:space="0" w:color="auto"/>
              <w:left w:val="single" w:sz="4" w:space="0" w:color="auto"/>
              <w:bottom w:val="single" w:sz="4" w:space="0" w:color="auto"/>
              <w:right w:val="single" w:sz="4" w:space="0" w:color="auto"/>
            </w:tcBorders>
            <w:hideMark/>
          </w:tcPr>
          <w:p w14:paraId="6B221FC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94AFA16"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325EAB7"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0AA500A" w14:textId="77777777" w:rsidR="00E176B8" w:rsidRDefault="00E176B8">
            <w:pPr>
              <w:jc w:val="center"/>
              <w:rPr>
                <w:rFonts w:ascii="仿宋" w:eastAsia="仿宋" w:hAnsi="仿宋"/>
                <w:sz w:val="24"/>
              </w:rPr>
            </w:pPr>
            <w:r>
              <w:rPr>
                <w:rFonts w:ascii="仿宋" w:eastAsia="仿宋" w:hAnsi="仿宋" w:hint="eastAsia"/>
                <w:sz w:val="24"/>
              </w:rPr>
              <w:t>12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0CD5624" w14:textId="77777777" w:rsidR="00E176B8" w:rsidRDefault="00E176B8">
            <w:pPr>
              <w:rPr>
                <w:rFonts w:ascii="仿宋" w:eastAsia="仿宋" w:hAnsi="仿宋"/>
                <w:sz w:val="24"/>
              </w:rPr>
            </w:pPr>
            <w:r>
              <w:rPr>
                <w:rFonts w:ascii="仿宋" w:eastAsia="仿宋" w:hAnsi="仿宋" w:cs="Arial" w:hint="eastAsia"/>
                <w:sz w:val="24"/>
              </w:rPr>
              <w:t>安装工具包</w:t>
            </w:r>
            <w:r>
              <w:rPr>
                <w:rFonts w:ascii="仿宋" w:eastAsia="仿宋" w:hAnsi="仿宋" w:hint="eastAsia"/>
                <w:sz w:val="24"/>
              </w:rPr>
              <w:t>,</w:t>
            </w:r>
            <w:r>
              <w:rPr>
                <w:rFonts w:ascii="仿宋" w:eastAsia="仿宋" w:hAnsi="仿宋" w:cs="Arial" w:hint="eastAsia"/>
                <w:sz w:val="24"/>
              </w:rPr>
              <w:t>包括紫铜管、接头、全套工具</w:t>
            </w:r>
          </w:p>
        </w:tc>
        <w:tc>
          <w:tcPr>
            <w:tcW w:w="445" w:type="pct"/>
            <w:tcBorders>
              <w:top w:val="single" w:sz="4" w:space="0" w:color="auto"/>
              <w:left w:val="single" w:sz="4" w:space="0" w:color="auto"/>
              <w:bottom w:val="single" w:sz="4" w:space="0" w:color="auto"/>
              <w:right w:val="single" w:sz="4" w:space="0" w:color="auto"/>
            </w:tcBorders>
            <w:hideMark/>
          </w:tcPr>
          <w:p w14:paraId="206E79F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609E52D"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5C68FEA6"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2FE0C48" w14:textId="77777777" w:rsidR="00E176B8" w:rsidRDefault="00E176B8">
            <w:pPr>
              <w:jc w:val="center"/>
              <w:rPr>
                <w:rFonts w:ascii="仿宋" w:eastAsia="仿宋" w:hAnsi="仿宋"/>
                <w:sz w:val="24"/>
              </w:rPr>
            </w:pPr>
            <w:r>
              <w:rPr>
                <w:rFonts w:ascii="仿宋" w:eastAsia="仿宋" w:hAnsi="仿宋" w:hint="eastAsia"/>
                <w:sz w:val="24"/>
              </w:rPr>
              <w:t>13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272A082A" w14:textId="77777777" w:rsidR="00E176B8" w:rsidRDefault="00E176B8">
            <w:pPr>
              <w:rPr>
                <w:rFonts w:ascii="仿宋" w:eastAsia="仿宋" w:hAnsi="仿宋" w:cs="Arial"/>
                <w:sz w:val="24"/>
              </w:rPr>
            </w:pPr>
            <w:r>
              <w:rPr>
                <w:rFonts w:ascii="仿宋" w:eastAsia="仿宋" w:hAnsi="仿宋" w:cs="Arial" w:hint="eastAsia"/>
                <w:sz w:val="24"/>
              </w:rPr>
              <w:t>低流失进样隔垫</w:t>
            </w:r>
          </w:p>
        </w:tc>
        <w:tc>
          <w:tcPr>
            <w:tcW w:w="445" w:type="pct"/>
            <w:tcBorders>
              <w:top w:val="single" w:sz="4" w:space="0" w:color="auto"/>
              <w:left w:val="single" w:sz="4" w:space="0" w:color="auto"/>
              <w:bottom w:val="single" w:sz="4" w:space="0" w:color="auto"/>
              <w:right w:val="single" w:sz="4" w:space="0" w:color="auto"/>
            </w:tcBorders>
            <w:hideMark/>
          </w:tcPr>
          <w:p w14:paraId="1287FD37" w14:textId="77777777" w:rsidR="00E176B8" w:rsidRDefault="00E176B8">
            <w:pPr>
              <w:jc w:val="center"/>
              <w:rPr>
                <w:rFonts w:ascii="仿宋" w:eastAsia="仿宋" w:hAnsi="仿宋"/>
                <w:sz w:val="24"/>
              </w:rPr>
            </w:pPr>
            <w:r>
              <w:rPr>
                <w:rFonts w:ascii="仿宋" w:eastAsia="仿宋" w:hAnsi="仿宋" w:hint="eastAsia"/>
                <w:sz w:val="24"/>
              </w:rPr>
              <w:t>100</w:t>
            </w:r>
          </w:p>
        </w:tc>
      </w:tr>
      <w:tr w:rsidR="00E176B8" w14:paraId="528E7EF1"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4A999A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9799A1A" w14:textId="77777777" w:rsidR="00E176B8" w:rsidRDefault="00E176B8">
            <w:pPr>
              <w:jc w:val="center"/>
              <w:rPr>
                <w:rFonts w:ascii="仿宋" w:eastAsia="仿宋" w:hAnsi="仿宋"/>
                <w:sz w:val="24"/>
              </w:rPr>
            </w:pPr>
            <w:r>
              <w:rPr>
                <w:rFonts w:ascii="仿宋" w:eastAsia="仿宋" w:hAnsi="仿宋" w:hint="eastAsia"/>
                <w:sz w:val="24"/>
              </w:rPr>
              <w:t>14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919B4E2" w14:textId="77777777" w:rsidR="00E176B8" w:rsidRDefault="00E176B8">
            <w:pPr>
              <w:rPr>
                <w:rFonts w:ascii="仿宋" w:eastAsia="仿宋" w:hAnsi="仿宋" w:cs="Arial"/>
                <w:sz w:val="24"/>
              </w:rPr>
            </w:pPr>
            <w:r>
              <w:rPr>
                <w:rFonts w:ascii="仿宋" w:eastAsia="仿宋" w:hAnsi="仿宋" w:cs="Arial" w:hint="eastAsia"/>
                <w:sz w:val="24"/>
              </w:rPr>
              <w:t>螺纹口样品瓶</w:t>
            </w:r>
          </w:p>
        </w:tc>
        <w:tc>
          <w:tcPr>
            <w:tcW w:w="445" w:type="pct"/>
            <w:tcBorders>
              <w:top w:val="single" w:sz="4" w:space="0" w:color="auto"/>
              <w:left w:val="single" w:sz="4" w:space="0" w:color="auto"/>
              <w:bottom w:val="single" w:sz="4" w:space="0" w:color="auto"/>
              <w:right w:val="single" w:sz="4" w:space="0" w:color="auto"/>
            </w:tcBorders>
            <w:vAlign w:val="bottom"/>
            <w:hideMark/>
          </w:tcPr>
          <w:p w14:paraId="3A3D08FC"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6F31ABB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3FA8C3C2"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86ACC02" w14:textId="77777777" w:rsidR="00E176B8" w:rsidRDefault="00E176B8">
            <w:pPr>
              <w:jc w:val="center"/>
              <w:rPr>
                <w:rFonts w:ascii="仿宋" w:eastAsia="仿宋" w:hAnsi="仿宋"/>
                <w:sz w:val="24"/>
              </w:rPr>
            </w:pPr>
            <w:r>
              <w:rPr>
                <w:rFonts w:ascii="仿宋" w:eastAsia="仿宋" w:hAnsi="仿宋" w:hint="eastAsia"/>
                <w:sz w:val="24"/>
              </w:rPr>
              <w:t>15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4213D19" w14:textId="77777777" w:rsidR="00E176B8" w:rsidRDefault="00E176B8">
            <w:pPr>
              <w:rPr>
                <w:rFonts w:ascii="仿宋" w:eastAsia="仿宋" w:hAnsi="仿宋" w:cs="Arial"/>
                <w:sz w:val="24"/>
              </w:rPr>
            </w:pPr>
            <w:r>
              <w:rPr>
                <w:rFonts w:ascii="仿宋" w:eastAsia="仿宋" w:hAnsi="仿宋" w:cs="Arial" w:hint="eastAsia"/>
                <w:sz w:val="24"/>
              </w:rPr>
              <w:t>螺纹口样品瓶盖及垫</w:t>
            </w:r>
          </w:p>
        </w:tc>
        <w:tc>
          <w:tcPr>
            <w:tcW w:w="445" w:type="pct"/>
            <w:tcBorders>
              <w:top w:val="single" w:sz="4" w:space="0" w:color="auto"/>
              <w:left w:val="single" w:sz="4" w:space="0" w:color="auto"/>
              <w:bottom w:val="single" w:sz="4" w:space="0" w:color="auto"/>
              <w:right w:val="single" w:sz="4" w:space="0" w:color="auto"/>
            </w:tcBorders>
            <w:vAlign w:val="bottom"/>
            <w:hideMark/>
          </w:tcPr>
          <w:p w14:paraId="4A31AFCA"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518F22DB"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5F94F1A1"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0069436" w14:textId="77777777" w:rsidR="00E176B8" w:rsidRDefault="00E176B8">
            <w:pPr>
              <w:jc w:val="center"/>
              <w:rPr>
                <w:rFonts w:ascii="仿宋" w:eastAsia="仿宋" w:hAnsi="仿宋"/>
                <w:sz w:val="24"/>
              </w:rPr>
            </w:pPr>
            <w:r>
              <w:rPr>
                <w:rFonts w:ascii="仿宋" w:eastAsia="仿宋" w:hAnsi="仿宋" w:hint="eastAsia"/>
                <w:sz w:val="24"/>
              </w:rPr>
              <w:t>16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770DCF1" w14:textId="77777777" w:rsidR="00E176B8" w:rsidRDefault="00E176B8">
            <w:pPr>
              <w:rPr>
                <w:rFonts w:ascii="仿宋" w:eastAsia="仿宋" w:hAnsi="仿宋" w:cs="Arial"/>
                <w:sz w:val="24"/>
              </w:rPr>
            </w:pPr>
            <w:r>
              <w:rPr>
                <w:rFonts w:ascii="仿宋" w:eastAsia="仿宋" w:hAnsi="仿宋" w:cs="Arial" w:hint="eastAsia"/>
                <w:sz w:val="24"/>
              </w:rPr>
              <w:t>柱接头</w:t>
            </w:r>
          </w:p>
        </w:tc>
        <w:tc>
          <w:tcPr>
            <w:tcW w:w="445" w:type="pct"/>
            <w:tcBorders>
              <w:top w:val="single" w:sz="4" w:space="0" w:color="auto"/>
              <w:left w:val="single" w:sz="4" w:space="0" w:color="auto"/>
              <w:bottom w:val="single" w:sz="4" w:space="0" w:color="auto"/>
              <w:right w:val="single" w:sz="4" w:space="0" w:color="auto"/>
            </w:tcBorders>
            <w:hideMark/>
          </w:tcPr>
          <w:p w14:paraId="4FD8F72C" w14:textId="77777777" w:rsidR="00E176B8" w:rsidRDefault="00E176B8">
            <w:pPr>
              <w:jc w:val="center"/>
              <w:rPr>
                <w:rFonts w:ascii="仿宋" w:eastAsia="仿宋" w:hAnsi="仿宋"/>
                <w:sz w:val="24"/>
              </w:rPr>
            </w:pPr>
            <w:r>
              <w:rPr>
                <w:rFonts w:ascii="仿宋" w:eastAsia="仿宋" w:hAnsi="仿宋" w:hint="eastAsia"/>
                <w:sz w:val="24"/>
              </w:rPr>
              <w:t>4</w:t>
            </w:r>
          </w:p>
        </w:tc>
      </w:tr>
      <w:tr w:rsidR="00E176B8" w14:paraId="711CA5C9"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B391D8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92E8215" w14:textId="77777777" w:rsidR="00E176B8" w:rsidRDefault="00E176B8">
            <w:pPr>
              <w:jc w:val="center"/>
              <w:rPr>
                <w:rFonts w:ascii="仿宋" w:eastAsia="仿宋" w:hAnsi="仿宋"/>
                <w:sz w:val="24"/>
              </w:rPr>
            </w:pPr>
            <w:r>
              <w:rPr>
                <w:rFonts w:ascii="仿宋" w:eastAsia="仿宋" w:hAnsi="仿宋" w:hint="eastAsia"/>
                <w:sz w:val="24"/>
              </w:rPr>
              <w:t>17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84148C0" w14:textId="77777777" w:rsidR="00E176B8" w:rsidRDefault="00E176B8">
            <w:pPr>
              <w:rPr>
                <w:rFonts w:ascii="仿宋" w:eastAsia="仿宋" w:hAnsi="仿宋" w:cs="Arial"/>
                <w:sz w:val="24"/>
              </w:rPr>
            </w:pPr>
            <w:r>
              <w:rPr>
                <w:rFonts w:ascii="仿宋" w:eastAsia="仿宋" w:hAnsi="仿宋" w:hint="eastAsia"/>
                <w:sz w:val="24"/>
              </w:rPr>
              <w:t>0.32μm石墨垫</w:t>
            </w:r>
          </w:p>
        </w:tc>
        <w:tc>
          <w:tcPr>
            <w:tcW w:w="445" w:type="pct"/>
            <w:tcBorders>
              <w:top w:val="single" w:sz="4" w:space="0" w:color="auto"/>
              <w:left w:val="single" w:sz="4" w:space="0" w:color="auto"/>
              <w:bottom w:val="single" w:sz="4" w:space="0" w:color="auto"/>
              <w:right w:val="single" w:sz="4" w:space="0" w:color="auto"/>
            </w:tcBorders>
            <w:hideMark/>
          </w:tcPr>
          <w:p w14:paraId="2B90E7E2" w14:textId="77777777" w:rsidR="00E176B8" w:rsidRDefault="00E176B8">
            <w:pPr>
              <w:jc w:val="center"/>
              <w:rPr>
                <w:rFonts w:ascii="仿宋" w:eastAsia="仿宋" w:hAnsi="仿宋"/>
                <w:sz w:val="24"/>
              </w:rPr>
            </w:pPr>
            <w:r>
              <w:rPr>
                <w:rFonts w:ascii="仿宋" w:eastAsia="仿宋" w:hAnsi="仿宋" w:hint="eastAsia"/>
                <w:sz w:val="24"/>
              </w:rPr>
              <w:t>20</w:t>
            </w:r>
          </w:p>
        </w:tc>
      </w:tr>
      <w:tr w:rsidR="00E176B8" w14:paraId="3ACD025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311044E"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EDF20F0" w14:textId="77777777" w:rsidR="00E176B8" w:rsidRDefault="00E176B8">
            <w:pPr>
              <w:jc w:val="center"/>
              <w:rPr>
                <w:rFonts w:ascii="仿宋" w:eastAsia="仿宋" w:hAnsi="仿宋"/>
                <w:sz w:val="24"/>
              </w:rPr>
            </w:pPr>
            <w:r>
              <w:rPr>
                <w:rFonts w:ascii="仿宋" w:eastAsia="仿宋" w:hAnsi="仿宋" w:hint="eastAsia"/>
                <w:sz w:val="24"/>
              </w:rPr>
              <w:t>18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0FF9A17" w14:textId="77777777" w:rsidR="00E176B8" w:rsidRDefault="00E176B8">
            <w:pPr>
              <w:rPr>
                <w:rFonts w:ascii="仿宋" w:eastAsia="仿宋" w:hAnsi="仿宋"/>
                <w:sz w:val="24"/>
              </w:rPr>
            </w:pPr>
            <w:r>
              <w:rPr>
                <w:rFonts w:ascii="仿宋" w:eastAsia="仿宋" w:hAnsi="仿宋" w:cs="Arial" w:hint="eastAsia"/>
                <w:color w:val="000000"/>
                <w:sz w:val="24"/>
                <w:shd w:val="clear" w:color="auto" w:fill="FFFFFF"/>
              </w:rPr>
              <w:t xml:space="preserve">（5%-苯基）-甲基聚硅氧烷 </w:t>
            </w:r>
            <w:r>
              <w:rPr>
                <w:rFonts w:ascii="仿宋" w:eastAsia="仿宋" w:hAnsi="仿宋" w:hint="eastAsia"/>
                <w:color w:val="000000"/>
                <w:sz w:val="24"/>
              </w:rPr>
              <w:t xml:space="preserve">\ </w:t>
            </w:r>
            <w:r>
              <w:rPr>
                <w:rFonts w:ascii="仿宋" w:eastAsia="仿宋" w:hAnsi="仿宋" w:cs="Arial" w:hint="eastAsia"/>
                <w:color w:val="000000"/>
                <w:sz w:val="24"/>
                <w:shd w:val="clear" w:color="auto" w:fill="FFFFFF"/>
              </w:rPr>
              <w:t xml:space="preserve">6％ 氰丙基-94％ 二甲基聚硅氧烷 </w:t>
            </w:r>
            <w:r>
              <w:rPr>
                <w:rFonts w:ascii="仿宋" w:eastAsia="仿宋" w:hAnsi="仿宋" w:hint="eastAsia"/>
                <w:color w:val="000000"/>
                <w:sz w:val="24"/>
              </w:rPr>
              <w:t xml:space="preserve">\ </w:t>
            </w:r>
            <w:r>
              <w:rPr>
                <w:rFonts w:ascii="仿宋" w:eastAsia="仿宋" w:hAnsi="仿宋" w:cs="Arial" w:hint="eastAsia"/>
                <w:color w:val="000000"/>
                <w:sz w:val="24"/>
                <w:shd w:val="clear" w:color="auto" w:fill="FFFFFF"/>
              </w:rPr>
              <w:t>聚乙二醇 (PEG) 为固定相</w:t>
            </w:r>
            <w:r>
              <w:rPr>
                <w:rFonts w:ascii="仿宋" w:eastAsia="仿宋" w:hAnsi="仿宋" w:hint="eastAsia"/>
                <w:sz w:val="24"/>
              </w:rPr>
              <w:t>气相色谱柱  30m, 0.32mm, 0.25μ气相色谱柱 各一根</w:t>
            </w:r>
          </w:p>
        </w:tc>
        <w:tc>
          <w:tcPr>
            <w:tcW w:w="445" w:type="pct"/>
            <w:tcBorders>
              <w:top w:val="single" w:sz="4" w:space="0" w:color="auto"/>
              <w:left w:val="single" w:sz="4" w:space="0" w:color="auto"/>
              <w:bottom w:val="single" w:sz="4" w:space="0" w:color="auto"/>
              <w:right w:val="single" w:sz="4" w:space="0" w:color="auto"/>
            </w:tcBorders>
            <w:hideMark/>
          </w:tcPr>
          <w:p w14:paraId="68C7246B" w14:textId="77777777" w:rsidR="00E176B8" w:rsidRDefault="00E176B8">
            <w:pPr>
              <w:jc w:val="center"/>
              <w:rPr>
                <w:rFonts w:ascii="仿宋" w:eastAsia="仿宋" w:hAnsi="仿宋"/>
                <w:sz w:val="24"/>
              </w:rPr>
            </w:pPr>
            <w:r>
              <w:rPr>
                <w:rFonts w:ascii="仿宋" w:eastAsia="仿宋" w:hAnsi="仿宋" w:hint="eastAsia"/>
                <w:sz w:val="24"/>
              </w:rPr>
              <w:t>3</w:t>
            </w:r>
          </w:p>
        </w:tc>
      </w:tr>
      <w:tr w:rsidR="00E176B8" w14:paraId="04093D75"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5DF0D3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90A890A" w14:textId="77777777" w:rsidR="00E176B8" w:rsidRDefault="00E176B8">
            <w:pPr>
              <w:jc w:val="center"/>
              <w:rPr>
                <w:rFonts w:ascii="仿宋" w:eastAsia="仿宋" w:hAnsi="仿宋"/>
                <w:sz w:val="24"/>
              </w:rPr>
            </w:pPr>
            <w:r>
              <w:rPr>
                <w:rFonts w:ascii="仿宋" w:eastAsia="仿宋" w:hAnsi="仿宋" w:hint="eastAsia"/>
                <w:sz w:val="24"/>
              </w:rPr>
              <w:t>19</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43815DA" w14:textId="77777777" w:rsidR="00E176B8" w:rsidRDefault="00E176B8">
            <w:pPr>
              <w:rPr>
                <w:rFonts w:ascii="仿宋" w:eastAsia="仿宋" w:hAnsi="仿宋"/>
                <w:sz w:val="24"/>
              </w:rPr>
            </w:pPr>
            <w:r>
              <w:rPr>
                <w:rFonts w:ascii="仿宋" w:eastAsia="仿宋" w:hAnsi="仿宋" w:cs="Arial" w:hint="eastAsia"/>
                <w:sz w:val="24"/>
              </w:rPr>
              <w:t>衬管密封圈</w:t>
            </w:r>
          </w:p>
        </w:tc>
        <w:tc>
          <w:tcPr>
            <w:tcW w:w="445" w:type="pct"/>
            <w:tcBorders>
              <w:top w:val="single" w:sz="4" w:space="0" w:color="auto"/>
              <w:left w:val="single" w:sz="4" w:space="0" w:color="auto"/>
              <w:bottom w:val="single" w:sz="4" w:space="0" w:color="auto"/>
              <w:right w:val="single" w:sz="4" w:space="0" w:color="auto"/>
            </w:tcBorders>
            <w:hideMark/>
          </w:tcPr>
          <w:p w14:paraId="56AB4880" w14:textId="77777777" w:rsidR="00E176B8" w:rsidRDefault="00E176B8">
            <w:pPr>
              <w:jc w:val="center"/>
              <w:rPr>
                <w:rFonts w:ascii="仿宋" w:eastAsia="仿宋" w:hAnsi="仿宋"/>
                <w:sz w:val="24"/>
              </w:rPr>
            </w:pPr>
            <w:r>
              <w:rPr>
                <w:rFonts w:ascii="仿宋" w:eastAsia="仿宋" w:hAnsi="仿宋" w:hint="eastAsia"/>
                <w:sz w:val="24"/>
              </w:rPr>
              <w:t>20</w:t>
            </w:r>
          </w:p>
        </w:tc>
      </w:tr>
      <w:tr w:rsidR="00E176B8" w14:paraId="496A360C"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18754A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FC71F0C" w14:textId="77777777" w:rsidR="00E176B8" w:rsidRDefault="00E176B8">
            <w:pPr>
              <w:jc w:val="center"/>
              <w:rPr>
                <w:rFonts w:ascii="仿宋" w:eastAsia="仿宋" w:hAnsi="仿宋"/>
                <w:sz w:val="24"/>
              </w:rPr>
            </w:pPr>
            <w:r>
              <w:rPr>
                <w:rFonts w:ascii="仿宋" w:eastAsia="仿宋" w:hAnsi="仿宋" w:hint="eastAsia"/>
                <w:sz w:val="24"/>
              </w:rPr>
              <w:t>20</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4FEF8C9" w14:textId="77777777" w:rsidR="00E176B8" w:rsidRDefault="00E176B8">
            <w:pPr>
              <w:rPr>
                <w:rFonts w:ascii="仿宋" w:eastAsia="仿宋" w:hAnsi="仿宋" w:cs="Arial"/>
                <w:sz w:val="24"/>
              </w:rPr>
            </w:pPr>
            <w:r>
              <w:rPr>
                <w:rFonts w:ascii="仿宋" w:eastAsia="仿宋" w:hAnsi="仿宋" w:cs="Arial" w:hint="eastAsia"/>
                <w:sz w:val="24"/>
              </w:rPr>
              <w:t>分流衬管</w:t>
            </w:r>
          </w:p>
        </w:tc>
        <w:tc>
          <w:tcPr>
            <w:tcW w:w="445" w:type="pct"/>
            <w:tcBorders>
              <w:top w:val="single" w:sz="4" w:space="0" w:color="auto"/>
              <w:left w:val="single" w:sz="4" w:space="0" w:color="auto"/>
              <w:bottom w:val="single" w:sz="4" w:space="0" w:color="auto"/>
              <w:right w:val="single" w:sz="4" w:space="0" w:color="auto"/>
            </w:tcBorders>
            <w:hideMark/>
          </w:tcPr>
          <w:p w14:paraId="049B0061" w14:textId="77777777" w:rsidR="00E176B8" w:rsidRDefault="00E176B8">
            <w:pPr>
              <w:jc w:val="center"/>
              <w:rPr>
                <w:rFonts w:ascii="仿宋" w:eastAsia="仿宋" w:hAnsi="仿宋"/>
                <w:sz w:val="24"/>
              </w:rPr>
            </w:pPr>
            <w:r>
              <w:rPr>
                <w:rFonts w:ascii="仿宋" w:eastAsia="仿宋" w:hAnsi="仿宋" w:hint="eastAsia"/>
                <w:sz w:val="24"/>
              </w:rPr>
              <w:t>5</w:t>
            </w:r>
          </w:p>
        </w:tc>
      </w:tr>
      <w:tr w:rsidR="00E176B8" w14:paraId="69242B9E"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0AA835AA"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21F8349" w14:textId="77777777" w:rsidR="00E176B8" w:rsidRDefault="00E176B8">
            <w:pPr>
              <w:jc w:val="center"/>
              <w:rPr>
                <w:rFonts w:ascii="仿宋" w:eastAsia="仿宋" w:hAnsi="仿宋"/>
                <w:sz w:val="24"/>
              </w:rPr>
            </w:pPr>
            <w:r>
              <w:rPr>
                <w:rFonts w:ascii="仿宋" w:eastAsia="仿宋" w:hAnsi="仿宋" w:hint="eastAsia"/>
                <w:sz w:val="24"/>
              </w:rPr>
              <w:t>21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DFC8121" w14:textId="77777777" w:rsidR="00E176B8" w:rsidRDefault="00E176B8">
            <w:pPr>
              <w:rPr>
                <w:rFonts w:ascii="仿宋" w:eastAsia="仿宋" w:hAnsi="仿宋" w:cs="Arial"/>
                <w:sz w:val="24"/>
              </w:rPr>
            </w:pPr>
            <w:r>
              <w:rPr>
                <w:rFonts w:ascii="仿宋" w:eastAsia="仿宋" w:hAnsi="仿宋" w:cs="Arial" w:hint="eastAsia"/>
                <w:sz w:val="24"/>
              </w:rPr>
              <w:t>测试标样</w:t>
            </w:r>
          </w:p>
        </w:tc>
        <w:tc>
          <w:tcPr>
            <w:tcW w:w="445" w:type="pct"/>
            <w:tcBorders>
              <w:top w:val="single" w:sz="4" w:space="0" w:color="auto"/>
              <w:left w:val="single" w:sz="4" w:space="0" w:color="auto"/>
              <w:bottom w:val="single" w:sz="4" w:space="0" w:color="auto"/>
              <w:right w:val="single" w:sz="4" w:space="0" w:color="auto"/>
            </w:tcBorders>
            <w:hideMark/>
          </w:tcPr>
          <w:p w14:paraId="1AF2A15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8BAB58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2BAA4243"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DBCD377" w14:textId="77777777" w:rsidR="00E176B8" w:rsidRDefault="00E176B8">
            <w:pPr>
              <w:jc w:val="center"/>
              <w:rPr>
                <w:rFonts w:ascii="仿宋" w:eastAsia="仿宋" w:hAnsi="仿宋"/>
                <w:sz w:val="24"/>
              </w:rPr>
            </w:pPr>
            <w:r>
              <w:rPr>
                <w:rFonts w:ascii="仿宋" w:eastAsia="仿宋" w:hAnsi="仿宋" w:hint="eastAsia"/>
                <w:sz w:val="24"/>
              </w:rPr>
              <w:t>22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0094EE1" w14:textId="77777777" w:rsidR="00E176B8" w:rsidRDefault="00E176B8">
            <w:pPr>
              <w:rPr>
                <w:rFonts w:ascii="仿宋" w:eastAsia="仿宋" w:hAnsi="仿宋" w:cs="Arial"/>
                <w:sz w:val="24"/>
              </w:rPr>
            </w:pPr>
            <w:r>
              <w:rPr>
                <w:rFonts w:ascii="仿宋" w:eastAsia="仿宋" w:hAnsi="仿宋" w:cs="Arial" w:hint="eastAsia"/>
                <w:sz w:val="24"/>
              </w:rPr>
              <w:t>脱烃/水分捕集阱</w:t>
            </w:r>
          </w:p>
        </w:tc>
        <w:tc>
          <w:tcPr>
            <w:tcW w:w="445" w:type="pct"/>
            <w:tcBorders>
              <w:top w:val="single" w:sz="4" w:space="0" w:color="auto"/>
              <w:left w:val="single" w:sz="4" w:space="0" w:color="auto"/>
              <w:bottom w:val="single" w:sz="4" w:space="0" w:color="auto"/>
              <w:right w:val="single" w:sz="4" w:space="0" w:color="auto"/>
            </w:tcBorders>
            <w:hideMark/>
          </w:tcPr>
          <w:p w14:paraId="5023CEA0"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FAC3C1A" w14:textId="77777777" w:rsidTr="00E176B8">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1E67C"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8840DF7" w14:textId="77777777" w:rsidR="00E176B8" w:rsidRDefault="00E176B8">
            <w:pPr>
              <w:jc w:val="center"/>
              <w:rPr>
                <w:rFonts w:ascii="仿宋" w:eastAsia="仿宋" w:hAnsi="仿宋"/>
                <w:sz w:val="24"/>
              </w:rPr>
            </w:pPr>
            <w:r>
              <w:rPr>
                <w:rFonts w:ascii="仿宋" w:eastAsia="仿宋" w:hAnsi="仿宋" w:hint="eastAsia"/>
                <w:sz w:val="24"/>
              </w:rPr>
              <w:t>23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D18C4B9" w14:textId="77777777" w:rsidR="00E176B8" w:rsidRDefault="00E176B8">
            <w:pPr>
              <w:rPr>
                <w:rFonts w:ascii="仿宋" w:eastAsia="仿宋" w:hAnsi="仿宋" w:cs="Arial"/>
                <w:sz w:val="24"/>
              </w:rPr>
            </w:pPr>
            <w:r>
              <w:rPr>
                <w:rFonts w:ascii="仿宋" w:eastAsia="仿宋" w:hAnsi="仿宋" w:cs="Arial" w:hint="eastAsia"/>
                <w:sz w:val="24"/>
              </w:rPr>
              <w:t>脱氧/水分捕集阱</w:t>
            </w:r>
          </w:p>
        </w:tc>
        <w:tc>
          <w:tcPr>
            <w:tcW w:w="445" w:type="pct"/>
            <w:tcBorders>
              <w:top w:val="single" w:sz="4" w:space="0" w:color="auto"/>
              <w:left w:val="single" w:sz="4" w:space="0" w:color="auto"/>
              <w:bottom w:val="single" w:sz="4" w:space="0" w:color="auto"/>
              <w:right w:val="single" w:sz="4" w:space="0" w:color="auto"/>
            </w:tcBorders>
            <w:hideMark/>
          </w:tcPr>
          <w:p w14:paraId="3A3FE11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F9EB11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D8A831E"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5D4EF49" w14:textId="77777777" w:rsidR="00E176B8" w:rsidRDefault="00E176B8">
            <w:pPr>
              <w:jc w:val="center"/>
              <w:rPr>
                <w:rFonts w:ascii="仿宋" w:eastAsia="仿宋" w:hAnsi="仿宋"/>
                <w:sz w:val="24"/>
              </w:rPr>
            </w:pPr>
            <w:r>
              <w:rPr>
                <w:rFonts w:ascii="仿宋" w:eastAsia="仿宋" w:hAnsi="仿宋" w:hint="eastAsia"/>
                <w:sz w:val="24"/>
              </w:rPr>
              <w:t>24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4ECB81B" w14:textId="77777777" w:rsidR="00E176B8" w:rsidRDefault="00E176B8">
            <w:pPr>
              <w:rPr>
                <w:rFonts w:ascii="仿宋" w:eastAsia="仿宋" w:hAnsi="仿宋" w:cs="Arial"/>
                <w:sz w:val="24"/>
              </w:rPr>
            </w:pPr>
            <w:r>
              <w:rPr>
                <w:rFonts w:ascii="仿宋" w:eastAsia="仿宋" w:hAnsi="仿宋" w:cs="Arial" w:hint="eastAsia"/>
                <w:sz w:val="24"/>
              </w:rPr>
              <w:t>高纯氮气及钢瓶减压阀</w:t>
            </w:r>
          </w:p>
        </w:tc>
        <w:tc>
          <w:tcPr>
            <w:tcW w:w="445" w:type="pct"/>
            <w:tcBorders>
              <w:top w:val="single" w:sz="4" w:space="0" w:color="auto"/>
              <w:left w:val="single" w:sz="4" w:space="0" w:color="auto"/>
              <w:bottom w:val="single" w:sz="4" w:space="0" w:color="auto"/>
              <w:right w:val="single" w:sz="4" w:space="0" w:color="auto"/>
            </w:tcBorders>
            <w:hideMark/>
          </w:tcPr>
          <w:p w14:paraId="685FD5E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CC77F5F"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5FC06C9"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09D2189" w14:textId="77777777" w:rsidR="00E176B8" w:rsidRDefault="00E176B8">
            <w:pPr>
              <w:jc w:val="center"/>
              <w:rPr>
                <w:rFonts w:ascii="仿宋" w:eastAsia="仿宋" w:hAnsi="仿宋"/>
                <w:sz w:val="24"/>
              </w:rPr>
            </w:pPr>
            <w:r>
              <w:rPr>
                <w:rFonts w:ascii="仿宋" w:eastAsia="仿宋" w:hAnsi="仿宋" w:hint="eastAsia"/>
                <w:sz w:val="24"/>
              </w:rPr>
              <w:t>25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71C80C6" w14:textId="77777777" w:rsidR="00E176B8" w:rsidRDefault="00E176B8">
            <w:pPr>
              <w:rPr>
                <w:rFonts w:ascii="仿宋" w:eastAsia="仿宋" w:hAnsi="仿宋" w:cs="Arial"/>
                <w:sz w:val="24"/>
              </w:rPr>
            </w:pPr>
            <w:r>
              <w:rPr>
                <w:rFonts w:ascii="仿宋" w:eastAsia="仿宋" w:hAnsi="仿宋" w:cs="Arial" w:hint="eastAsia"/>
                <w:sz w:val="24"/>
              </w:rPr>
              <w:t>氢气发生器</w:t>
            </w:r>
          </w:p>
        </w:tc>
        <w:tc>
          <w:tcPr>
            <w:tcW w:w="445" w:type="pct"/>
            <w:tcBorders>
              <w:top w:val="single" w:sz="4" w:space="0" w:color="auto"/>
              <w:left w:val="single" w:sz="4" w:space="0" w:color="auto"/>
              <w:bottom w:val="single" w:sz="4" w:space="0" w:color="auto"/>
              <w:right w:val="single" w:sz="4" w:space="0" w:color="auto"/>
            </w:tcBorders>
            <w:hideMark/>
          </w:tcPr>
          <w:p w14:paraId="7B851D7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6B8880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C6E3B26"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BE00044" w14:textId="77777777" w:rsidR="00E176B8" w:rsidRDefault="00E176B8">
            <w:pPr>
              <w:jc w:val="center"/>
              <w:rPr>
                <w:rFonts w:ascii="仿宋" w:eastAsia="仿宋" w:hAnsi="仿宋"/>
                <w:sz w:val="24"/>
              </w:rPr>
            </w:pPr>
            <w:r>
              <w:rPr>
                <w:rFonts w:ascii="仿宋" w:eastAsia="仿宋" w:hAnsi="仿宋" w:hint="eastAsia"/>
                <w:sz w:val="24"/>
              </w:rPr>
              <w:t>26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B76F3EB" w14:textId="77777777" w:rsidR="00E176B8" w:rsidRDefault="00E176B8">
            <w:pPr>
              <w:rPr>
                <w:rFonts w:ascii="仿宋" w:eastAsia="仿宋" w:hAnsi="仿宋" w:cs="Arial"/>
                <w:sz w:val="24"/>
              </w:rPr>
            </w:pPr>
            <w:r>
              <w:rPr>
                <w:rFonts w:ascii="仿宋" w:eastAsia="仿宋" w:hAnsi="仿宋" w:cs="Arial" w:hint="eastAsia"/>
                <w:sz w:val="24"/>
              </w:rPr>
              <w:t>空气发生器</w:t>
            </w:r>
          </w:p>
        </w:tc>
        <w:tc>
          <w:tcPr>
            <w:tcW w:w="445" w:type="pct"/>
            <w:tcBorders>
              <w:top w:val="single" w:sz="4" w:space="0" w:color="auto"/>
              <w:left w:val="single" w:sz="4" w:space="0" w:color="auto"/>
              <w:bottom w:val="single" w:sz="4" w:space="0" w:color="auto"/>
              <w:right w:val="single" w:sz="4" w:space="0" w:color="auto"/>
            </w:tcBorders>
            <w:hideMark/>
          </w:tcPr>
          <w:p w14:paraId="3D782F3A"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2F6F10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30476B1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EE3C5BE" w14:textId="77777777" w:rsidR="00E176B8" w:rsidRDefault="00E176B8">
            <w:pPr>
              <w:jc w:val="center"/>
              <w:rPr>
                <w:rFonts w:ascii="仿宋" w:eastAsia="仿宋" w:hAnsi="仿宋"/>
                <w:sz w:val="24"/>
              </w:rPr>
            </w:pPr>
            <w:r>
              <w:rPr>
                <w:rFonts w:ascii="仿宋" w:eastAsia="仿宋" w:hAnsi="仿宋" w:hint="eastAsia"/>
                <w:sz w:val="24"/>
              </w:rPr>
              <w:t>27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325DDF1" w14:textId="77777777" w:rsidR="00E176B8" w:rsidRDefault="00E176B8">
            <w:pPr>
              <w:rPr>
                <w:rFonts w:ascii="仿宋" w:eastAsia="仿宋" w:hAnsi="仿宋" w:cs="Arial"/>
                <w:sz w:val="24"/>
              </w:rPr>
            </w:pPr>
            <w:r>
              <w:rPr>
                <w:rFonts w:ascii="仿宋" w:eastAsia="仿宋" w:hAnsi="仿宋" w:cs="Arial" w:hint="eastAsia"/>
                <w:sz w:val="24"/>
              </w:rPr>
              <w:t>电脑，配置不低于：不低于i7处理器，内存≥16G，固态硬盘≥256G，硬盘≥1T，独立显卡≥4G，液晶显示屏≥27寸，DVD刻录机，Windows 7/10, 64 bit 操作系统；全自动测定分析软件；</w:t>
            </w:r>
            <w:r w:rsidRPr="00E176B8">
              <w:rPr>
                <w:rFonts w:ascii="仿宋" w:eastAsia="仿宋" w:hAnsi="仿宋" w:cs="Arial" w:hint="eastAsia"/>
                <w:b/>
                <w:bCs/>
                <w:sz w:val="24"/>
              </w:rPr>
              <w:t>3KVA UPS电源一套</w:t>
            </w:r>
            <w:r>
              <w:rPr>
                <w:rFonts w:ascii="仿宋" w:eastAsia="仿宋" w:hAnsi="仿宋" w:cs="Arial" w:hint="eastAsia"/>
                <w:sz w:val="24"/>
              </w:rPr>
              <w:t>，要求1小时以上。</w:t>
            </w:r>
          </w:p>
        </w:tc>
        <w:tc>
          <w:tcPr>
            <w:tcW w:w="445" w:type="pct"/>
            <w:tcBorders>
              <w:top w:val="single" w:sz="4" w:space="0" w:color="auto"/>
              <w:left w:val="single" w:sz="4" w:space="0" w:color="auto"/>
              <w:bottom w:val="single" w:sz="4" w:space="0" w:color="auto"/>
              <w:right w:val="single" w:sz="4" w:space="0" w:color="auto"/>
            </w:tcBorders>
            <w:hideMark/>
          </w:tcPr>
          <w:p w14:paraId="1EC0512D" w14:textId="77777777" w:rsidR="00E176B8" w:rsidRDefault="00E176B8">
            <w:pPr>
              <w:jc w:val="center"/>
              <w:rPr>
                <w:rFonts w:ascii="仿宋" w:eastAsia="仿宋" w:hAnsi="仿宋"/>
                <w:sz w:val="24"/>
              </w:rPr>
            </w:pPr>
            <w:r>
              <w:rPr>
                <w:rFonts w:ascii="仿宋" w:eastAsia="仿宋" w:hAnsi="仿宋" w:cs="Arial" w:hint="eastAsia"/>
                <w:sz w:val="24"/>
              </w:rPr>
              <w:t>1</w:t>
            </w:r>
          </w:p>
        </w:tc>
      </w:tr>
      <w:tr w:rsidR="00E176B8" w14:paraId="3706B49D"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68996E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76ECAF9" w14:textId="77777777" w:rsidR="00E176B8" w:rsidRDefault="00E176B8">
            <w:pPr>
              <w:jc w:val="center"/>
              <w:rPr>
                <w:rFonts w:ascii="仿宋" w:eastAsia="仿宋" w:hAnsi="仿宋"/>
                <w:sz w:val="24"/>
              </w:rPr>
            </w:pPr>
            <w:r>
              <w:rPr>
                <w:rFonts w:ascii="仿宋" w:eastAsia="仿宋" w:hAnsi="仿宋" w:hint="eastAsia"/>
                <w:sz w:val="24"/>
              </w:rPr>
              <w:t>28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06D8EFF" w14:textId="77777777" w:rsidR="00E176B8" w:rsidRDefault="00E176B8">
            <w:pPr>
              <w:rPr>
                <w:rFonts w:ascii="仿宋" w:eastAsia="仿宋" w:hAnsi="仿宋" w:cs="Arial"/>
                <w:sz w:val="24"/>
              </w:rPr>
            </w:pPr>
            <w:r>
              <w:rPr>
                <w:rFonts w:ascii="仿宋" w:eastAsia="仿宋" w:hAnsi="仿宋" w:cs="Arial" w:hint="eastAsia"/>
                <w:sz w:val="24"/>
              </w:rPr>
              <w:t>打印机：黑白激光打印机(配置不低于：单页打印速度IOS</w:t>
            </w:r>
            <w:r>
              <w:rPr>
                <w:rFonts w:ascii="仿宋" w:eastAsia="仿宋" w:hAnsi="仿宋" w:cs="Arial" w:hint="eastAsia"/>
                <w:sz w:val="24"/>
              </w:rPr>
              <w:lastRenderedPageBreak/>
              <w:t>模式40ppm；支持无线功能)</w:t>
            </w:r>
          </w:p>
        </w:tc>
        <w:tc>
          <w:tcPr>
            <w:tcW w:w="445" w:type="pct"/>
            <w:tcBorders>
              <w:top w:val="single" w:sz="4" w:space="0" w:color="auto"/>
              <w:left w:val="single" w:sz="4" w:space="0" w:color="auto"/>
              <w:bottom w:val="single" w:sz="4" w:space="0" w:color="auto"/>
              <w:right w:val="single" w:sz="4" w:space="0" w:color="auto"/>
            </w:tcBorders>
            <w:hideMark/>
          </w:tcPr>
          <w:p w14:paraId="06138CA1" w14:textId="77777777" w:rsidR="00E176B8" w:rsidRDefault="00E176B8">
            <w:pPr>
              <w:jc w:val="center"/>
              <w:rPr>
                <w:rFonts w:ascii="仿宋" w:eastAsia="仿宋" w:hAnsi="仿宋" w:cs="Arial"/>
                <w:sz w:val="24"/>
              </w:rPr>
            </w:pPr>
            <w:r>
              <w:rPr>
                <w:rFonts w:ascii="仿宋" w:eastAsia="仿宋" w:hAnsi="仿宋" w:cs="Arial" w:hint="eastAsia"/>
                <w:sz w:val="24"/>
              </w:rPr>
              <w:lastRenderedPageBreak/>
              <w:t>1</w:t>
            </w:r>
          </w:p>
        </w:tc>
      </w:tr>
    </w:tbl>
    <w:p w14:paraId="174BABE2" w14:textId="77777777" w:rsidR="00E176B8" w:rsidRDefault="00E176B8" w:rsidP="00E176B8">
      <w:pPr>
        <w:widowControl/>
        <w:numPr>
          <w:ilvl w:val="0"/>
          <w:numId w:val="1"/>
        </w:numPr>
        <w:tabs>
          <w:tab w:val="left" w:pos="420"/>
          <w:tab w:val="left" w:pos="851"/>
        </w:tabs>
        <w:spacing w:line="360" w:lineRule="auto"/>
        <w:jc w:val="left"/>
        <w:rPr>
          <w:rFonts w:ascii="仿宋" w:eastAsia="仿宋" w:hAnsi="仿宋"/>
          <w:b/>
          <w:sz w:val="24"/>
        </w:rPr>
      </w:pPr>
      <w:r>
        <w:rPr>
          <w:rFonts w:ascii="仿宋" w:eastAsia="仿宋" w:hAnsi="仿宋" w:hint="eastAsia"/>
          <w:b/>
          <w:sz w:val="24"/>
        </w:rPr>
        <w:t>工作条件</w:t>
      </w:r>
    </w:p>
    <w:p w14:paraId="4D0DC435"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1.1 电源：220V，50Hz</w:t>
      </w:r>
    </w:p>
    <w:p w14:paraId="242D0D8E"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1.2温度：操作环境15</w:t>
      </w:r>
      <w:r>
        <w:rPr>
          <w:rFonts w:ascii="微软雅黑" w:eastAsia="微软雅黑" w:hAnsi="微软雅黑" w:cs="微软雅黑" w:hint="eastAsia"/>
          <w:sz w:val="24"/>
        </w:rPr>
        <w:t>˚</w:t>
      </w:r>
      <w:r>
        <w:rPr>
          <w:rFonts w:ascii="仿宋" w:eastAsia="仿宋" w:hAnsi="仿宋" w:hint="eastAsia"/>
          <w:sz w:val="24"/>
        </w:rPr>
        <w:t>C～35</w:t>
      </w:r>
      <w:r>
        <w:rPr>
          <w:rFonts w:ascii="微软雅黑" w:eastAsia="微软雅黑" w:hAnsi="微软雅黑" w:cs="微软雅黑" w:hint="eastAsia"/>
          <w:sz w:val="24"/>
        </w:rPr>
        <w:t>˚</w:t>
      </w:r>
      <w:r>
        <w:rPr>
          <w:rFonts w:ascii="仿宋" w:eastAsia="仿宋" w:hAnsi="仿宋" w:hint="eastAsia"/>
          <w:sz w:val="24"/>
        </w:rPr>
        <w:t>C</w:t>
      </w:r>
    </w:p>
    <w:p w14:paraId="6F6DD46E"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1.3 湿度：操作状态25～50%，非操作状态5～95%</w:t>
      </w:r>
    </w:p>
    <w:p w14:paraId="637B639D" w14:textId="77777777" w:rsidR="00E176B8" w:rsidRDefault="00E176B8" w:rsidP="00E176B8">
      <w:pPr>
        <w:widowControl/>
        <w:numPr>
          <w:ilvl w:val="0"/>
          <w:numId w:val="1"/>
        </w:numPr>
        <w:tabs>
          <w:tab w:val="left" w:pos="420"/>
          <w:tab w:val="left" w:pos="851"/>
        </w:tabs>
        <w:spacing w:line="360" w:lineRule="auto"/>
        <w:jc w:val="left"/>
        <w:rPr>
          <w:rFonts w:ascii="仿宋" w:eastAsia="仿宋" w:hAnsi="仿宋"/>
          <w:b/>
          <w:sz w:val="24"/>
        </w:rPr>
      </w:pPr>
      <w:r>
        <w:rPr>
          <w:rFonts w:ascii="仿宋" w:eastAsia="仿宋" w:hAnsi="仿宋" w:hint="eastAsia"/>
          <w:b/>
          <w:sz w:val="24"/>
        </w:rPr>
        <w:t>性能指标</w:t>
      </w:r>
    </w:p>
    <w:p w14:paraId="0FA96E5B" w14:textId="77777777" w:rsidR="00E176B8" w:rsidRDefault="00E176B8" w:rsidP="00E176B8">
      <w:pPr>
        <w:tabs>
          <w:tab w:val="left" w:pos="851"/>
        </w:tabs>
        <w:spacing w:line="360" w:lineRule="auto"/>
        <w:rPr>
          <w:rFonts w:ascii="仿宋" w:eastAsia="仿宋" w:hAnsi="仿宋"/>
          <w:b/>
          <w:sz w:val="24"/>
        </w:rPr>
      </w:pPr>
      <w:r>
        <w:rPr>
          <w:rFonts w:ascii="仿宋" w:eastAsia="仿宋" w:hAnsi="仿宋" w:hint="eastAsia"/>
          <w:b/>
          <w:sz w:val="24"/>
        </w:rPr>
        <w:t>2.1 主机</w:t>
      </w:r>
    </w:p>
    <w:p w14:paraId="71FB573F"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2.1.1 电子流量控制（EPC）：所有流量、压力均可以电子控制，以提高重现性，</w:t>
      </w:r>
      <w:r>
        <w:rPr>
          <w:rFonts w:ascii="仿宋" w:eastAsia="仿宋" w:hAnsi="仿宋" w:hint="eastAsia"/>
          <w:sz w:val="24"/>
        </w:rPr>
        <w:t>最多可安装EPC模块数量不少于7个</w:t>
      </w:r>
    </w:p>
    <w:p w14:paraId="524F02F2"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2.1.2 压力调节：0.001psi。</w:t>
      </w:r>
    </w:p>
    <w:p w14:paraId="3C30EFE1" w14:textId="77777777" w:rsidR="00E176B8" w:rsidRDefault="00E176B8" w:rsidP="00E176B8">
      <w:pPr>
        <w:spacing w:line="360" w:lineRule="auto"/>
        <w:rPr>
          <w:rFonts w:ascii="仿宋" w:eastAsia="仿宋" w:hAnsi="仿宋" w:cs="宋体"/>
          <w:sz w:val="24"/>
        </w:rPr>
      </w:pPr>
      <w:r>
        <w:rPr>
          <w:rFonts w:ascii="仿宋" w:eastAsia="仿宋" w:hAnsi="仿宋" w:hint="eastAsia"/>
          <w:bCs/>
          <w:sz w:val="24"/>
        </w:rPr>
        <w:t xml:space="preserve">2.1.3 </w:t>
      </w:r>
      <w:r>
        <w:rPr>
          <w:rFonts w:ascii="仿宋" w:eastAsia="仿宋" w:hAnsi="仿宋" w:hint="eastAsia"/>
          <w:sz w:val="24"/>
        </w:rPr>
        <w:t>除柱箱外，可加热控温的区域不少于8个，最高温度可达400</w:t>
      </w:r>
      <w:r>
        <w:rPr>
          <w:rFonts w:ascii="仿宋" w:eastAsia="仿宋" w:hAnsi="仿宋" w:cs="宋体" w:hint="eastAsia"/>
          <w:sz w:val="24"/>
        </w:rPr>
        <w:t>℃</w:t>
      </w:r>
    </w:p>
    <w:p w14:paraId="3C6F6F2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2.1.4 程序升压/升流：3阶；</w:t>
      </w:r>
    </w:p>
    <w:p w14:paraId="1A07A13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2.1.5 具有4种EPC操作模式：恒温，恒压，程序升压，程序升流；</w:t>
      </w:r>
    </w:p>
    <w:p w14:paraId="31C01BA9"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2.1.6 大气压和温度补偿为标配，因此即使实验室环境改变，分析结果也保持不变</w:t>
      </w:r>
    </w:p>
    <w:p w14:paraId="31F1FF1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2.1.7 保留时间重现性：&lt;0.0008min；</w:t>
      </w:r>
    </w:p>
    <w:p w14:paraId="2BD3968E" w14:textId="77777777" w:rsidR="00E176B8" w:rsidRDefault="00E176B8" w:rsidP="00E176B8">
      <w:pPr>
        <w:autoSpaceDE w:val="0"/>
        <w:autoSpaceDN w:val="0"/>
        <w:adjustRightInd w:val="0"/>
        <w:spacing w:line="360" w:lineRule="auto"/>
        <w:rPr>
          <w:rFonts w:ascii="仿宋" w:eastAsia="仿宋" w:hAnsi="仿宋" w:cs="AgilentCenturyITC-Book"/>
          <w:sz w:val="24"/>
        </w:rPr>
      </w:pPr>
      <w:r>
        <w:rPr>
          <w:rFonts w:ascii="仿宋" w:eastAsia="仿宋" w:hAnsi="仿宋" w:hint="eastAsia"/>
          <w:bCs/>
          <w:sz w:val="24"/>
        </w:rPr>
        <w:t xml:space="preserve">★2.1.8 </w:t>
      </w:r>
      <w:r>
        <w:rPr>
          <w:rFonts w:ascii="仿宋" w:eastAsia="仿宋" w:hAnsi="仿宋" w:cs="HYa1gj" w:hint="eastAsia"/>
          <w:sz w:val="24"/>
        </w:rPr>
        <w:t>峰面积重现性</w:t>
      </w:r>
      <w:r>
        <w:rPr>
          <w:rFonts w:ascii="仿宋" w:eastAsia="仿宋" w:hAnsi="仿宋" w:cs="AgilentCenturyITC-Book" w:hint="eastAsia"/>
          <w:sz w:val="24"/>
        </w:rPr>
        <w:t>&lt; 0.5% RSD</w:t>
      </w:r>
    </w:p>
    <w:p w14:paraId="6F439BD3" w14:textId="77777777" w:rsidR="00E176B8" w:rsidRDefault="00E176B8" w:rsidP="00E176B8">
      <w:pPr>
        <w:spacing w:line="360" w:lineRule="auto"/>
        <w:rPr>
          <w:rFonts w:ascii="仿宋" w:eastAsia="仿宋" w:hAnsi="仿宋"/>
          <w:sz w:val="24"/>
        </w:rPr>
      </w:pPr>
      <w:r>
        <w:rPr>
          <w:rFonts w:ascii="仿宋" w:eastAsia="仿宋" w:hAnsi="仿宋" w:cs="AgilentCenturyITC-Book" w:hint="eastAsia"/>
          <w:sz w:val="24"/>
        </w:rPr>
        <w:t xml:space="preserve">2.1.9 </w:t>
      </w:r>
      <w:r>
        <w:rPr>
          <w:rFonts w:ascii="仿宋" w:eastAsia="仿宋" w:hAnsi="仿宋" w:hint="eastAsia"/>
          <w:sz w:val="24"/>
        </w:rPr>
        <w:t>主机最多可同时安装检测器数目（质谱检测器除外）：不少于4个</w:t>
      </w:r>
    </w:p>
    <w:p w14:paraId="0FBDF07B"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 xml:space="preserve">2.1.10 具有触摸屏界面可实时访问仪器状态、配置和流路信息。浏览器界面适用于平板电脑或台式计算机，可设置信息、解决问题、检查泄露（自动、无需人工）、反吹色谱柱、暂停和启动样品运行，并管理方法开发。 </w:t>
      </w:r>
    </w:p>
    <w:p w14:paraId="04BF57DC" w14:textId="77777777" w:rsidR="00E176B8" w:rsidRDefault="00E176B8" w:rsidP="00E176B8">
      <w:pPr>
        <w:tabs>
          <w:tab w:val="left" w:pos="851"/>
        </w:tabs>
        <w:spacing w:line="360" w:lineRule="auto"/>
        <w:rPr>
          <w:rFonts w:ascii="仿宋" w:eastAsia="仿宋" w:hAnsi="仿宋"/>
          <w:b/>
          <w:sz w:val="24"/>
        </w:rPr>
      </w:pPr>
      <w:r>
        <w:rPr>
          <w:rFonts w:ascii="仿宋" w:eastAsia="仿宋" w:hAnsi="仿宋" w:hint="eastAsia"/>
          <w:b/>
          <w:sz w:val="24"/>
        </w:rPr>
        <w:t>2.2 柱温箱</w:t>
      </w:r>
    </w:p>
    <w:p w14:paraId="3B9A36BD" w14:textId="77777777" w:rsidR="00E176B8" w:rsidRDefault="00E176B8" w:rsidP="00E176B8">
      <w:pPr>
        <w:tabs>
          <w:tab w:val="left" w:pos="851"/>
        </w:tabs>
        <w:spacing w:line="360" w:lineRule="auto"/>
        <w:rPr>
          <w:rFonts w:ascii="仿宋" w:eastAsia="仿宋" w:hAnsi="仿宋"/>
          <w:sz w:val="24"/>
        </w:rPr>
      </w:pPr>
      <w:bookmarkStart w:id="2" w:name="OLE_LINK15"/>
      <w:r>
        <w:rPr>
          <w:rFonts w:ascii="仿宋" w:eastAsia="仿宋" w:hAnsi="仿宋" w:hint="eastAsia"/>
          <w:sz w:val="24"/>
        </w:rPr>
        <w:t>2.2.1</w:t>
      </w:r>
      <w:bookmarkEnd w:id="2"/>
      <w:r>
        <w:rPr>
          <w:rFonts w:ascii="仿宋" w:eastAsia="仿宋" w:hAnsi="仿宋" w:hint="eastAsia"/>
          <w:sz w:val="24"/>
        </w:rPr>
        <w:t xml:space="preserve"> 操作温度：室温以上4</w:t>
      </w:r>
      <w:r>
        <w:rPr>
          <w:rFonts w:ascii="微软雅黑" w:eastAsia="微软雅黑" w:hAnsi="微软雅黑" w:cs="微软雅黑" w:hint="eastAsia"/>
          <w:sz w:val="24"/>
        </w:rPr>
        <w:t>˚</w:t>
      </w:r>
      <w:r>
        <w:rPr>
          <w:rFonts w:ascii="仿宋" w:eastAsia="仿宋" w:hAnsi="仿宋" w:hint="eastAsia"/>
          <w:sz w:val="24"/>
        </w:rPr>
        <w:t>C～450</w:t>
      </w:r>
      <w:r>
        <w:rPr>
          <w:rFonts w:ascii="微软雅黑" w:eastAsia="微软雅黑" w:hAnsi="微软雅黑" w:cs="微软雅黑" w:hint="eastAsia"/>
          <w:sz w:val="24"/>
        </w:rPr>
        <w:t>˚</w:t>
      </w:r>
      <w:r>
        <w:rPr>
          <w:rFonts w:ascii="仿宋" w:eastAsia="仿宋" w:hAnsi="仿宋" w:hint="eastAsia"/>
          <w:sz w:val="24"/>
        </w:rPr>
        <w:t>C</w:t>
      </w:r>
    </w:p>
    <w:p w14:paraId="2632C3C2"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2.2.2 温度分</w:t>
      </w:r>
      <w:r>
        <w:rPr>
          <w:rFonts w:ascii="仿宋" w:eastAsia="仿宋" w:hAnsi="仿宋" w:hint="eastAsia"/>
          <w:bCs/>
          <w:sz w:val="24"/>
        </w:rPr>
        <w:t>辨</w:t>
      </w:r>
      <w:r>
        <w:rPr>
          <w:rFonts w:ascii="仿宋" w:eastAsia="仿宋" w:hAnsi="仿宋" w:hint="eastAsia"/>
          <w:sz w:val="24"/>
        </w:rPr>
        <w:t>：1</w:t>
      </w:r>
      <w:r>
        <w:rPr>
          <w:rFonts w:ascii="微软雅黑" w:eastAsia="微软雅黑" w:hAnsi="微软雅黑" w:cs="微软雅黑" w:hint="eastAsia"/>
          <w:sz w:val="24"/>
        </w:rPr>
        <w:t>˚</w:t>
      </w:r>
      <w:r>
        <w:rPr>
          <w:rFonts w:ascii="仿宋" w:eastAsia="仿宋" w:hAnsi="仿宋" w:hint="eastAsia"/>
          <w:sz w:val="24"/>
        </w:rPr>
        <w:t>C温度设定，0.1</w:t>
      </w:r>
      <w:r>
        <w:rPr>
          <w:rFonts w:ascii="微软雅黑" w:eastAsia="微软雅黑" w:hAnsi="微软雅黑" w:cs="微软雅黑" w:hint="eastAsia"/>
          <w:sz w:val="24"/>
        </w:rPr>
        <w:t>˚</w:t>
      </w:r>
      <w:r>
        <w:rPr>
          <w:rFonts w:ascii="仿宋" w:eastAsia="仿宋" w:hAnsi="仿宋" w:hint="eastAsia"/>
          <w:sz w:val="24"/>
        </w:rPr>
        <w:t>C程序设定</w:t>
      </w:r>
    </w:p>
    <w:p w14:paraId="048CADD1"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2.2.3 最大升温速率： 120</w:t>
      </w:r>
      <w:r>
        <w:rPr>
          <w:rFonts w:ascii="微软雅黑" w:eastAsia="微软雅黑" w:hAnsi="微软雅黑" w:cs="微软雅黑" w:hint="eastAsia"/>
          <w:sz w:val="24"/>
        </w:rPr>
        <w:t>˚</w:t>
      </w:r>
      <w:r>
        <w:rPr>
          <w:rFonts w:ascii="仿宋" w:eastAsia="仿宋" w:hAnsi="仿宋" w:hint="eastAsia"/>
          <w:sz w:val="24"/>
        </w:rPr>
        <w:t>C/分钟</w:t>
      </w:r>
    </w:p>
    <w:p w14:paraId="23F4D137"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2.2.4 最大运行时间：999.99分钟</w:t>
      </w:r>
    </w:p>
    <w:p w14:paraId="020AFDDB" w14:textId="77777777" w:rsidR="00E176B8" w:rsidRDefault="00E176B8" w:rsidP="00E176B8">
      <w:pPr>
        <w:tabs>
          <w:tab w:val="left" w:pos="851"/>
        </w:tabs>
        <w:spacing w:line="360" w:lineRule="auto"/>
        <w:rPr>
          <w:rFonts w:ascii="仿宋" w:eastAsia="仿宋" w:hAnsi="仿宋"/>
          <w:sz w:val="24"/>
        </w:rPr>
      </w:pPr>
      <w:bookmarkStart w:id="3" w:name="OLE_LINK20"/>
      <w:bookmarkStart w:id="4" w:name="OLE_LINK18"/>
      <w:bookmarkStart w:id="5" w:name="OLE_LINK19"/>
      <w:r>
        <w:rPr>
          <w:rFonts w:ascii="仿宋" w:eastAsia="仿宋" w:hAnsi="仿宋" w:hint="eastAsia"/>
          <w:sz w:val="24"/>
        </w:rPr>
        <w:t xml:space="preserve">2.2.5 </w:t>
      </w:r>
      <w:bookmarkEnd w:id="3"/>
      <w:bookmarkEnd w:id="4"/>
      <w:bookmarkEnd w:id="5"/>
      <w:r>
        <w:rPr>
          <w:rFonts w:ascii="仿宋" w:eastAsia="仿宋" w:hAnsi="仿宋" w:hint="eastAsia"/>
          <w:sz w:val="24"/>
        </w:rPr>
        <w:t>20梯度/21平台程序升温</w:t>
      </w:r>
    </w:p>
    <w:p w14:paraId="7AB969FC"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2.2.6 温度稳定性：&lt;0.01</w:t>
      </w:r>
      <w:r>
        <w:rPr>
          <w:rFonts w:ascii="微软雅黑" w:eastAsia="微软雅黑" w:hAnsi="微软雅黑" w:cs="微软雅黑" w:hint="eastAsia"/>
          <w:sz w:val="24"/>
        </w:rPr>
        <w:t>˚</w:t>
      </w:r>
      <w:r>
        <w:rPr>
          <w:rFonts w:ascii="仿宋" w:eastAsia="仿宋" w:hAnsi="仿宋" w:hint="eastAsia"/>
          <w:sz w:val="24"/>
        </w:rPr>
        <w:t>C每1</w:t>
      </w:r>
      <w:r>
        <w:rPr>
          <w:rFonts w:ascii="微软雅黑" w:eastAsia="微软雅黑" w:hAnsi="微软雅黑" w:cs="微软雅黑" w:hint="eastAsia"/>
          <w:sz w:val="24"/>
        </w:rPr>
        <w:t>˚</w:t>
      </w:r>
      <w:r>
        <w:rPr>
          <w:rFonts w:ascii="仿宋" w:eastAsia="仿宋" w:hAnsi="仿宋" w:hint="eastAsia"/>
          <w:sz w:val="24"/>
        </w:rPr>
        <w:t>C环境变化</w:t>
      </w:r>
    </w:p>
    <w:p w14:paraId="3623E7EE"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lastRenderedPageBreak/>
        <w:t>★2.2.7 降温速率：从450</w:t>
      </w:r>
      <w:r>
        <w:rPr>
          <w:rFonts w:ascii="微软雅黑" w:eastAsia="微软雅黑" w:hAnsi="微软雅黑" w:cs="微软雅黑" w:hint="eastAsia"/>
          <w:sz w:val="24"/>
        </w:rPr>
        <w:t>˚</w:t>
      </w:r>
      <w:r>
        <w:rPr>
          <w:rFonts w:ascii="仿宋" w:eastAsia="仿宋" w:hAnsi="仿宋" w:hint="eastAsia"/>
          <w:sz w:val="24"/>
        </w:rPr>
        <w:t>C降至50</w:t>
      </w:r>
      <w:r>
        <w:rPr>
          <w:rFonts w:ascii="微软雅黑" w:eastAsia="微软雅黑" w:hAnsi="微软雅黑" w:cs="微软雅黑" w:hint="eastAsia"/>
          <w:sz w:val="24"/>
        </w:rPr>
        <w:t>˚</w:t>
      </w:r>
      <w:r>
        <w:rPr>
          <w:rFonts w:ascii="仿宋" w:eastAsia="仿宋" w:hAnsi="仿宋" w:hint="eastAsia"/>
          <w:sz w:val="24"/>
        </w:rPr>
        <w:t>C时间&lt;250秒</w:t>
      </w:r>
    </w:p>
    <w:p w14:paraId="1A8557ED" w14:textId="77777777" w:rsidR="00E176B8" w:rsidRDefault="00E176B8" w:rsidP="00E176B8">
      <w:pPr>
        <w:tabs>
          <w:tab w:val="left" w:pos="851"/>
        </w:tabs>
        <w:spacing w:line="360" w:lineRule="auto"/>
        <w:rPr>
          <w:rFonts w:ascii="仿宋" w:eastAsia="仿宋" w:hAnsi="仿宋"/>
          <w:b/>
          <w:sz w:val="24"/>
        </w:rPr>
      </w:pPr>
      <w:r>
        <w:rPr>
          <w:rFonts w:ascii="仿宋" w:eastAsia="仿宋" w:hAnsi="仿宋" w:hint="eastAsia"/>
          <w:b/>
          <w:sz w:val="24"/>
        </w:rPr>
        <w:t>2.3 毛细柱分流进样口（带电子气路控制，简称EPC）</w:t>
      </w:r>
    </w:p>
    <w:p w14:paraId="088AD6FF"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2.3.1 适用于所有毛细管色谱柱（内径50μm～530μm）</w:t>
      </w:r>
    </w:p>
    <w:p w14:paraId="5166BB71"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2.3.2 最高使用温度：400</w:t>
      </w:r>
      <w:r>
        <w:rPr>
          <w:rFonts w:ascii="微软雅黑" w:eastAsia="微软雅黑" w:hAnsi="微软雅黑" w:cs="微软雅黑" w:hint="eastAsia"/>
          <w:sz w:val="24"/>
        </w:rPr>
        <w:t>˚</w:t>
      </w:r>
      <w:r>
        <w:rPr>
          <w:rFonts w:ascii="仿宋" w:eastAsia="仿宋" w:hAnsi="仿宋" w:hint="eastAsia"/>
          <w:sz w:val="24"/>
        </w:rPr>
        <w:t>C</w:t>
      </w:r>
    </w:p>
    <w:p w14:paraId="6D31D0D7"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2.3.3 电子参数设定压力，流速和分流比</w:t>
      </w:r>
    </w:p>
    <w:p w14:paraId="2B25AC70"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2.3.4 压力设定范围：0～100Psi, 精度0.001Psi</w:t>
      </w:r>
    </w:p>
    <w:p w14:paraId="5F55008E"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2.3.5流量范围：0～200mL/分钟N2, 0～1000mL/minH2 or He</w:t>
      </w:r>
    </w:p>
    <w:p w14:paraId="5B032672"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2.3.6</w:t>
      </w:r>
      <w:r>
        <w:rPr>
          <w:rFonts w:ascii="仿宋" w:eastAsia="仿宋" w:hAnsi="仿宋" w:cs="HYa1gj" w:hint="eastAsia"/>
          <w:sz w:val="24"/>
        </w:rPr>
        <w:t>载气节省模式可以减少气体消耗而不影响仪器的分析性能。</w:t>
      </w:r>
    </w:p>
    <w:p w14:paraId="22E6BB9B"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2.3.7</w:t>
      </w:r>
      <w:r>
        <w:rPr>
          <w:rFonts w:ascii="仿宋" w:eastAsia="仿宋" w:hAnsi="仿宋" w:cs="HYa1gj" w:hint="eastAsia"/>
          <w:sz w:val="24"/>
        </w:rPr>
        <w:t>隔垫吹扫流量电子控制可消除鬼峰。</w:t>
      </w:r>
    </w:p>
    <w:p w14:paraId="08B7FB22" w14:textId="77777777" w:rsidR="00E176B8" w:rsidRDefault="00E176B8" w:rsidP="00E176B8">
      <w:pPr>
        <w:tabs>
          <w:tab w:val="left" w:pos="851"/>
        </w:tabs>
        <w:spacing w:line="360" w:lineRule="auto"/>
        <w:rPr>
          <w:rFonts w:ascii="仿宋" w:eastAsia="仿宋" w:hAnsi="仿宋" w:cs="HYa1gj"/>
          <w:sz w:val="24"/>
        </w:rPr>
      </w:pPr>
      <w:r>
        <w:rPr>
          <w:rFonts w:ascii="仿宋" w:eastAsia="仿宋" w:hAnsi="仿宋" w:hint="eastAsia"/>
          <w:sz w:val="24"/>
        </w:rPr>
        <w:t>2.3.8</w:t>
      </w:r>
      <w:r>
        <w:rPr>
          <w:rFonts w:ascii="仿宋" w:eastAsia="仿宋" w:hAnsi="仿宋" w:cs="HYa1gj" w:hint="eastAsia"/>
          <w:sz w:val="24"/>
        </w:rPr>
        <w:t>标配扳转式顶部密封系统，可更换进样口衬管。</w:t>
      </w:r>
    </w:p>
    <w:p w14:paraId="152A0851"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★2.3.9进样口为全惰性化处理</w:t>
      </w:r>
    </w:p>
    <w:p w14:paraId="088DD16A"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2.4 氢火焰离子化检测器</w:t>
      </w:r>
    </w:p>
    <w:p w14:paraId="43A775A5" w14:textId="77777777" w:rsidR="00E176B8" w:rsidRDefault="00E176B8" w:rsidP="00E176B8">
      <w:pPr>
        <w:spacing w:line="360" w:lineRule="auto"/>
        <w:rPr>
          <w:rFonts w:ascii="仿宋" w:eastAsia="仿宋" w:hAnsi="仿宋"/>
          <w:sz w:val="24"/>
        </w:rPr>
      </w:pPr>
      <w:r>
        <w:rPr>
          <w:rFonts w:ascii="仿宋" w:eastAsia="仿宋" w:hAnsi="仿宋" w:hint="eastAsia"/>
          <w:sz w:val="24"/>
        </w:rPr>
        <w:t>2.4.1 温度范围：1℃步进可达450℃</w:t>
      </w:r>
    </w:p>
    <w:p w14:paraId="0A59263E" w14:textId="77777777" w:rsidR="00E176B8" w:rsidRDefault="00E176B8" w:rsidP="00E176B8">
      <w:pPr>
        <w:spacing w:line="360" w:lineRule="auto"/>
        <w:rPr>
          <w:rFonts w:ascii="仿宋" w:eastAsia="仿宋" w:hAnsi="仿宋"/>
          <w:sz w:val="24"/>
        </w:rPr>
      </w:pPr>
      <w:r>
        <w:rPr>
          <w:rFonts w:ascii="仿宋" w:eastAsia="仿宋" w:hAnsi="仿宋" w:hint="eastAsia"/>
          <w:sz w:val="24"/>
        </w:rPr>
        <w:t xml:space="preserve">2.4.2 </w:t>
      </w:r>
      <w:r>
        <w:rPr>
          <w:rFonts w:ascii="仿宋" w:eastAsia="仿宋" w:hAnsi="仿宋" w:cs="Arial" w:hint="eastAsia"/>
          <w:sz w:val="24"/>
        </w:rPr>
        <w:t>具有火焰熄灭监测功能和自动重新点火功能</w:t>
      </w:r>
      <w:r>
        <w:rPr>
          <w:rFonts w:ascii="仿宋" w:eastAsia="仿宋" w:hAnsi="仿宋" w:hint="eastAsia"/>
          <w:sz w:val="24"/>
        </w:rPr>
        <w:t>，自动调节点火气流</w:t>
      </w:r>
    </w:p>
    <w:p w14:paraId="191CD033" w14:textId="77777777" w:rsidR="00E176B8" w:rsidRDefault="00E176B8" w:rsidP="00E176B8">
      <w:pPr>
        <w:spacing w:line="360" w:lineRule="auto"/>
        <w:rPr>
          <w:rFonts w:ascii="仿宋" w:eastAsia="仿宋" w:hAnsi="仿宋"/>
          <w:sz w:val="24"/>
        </w:rPr>
      </w:pPr>
      <w:r>
        <w:rPr>
          <w:rFonts w:ascii="仿宋" w:eastAsia="仿宋" w:hAnsi="仿宋" w:hint="eastAsia"/>
          <w:sz w:val="24"/>
        </w:rPr>
        <w:t>★2.4.3最低检测限：&lt;1.2pg C / sec</w:t>
      </w:r>
    </w:p>
    <w:p w14:paraId="016BE66F" w14:textId="77777777" w:rsidR="00E176B8" w:rsidRDefault="00E176B8" w:rsidP="00E176B8">
      <w:pPr>
        <w:spacing w:line="360" w:lineRule="auto"/>
        <w:rPr>
          <w:rFonts w:ascii="仿宋" w:eastAsia="仿宋" w:hAnsi="仿宋"/>
          <w:sz w:val="24"/>
        </w:rPr>
      </w:pPr>
      <w:r>
        <w:rPr>
          <w:rFonts w:ascii="仿宋" w:eastAsia="仿宋" w:hAnsi="仿宋" w:hint="eastAsia"/>
          <w:sz w:val="24"/>
        </w:rPr>
        <w:t>2.4.4 线性范围：&gt;10</w:t>
      </w:r>
      <w:r>
        <w:rPr>
          <w:rFonts w:ascii="仿宋" w:eastAsia="仿宋" w:hAnsi="仿宋" w:hint="eastAsia"/>
          <w:sz w:val="24"/>
          <w:vertAlign w:val="superscript"/>
        </w:rPr>
        <w:t xml:space="preserve">7 </w:t>
      </w:r>
    </w:p>
    <w:p w14:paraId="2373E2C1" w14:textId="77777777" w:rsidR="00E176B8" w:rsidRDefault="00E176B8" w:rsidP="00E176B8">
      <w:pPr>
        <w:tabs>
          <w:tab w:val="left" w:pos="6780"/>
        </w:tabs>
        <w:spacing w:line="360" w:lineRule="auto"/>
        <w:rPr>
          <w:rFonts w:ascii="仿宋" w:eastAsia="仿宋" w:hAnsi="仿宋" w:cs="HYa6gj+1"/>
          <w:sz w:val="24"/>
        </w:rPr>
      </w:pPr>
      <w:r>
        <w:rPr>
          <w:rFonts w:ascii="仿宋" w:eastAsia="仿宋" w:hAnsi="仿宋" w:hint="eastAsia"/>
          <w:sz w:val="24"/>
        </w:rPr>
        <w:t>2.4.5 数据采集速率：≥400Hz</w:t>
      </w:r>
    </w:p>
    <w:p w14:paraId="2FCEC2F5"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t>2.5电子捕获检测器</w:t>
      </w:r>
    </w:p>
    <w:p w14:paraId="2A1A02DD"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2.5.1  安装隐含阳极和大体积流速，防止污染</w:t>
      </w:r>
    </w:p>
    <w:p w14:paraId="42ECAFEA"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2.5.2  最高使用温度：400℃</w:t>
      </w:r>
    </w:p>
    <w:p w14:paraId="0D257B1E"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2.5.3  放射源：&lt;15mCi 63Ni箔</w:t>
      </w:r>
    </w:p>
    <w:p w14:paraId="71F0D442"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2.5.4  最低检测限：&lt;3.8 fg/mL</w:t>
      </w:r>
    </w:p>
    <w:p w14:paraId="3F0BE82E"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2.5.5  动态范围：&gt;5×10</w:t>
      </w:r>
      <w:r>
        <w:rPr>
          <w:rFonts w:ascii="仿宋" w:eastAsia="仿宋" w:hAnsi="仿宋" w:hint="eastAsia"/>
          <w:bCs/>
          <w:sz w:val="24"/>
          <w:vertAlign w:val="superscript"/>
        </w:rPr>
        <w:t>4</w:t>
      </w:r>
      <w:r>
        <w:rPr>
          <w:rFonts w:ascii="仿宋" w:eastAsia="仿宋" w:hAnsi="仿宋" w:hint="eastAsia"/>
          <w:bCs/>
          <w:sz w:val="24"/>
        </w:rPr>
        <w:t xml:space="preserve">  </w:t>
      </w:r>
    </w:p>
    <w:p w14:paraId="46D6FE7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2.5.6  数据采集速率：50Hz</w:t>
      </w:r>
    </w:p>
    <w:p w14:paraId="40ECAEDD"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2.5.7  检测池体积不大于200</w:t>
      </w:r>
      <w:r>
        <w:rPr>
          <w:rFonts w:ascii="仿宋" w:eastAsia="仿宋" w:hAnsi="仿宋" w:hint="eastAsia"/>
          <w:sz w:val="24"/>
        </w:rPr>
        <w:t>μ</w:t>
      </w:r>
      <w:r>
        <w:rPr>
          <w:rFonts w:ascii="仿宋" w:eastAsia="仿宋" w:hAnsi="仿宋" w:hint="eastAsia"/>
          <w:bCs/>
          <w:sz w:val="24"/>
        </w:rPr>
        <w:t>l</w:t>
      </w:r>
    </w:p>
    <w:p w14:paraId="52FD1E63"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2.6 热导检测器</w:t>
      </w:r>
    </w:p>
    <w:p w14:paraId="5383AE74" w14:textId="77777777" w:rsidR="00E176B8" w:rsidRDefault="00E176B8" w:rsidP="00E176B8">
      <w:pPr>
        <w:spacing w:line="360" w:lineRule="auto"/>
        <w:rPr>
          <w:rFonts w:ascii="仿宋" w:eastAsia="仿宋" w:hAnsi="仿宋"/>
          <w:sz w:val="24"/>
        </w:rPr>
      </w:pPr>
      <w:r>
        <w:rPr>
          <w:rFonts w:ascii="仿宋" w:eastAsia="仿宋" w:hAnsi="仿宋" w:hint="eastAsia"/>
          <w:sz w:val="24"/>
        </w:rPr>
        <w:t>2.6.1 最高操作温度：400 ℃</w:t>
      </w:r>
    </w:p>
    <w:p w14:paraId="7DC886F5" w14:textId="77777777" w:rsidR="00E176B8" w:rsidRDefault="00E176B8" w:rsidP="00E176B8">
      <w:pPr>
        <w:spacing w:line="360" w:lineRule="auto"/>
        <w:rPr>
          <w:rFonts w:ascii="仿宋" w:eastAsia="仿宋" w:hAnsi="仿宋"/>
          <w:sz w:val="24"/>
        </w:rPr>
      </w:pPr>
      <w:r>
        <w:rPr>
          <w:rFonts w:ascii="仿宋" w:eastAsia="仿宋" w:hAnsi="仿宋" w:hint="eastAsia"/>
          <w:sz w:val="24"/>
        </w:rPr>
        <w:t>2.6.2 最低检测限：&lt;400 pg十三烷/mL，采用He载气（MDL 可能受实验环境影响）</w:t>
      </w:r>
    </w:p>
    <w:p w14:paraId="10EE57A6" w14:textId="77777777" w:rsidR="00E176B8" w:rsidRDefault="00E176B8" w:rsidP="00E176B8">
      <w:pPr>
        <w:spacing w:line="360" w:lineRule="auto"/>
        <w:rPr>
          <w:rFonts w:ascii="仿宋" w:eastAsia="仿宋" w:hAnsi="仿宋"/>
          <w:sz w:val="24"/>
        </w:rPr>
      </w:pPr>
      <w:r>
        <w:rPr>
          <w:rFonts w:ascii="仿宋" w:eastAsia="仿宋" w:hAnsi="仿宋" w:hint="eastAsia"/>
          <w:sz w:val="24"/>
        </w:rPr>
        <w:lastRenderedPageBreak/>
        <w:t>2.6.3 线性动态范围：&gt; 105（± 10%）</w:t>
      </w:r>
    </w:p>
    <w:p w14:paraId="22A52B7C" w14:textId="77777777" w:rsidR="00E176B8" w:rsidRDefault="00E176B8" w:rsidP="00E176B8">
      <w:pPr>
        <w:spacing w:line="360" w:lineRule="auto"/>
        <w:rPr>
          <w:rFonts w:ascii="仿宋" w:eastAsia="仿宋" w:hAnsi="仿宋"/>
          <w:sz w:val="24"/>
        </w:rPr>
      </w:pPr>
      <w:r>
        <w:rPr>
          <w:rFonts w:ascii="仿宋" w:eastAsia="仿宋" w:hAnsi="仿宋" w:hint="eastAsia"/>
          <w:sz w:val="24"/>
        </w:rPr>
        <w:t>★2.6.4 单丝TCD可实现开机后的快速基线稳定，漂移低，无需单独的参比气体或手动电位计调节</w:t>
      </w:r>
    </w:p>
    <w:p w14:paraId="35820605"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t>2.7  自动进样器</w:t>
      </w:r>
    </w:p>
    <w:p w14:paraId="582DBCB7" w14:textId="77777777" w:rsidR="00E176B8" w:rsidRDefault="00E176B8" w:rsidP="00E176B8">
      <w:pPr>
        <w:spacing w:line="360" w:lineRule="auto"/>
        <w:rPr>
          <w:rFonts w:ascii="仿宋" w:eastAsia="仿宋" w:hAnsi="仿宋"/>
          <w:sz w:val="24"/>
        </w:rPr>
      </w:pPr>
      <w:r>
        <w:rPr>
          <w:rFonts w:ascii="仿宋" w:eastAsia="仿宋" w:hAnsi="仿宋" w:hint="eastAsia"/>
          <w:sz w:val="24"/>
        </w:rPr>
        <w:t>2.7.1 进样速度：&lt;0.1s</w:t>
      </w:r>
    </w:p>
    <w:p w14:paraId="6DAD9C95" w14:textId="77777777" w:rsidR="00E176B8" w:rsidRDefault="00E176B8" w:rsidP="00E176B8">
      <w:pPr>
        <w:spacing w:line="360" w:lineRule="auto"/>
        <w:rPr>
          <w:rFonts w:ascii="仿宋" w:eastAsia="仿宋" w:hAnsi="仿宋"/>
          <w:sz w:val="24"/>
        </w:rPr>
      </w:pPr>
      <w:r>
        <w:rPr>
          <w:rFonts w:ascii="仿宋" w:eastAsia="仿宋" w:hAnsi="仿宋" w:hint="eastAsia"/>
          <w:sz w:val="24"/>
        </w:rPr>
        <w:t>2.7.2 进样量：0.1～50ul</w:t>
      </w:r>
    </w:p>
    <w:p w14:paraId="385CF3BE" w14:textId="77777777" w:rsidR="00E176B8" w:rsidRDefault="00E176B8" w:rsidP="00E176B8">
      <w:pPr>
        <w:spacing w:line="360" w:lineRule="auto"/>
        <w:rPr>
          <w:rFonts w:ascii="仿宋" w:eastAsia="仿宋" w:hAnsi="仿宋"/>
          <w:sz w:val="24"/>
        </w:rPr>
      </w:pPr>
      <w:r>
        <w:rPr>
          <w:rFonts w:ascii="仿宋" w:eastAsia="仿宋" w:hAnsi="仿宋" w:hint="eastAsia"/>
          <w:sz w:val="24"/>
        </w:rPr>
        <w:t>2.7.3 具有重叠进样的功能</w:t>
      </w:r>
    </w:p>
    <w:p w14:paraId="60FFA45A" w14:textId="77777777" w:rsidR="00E176B8" w:rsidRDefault="00E176B8" w:rsidP="00E176B8">
      <w:pPr>
        <w:spacing w:line="360" w:lineRule="auto"/>
        <w:rPr>
          <w:rFonts w:ascii="仿宋" w:eastAsia="仿宋" w:hAnsi="仿宋"/>
          <w:sz w:val="24"/>
        </w:rPr>
      </w:pPr>
      <w:r>
        <w:rPr>
          <w:rFonts w:ascii="仿宋" w:eastAsia="仿宋" w:hAnsi="仿宋" w:hint="eastAsia"/>
          <w:sz w:val="24"/>
        </w:rPr>
        <w:t>2.7.4 进样针位置：2～30mm可调</w:t>
      </w:r>
    </w:p>
    <w:p w14:paraId="4A50F2DA" w14:textId="77777777" w:rsidR="00E176B8" w:rsidRDefault="00E176B8" w:rsidP="00E176B8">
      <w:pPr>
        <w:spacing w:line="360" w:lineRule="auto"/>
        <w:rPr>
          <w:rFonts w:ascii="仿宋" w:eastAsia="仿宋" w:hAnsi="仿宋"/>
          <w:sz w:val="24"/>
        </w:rPr>
      </w:pPr>
      <w:r>
        <w:rPr>
          <w:rFonts w:ascii="仿宋" w:eastAsia="仿宋" w:hAnsi="仿宋" w:hint="eastAsia"/>
          <w:sz w:val="24"/>
        </w:rPr>
        <w:t>2.7.5 样品容量：不少于150位（2ml样品瓶）</w:t>
      </w:r>
    </w:p>
    <w:p w14:paraId="1E816D17" w14:textId="77777777" w:rsidR="00E176B8" w:rsidRDefault="00E176B8" w:rsidP="00E176B8">
      <w:pPr>
        <w:spacing w:line="360" w:lineRule="auto"/>
        <w:rPr>
          <w:rFonts w:ascii="仿宋" w:eastAsia="仿宋" w:hAnsi="仿宋"/>
          <w:sz w:val="24"/>
        </w:rPr>
      </w:pPr>
      <w:r>
        <w:rPr>
          <w:rFonts w:ascii="仿宋" w:eastAsia="仿宋" w:hAnsi="仿宋" w:hint="eastAsia"/>
          <w:sz w:val="24"/>
        </w:rPr>
        <w:t>2.7.6 进样精度：RSD&lt;0.6%</w:t>
      </w:r>
    </w:p>
    <w:p w14:paraId="6642C14D" w14:textId="77777777" w:rsidR="00E176B8" w:rsidRDefault="00E176B8" w:rsidP="00E176B8">
      <w:pPr>
        <w:shd w:val="clear" w:color="auto" w:fill="FFFFFF"/>
        <w:spacing w:line="360" w:lineRule="auto"/>
        <w:rPr>
          <w:rFonts w:ascii="仿宋" w:eastAsia="仿宋" w:hAnsi="仿宋"/>
          <w:b/>
          <w:color w:val="000000"/>
          <w:sz w:val="24"/>
        </w:rPr>
      </w:pPr>
      <w:r>
        <w:rPr>
          <w:rFonts w:ascii="仿宋" w:eastAsia="仿宋" w:hAnsi="仿宋" w:hint="eastAsia"/>
          <w:b/>
          <w:color w:val="000000"/>
          <w:sz w:val="24"/>
        </w:rPr>
        <w:t>2.8 顶空进样器</w:t>
      </w:r>
    </w:p>
    <w:p w14:paraId="29FE9EC9"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2.8.1 要求顶空自带键盘并由气相色谱仪工作站软件控制，无需额外购买顶空进样器操作软件。可以储存≥32个自定义的顶空方法；同时可以储存≥9个自定义的序列</w:t>
      </w:r>
    </w:p>
    <w:p w14:paraId="281E4981"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2.8.2 样品位数：≥110个样品位，≥10个加热位置</w:t>
      </w:r>
    </w:p>
    <w:p w14:paraId="2CF6B474"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2.8.3 兼容10ml，20ml，22ml的样品瓶，无需适配器</w:t>
      </w:r>
    </w:p>
    <w:p w14:paraId="0F7590C6"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2.8.4 操作模式：具有四种操作模式，单次顶空提取模式SEM；多元顶空提取模式MHE；多顶空提取浓缩模式MHC；方法发展模式MDM</w:t>
      </w:r>
    </w:p>
    <w:p w14:paraId="2C3FAC1C" w14:textId="77777777" w:rsidR="00E176B8" w:rsidRDefault="00E176B8" w:rsidP="00E176B8">
      <w:pPr>
        <w:shd w:val="clear" w:color="auto" w:fill="FFFFFF"/>
        <w:spacing w:line="360" w:lineRule="auto"/>
        <w:rPr>
          <w:rFonts w:ascii="仿宋" w:eastAsia="仿宋" w:hAnsi="仿宋"/>
          <w:b/>
          <w:color w:val="000000"/>
          <w:sz w:val="24"/>
        </w:rPr>
      </w:pPr>
      <w:r>
        <w:rPr>
          <w:rFonts w:ascii="仿宋" w:eastAsia="仿宋" w:hAnsi="仿宋" w:hint="eastAsia"/>
          <w:b/>
          <w:color w:val="000000"/>
          <w:sz w:val="24"/>
        </w:rPr>
        <w:t>★2.8.5 标准的EPC控制对顶空瓶加压压力的大小，电子气路控制压力精度达到0.001psi，范围为0到75.000psi，增量为0.001psi</w:t>
      </w:r>
    </w:p>
    <w:p w14:paraId="21BA8025"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2.8.6 加热炉温度设定范围：室温以上5℃～300℃</w:t>
      </w:r>
    </w:p>
    <w:p w14:paraId="0AD2DA58"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2.8.7 阀和定量样品环温度设定范围：室温以上5℃～300℃</w:t>
      </w:r>
    </w:p>
    <w:p w14:paraId="560F1FB5"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2.8.8 气相与顶空进样器间传输线的温度设定范围：室温以上5℃～300℃</w:t>
      </w:r>
    </w:p>
    <w:p w14:paraId="1D40565F"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cs="宋体" w:hint="eastAsia"/>
          <w:color w:val="000000"/>
          <w:sz w:val="24"/>
        </w:rPr>
        <w:t>2.8</w:t>
      </w:r>
      <w:r>
        <w:rPr>
          <w:rFonts w:ascii="仿宋" w:eastAsia="仿宋" w:hAnsi="仿宋" w:hint="eastAsia"/>
          <w:color w:val="000000"/>
          <w:sz w:val="24"/>
        </w:rPr>
        <w:t>.9 要求与气相色谱（质谱）仪匹配，由气相色谱厂家提供售后维修，以保证系统的兼容性和售后服务的完整性</w:t>
      </w:r>
    </w:p>
    <w:p w14:paraId="483E3867"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2.9 数据库版本工作站软件</w:t>
      </w:r>
    </w:p>
    <w:p w14:paraId="1606A29C" w14:textId="77777777" w:rsidR="00E176B8" w:rsidRDefault="00E176B8" w:rsidP="00E176B8">
      <w:pPr>
        <w:spacing w:line="360" w:lineRule="auto"/>
        <w:rPr>
          <w:rFonts w:ascii="仿宋" w:eastAsia="仿宋" w:hAnsi="仿宋"/>
          <w:sz w:val="24"/>
        </w:rPr>
      </w:pPr>
      <w:r>
        <w:rPr>
          <w:rFonts w:ascii="仿宋" w:eastAsia="仿宋" w:hAnsi="仿宋" w:hint="eastAsia"/>
          <w:sz w:val="24"/>
        </w:rPr>
        <w:t>2.9.1 软件：中文原版软件，Windows 10 操作环境，通过软件操作可控制仪器，自动进行数据采集，数据检索，分析结果报告，定量分析。</w:t>
      </w:r>
    </w:p>
    <w:p w14:paraId="1798F053" w14:textId="77777777" w:rsidR="00E176B8" w:rsidRDefault="00E176B8" w:rsidP="00E176B8">
      <w:pPr>
        <w:spacing w:line="360" w:lineRule="auto"/>
        <w:rPr>
          <w:rFonts w:ascii="仿宋" w:eastAsia="仿宋" w:hAnsi="仿宋"/>
          <w:sz w:val="24"/>
        </w:rPr>
      </w:pPr>
      <w:r>
        <w:rPr>
          <w:rFonts w:ascii="仿宋" w:eastAsia="仿宋" w:hAnsi="仿宋" w:hint="eastAsia"/>
          <w:sz w:val="24"/>
        </w:rPr>
        <w:t>2.9.2 软件可反控仪器</w:t>
      </w:r>
    </w:p>
    <w:p w14:paraId="614855B9" w14:textId="77777777" w:rsidR="00E176B8" w:rsidRDefault="00E176B8" w:rsidP="00E176B8">
      <w:pPr>
        <w:spacing w:line="360" w:lineRule="auto"/>
        <w:rPr>
          <w:rFonts w:ascii="仿宋" w:eastAsia="仿宋" w:hAnsi="仿宋"/>
          <w:sz w:val="24"/>
        </w:rPr>
      </w:pPr>
      <w:r>
        <w:rPr>
          <w:rFonts w:ascii="仿宋" w:eastAsia="仿宋" w:hAnsi="仿宋" w:hint="eastAsia"/>
          <w:sz w:val="24"/>
        </w:rPr>
        <w:lastRenderedPageBreak/>
        <w:t>2.9.3 软件图象化，灵活简单，操作易学，具备智能监控和诊断功能</w:t>
      </w:r>
    </w:p>
    <w:p w14:paraId="2F0D958A" w14:textId="77777777" w:rsidR="00E176B8" w:rsidRDefault="00E176B8" w:rsidP="00E176B8">
      <w:pPr>
        <w:spacing w:line="360" w:lineRule="auto"/>
        <w:rPr>
          <w:rFonts w:ascii="仿宋" w:eastAsia="仿宋" w:hAnsi="仿宋"/>
          <w:sz w:val="24"/>
        </w:rPr>
      </w:pPr>
      <w:r>
        <w:rPr>
          <w:rFonts w:ascii="仿宋" w:eastAsia="仿宋" w:hAnsi="仿宋" w:hint="eastAsia"/>
          <w:sz w:val="24"/>
        </w:rPr>
        <w:t>2.9.4 软件具有保留时间锁定功能，此功能通过软件自动调整仪器工作参数，在五个不同条件下进样，分析锁定目标化合物，从而使得同一种化合物气相色谱和质谱的保留时间一致，需提供官方证明文件</w:t>
      </w:r>
    </w:p>
    <w:p w14:paraId="372EA839" w14:textId="77777777" w:rsidR="00E176B8" w:rsidRDefault="00E176B8" w:rsidP="00E176B8">
      <w:pPr>
        <w:spacing w:line="360" w:lineRule="auto"/>
        <w:rPr>
          <w:rFonts w:ascii="仿宋" w:eastAsia="仿宋" w:hAnsi="仿宋"/>
          <w:sz w:val="24"/>
        </w:rPr>
      </w:pPr>
      <w:r>
        <w:rPr>
          <w:rFonts w:ascii="仿宋" w:eastAsia="仿宋" w:hAnsi="仿宋" w:hint="eastAsia"/>
          <w:sz w:val="24"/>
        </w:rPr>
        <w:t>2.9.5 早期维修反馈功能（EMF），操作认证/性能认证功能（OQ/PV），实时仪器监控和智能诊断功能</w:t>
      </w:r>
    </w:p>
    <w:p w14:paraId="13F86B6D" w14:textId="77777777" w:rsidR="00E176B8" w:rsidRDefault="00E176B8" w:rsidP="00E176B8">
      <w:pPr>
        <w:spacing w:line="360" w:lineRule="auto"/>
        <w:rPr>
          <w:rFonts w:ascii="仿宋" w:eastAsia="仿宋" w:hAnsi="仿宋"/>
          <w:sz w:val="24"/>
        </w:rPr>
      </w:pPr>
      <w:r>
        <w:rPr>
          <w:rFonts w:ascii="仿宋" w:eastAsia="仿宋" w:hAnsi="仿宋" w:hint="eastAsia"/>
          <w:sz w:val="24"/>
        </w:rPr>
        <w:t>2.9.6 在实验室网络可及范围内的任意地点，可通过远程实现检查仪器状态并运行诊断，需要提供彩页证明</w:t>
      </w:r>
    </w:p>
    <w:p w14:paraId="3C3DEA79" w14:textId="77777777" w:rsidR="00E176B8" w:rsidRDefault="00E176B8" w:rsidP="00E176B8">
      <w:pPr>
        <w:spacing w:line="360" w:lineRule="auto"/>
        <w:rPr>
          <w:rFonts w:ascii="仿宋" w:eastAsia="仿宋" w:hAnsi="仿宋"/>
          <w:sz w:val="24"/>
        </w:rPr>
      </w:pPr>
      <w:r>
        <w:rPr>
          <w:rFonts w:ascii="仿宋" w:eastAsia="仿宋" w:hAnsi="仿宋" w:hint="eastAsia"/>
          <w:sz w:val="24"/>
        </w:rPr>
        <w:t>2.9.7 具备智能监控和诊断功能</w:t>
      </w:r>
    </w:p>
    <w:p w14:paraId="2E58EE70" w14:textId="77777777" w:rsidR="00E176B8" w:rsidRDefault="00E176B8" w:rsidP="00E176B8">
      <w:pPr>
        <w:spacing w:line="360" w:lineRule="auto"/>
        <w:rPr>
          <w:rFonts w:ascii="仿宋" w:eastAsia="仿宋" w:hAnsi="仿宋"/>
          <w:sz w:val="24"/>
        </w:rPr>
      </w:pPr>
      <w:r>
        <w:rPr>
          <w:rFonts w:ascii="仿宋" w:eastAsia="仿宋" w:hAnsi="仿宋" w:hint="eastAsia"/>
          <w:sz w:val="24"/>
        </w:rPr>
        <w:t>2.9.8 全中文在线帮助软件。</w:t>
      </w:r>
    </w:p>
    <w:p w14:paraId="24C0074C" w14:textId="77777777" w:rsidR="00E176B8" w:rsidRDefault="00E176B8" w:rsidP="00E176B8">
      <w:pPr>
        <w:spacing w:line="360" w:lineRule="auto"/>
        <w:rPr>
          <w:rFonts w:ascii="仿宋" w:eastAsia="仿宋" w:hAnsi="仿宋" w:cs="Arial"/>
          <w:b/>
          <w:sz w:val="24"/>
        </w:rPr>
      </w:pPr>
      <w:r>
        <w:rPr>
          <w:rFonts w:ascii="仿宋" w:eastAsia="仿宋" w:hAnsi="仿宋" w:cs="Arial" w:hint="eastAsia"/>
          <w:b/>
          <w:bCs/>
          <w:sz w:val="24"/>
        </w:rPr>
        <w:t>3、售后服务</w:t>
      </w:r>
      <w:r>
        <w:rPr>
          <w:rFonts w:ascii="仿宋" w:eastAsia="仿宋" w:hAnsi="仿宋" w:cs="Arial" w:hint="eastAsia"/>
          <w:b/>
          <w:sz w:val="24"/>
        </w:rPr>
        <w:t>：</w:t>
      </w:r>
    </w:p>
    <w:p w14:paraId="75E4A275" w14:textId="77777777" w:rsidR="00E176B8" w:rsidRDefault="00E176B8" w:rsidP="00E176B8">
      <w:pPr>
        <w:tabs>
          <w:tab w:val="left" w:pos="50"/>
        </w:tabs>
        <w:spacing w:line="360" w:lineRule="auto"/>
        <w:jc w:val="left"/>
        <w:rPr>
          <w:rFonts w:ascii="仿宋" w:eastAsia="仿宋" w:hAnsi="仿宋"/>
          <w:b/>
          <w:sz w:val="24"/>
        </w:rPr>
      </w:pPr>
      <w:r>
        <w:rPr>
          <w:rFonts w:ascii="仿宋" w:eastAsia="仿宋" w:hAnsi="仿宋" w:hint="eastAsia"/>
          <w:sz w:val="24"/>
        </w:rPr>
        <w:t xml:space="preserve">  仪器在调试通过后提供3年保修服务，在保修期内，所有服务及配件全部免费（消耗品除外）。</w:t>
      </w:r>
      <w:r>
        <w:rPr>
          <w:rFonts w:ascii="仿宋" w:eastAsia="仿宋" w:hAnsi="仿宋" w:hint="eastAsia"/>
          <w:sz w:val="24"/>
        </w:rPr>
        <w:br w:type="page"/>
      </w:r>
      <w:r>
        <w:rPr>
          <w:rFonts w:ascii="仿宋" w:eastAsia="仿宋" w:hAnsi="仿宋" w:hint="eastAsia"/>
          <w:b/>
          <w:sz w:val="24"/>
        </w:rPr>
        <w:lastRenderedPageBreak/>
        <w:t>气相色谱仪配置及技术指标（FID+ECD+NPD）</w:t>
      </w:r>
    </w:p>
    <w:p w14:paraId="5F395704" w14:textId="77777777" w:rsidR="00E176B8" w:rsidRDefault="00E176B8" w:rsidP="00E176B8">
      <w:pPr>
        <w:tabs>
          <w:tab w:val="left" w:pos="50"/>
        </w:tabs>
        <w:spacing w:line="360" w:lineRule="auto"/>
        <w:rPr>
          <w:rFonts w:ascii="仿宋" w:eastAsia="仿宋" w:hAnsi="仿宋"/>
          <w:sz w:val="24"/>
        </w:rPr>
      </w:pPr>
      <w:r>
        <w:rPr>
          <w:rFonts w:ascii="仿宋" w:eastAsia="仿宋" w:hAnsi="仿宋" w:hint="eastAsia"/>
          <w:sz w:val="24"/>
        </w:rPr>
        <w:t>具体配置要求见下表：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90"/>
        <w:gridCol w:w="6073"/>
        <w:gridCol w:w="738"/>
      </w:tblGrid>
      <w:tr w:rsidR="00E176B8" w14:paraId="1E523469" w14:textId="77777777" w:rsidTr="00E176B8">
        <w:trPr>
          <w:trHeight w:val="315"/>
        </w:trPr>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35CC1FAD" w14:textId="77777777" w:rsidR="00E176B8" w:rsidRDefault="00E176B8">
            <w:pPr>
              <w:jc w:val="center"/>
              <w:rPr>
                <w:rFonts w:ascii="仿宋" w:eastAsia="仿宋" w:hAnsi="仿宋"/>
                <w:b/>
                <w:sz w:val="24"/>
              </w:rPr>
            </w:pPr>
            <w:r>
              <w:rPr>
                <w:rFonts w:ascii="仿宋" w:eastAsia="仿宋" w:hAnsi="仿宋" w:hint="eastAsia"/>
                <w:b/>
                <w:sz w:val="24"/>
              </w:rPr>
              <w:t>气相色谱仪</w:t>
            </w:r>
          </w:p>
        </w:tc>
        <w:tc>
          <w:tcPr>
            <w:tcW w:w="416" w:type="pct"/>
            <w:tcBorders>
              <w:top w:val="single" w:sz="4" w:space="0" w:color="auto"/>
              <w:left w:val="single" w:sz="4" w:space="0" w:color="auto"/>
              <w:bottom w:val="single" w:sz="4" w:space="0" w:color="auto"/>
              <w:right w:val="single" w:sz="4" w:space="0" w:color="auto"/>
            </w:tcBorders>
            <w:hideMark/>
          </w:tcPr>
          <w:p w14:paraId="72E806E9"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A5E1B65" w14:textId="77777777" w:rsidR="00E176B8" w:rsidRDefault="00E176B8">
            <w:pPr>
              <w:jc w:val="center"/>
              <w:rPr>
                <w:rFonts w:ascii="仿宋" w:eastAsia="仿宋" w:hAnsi="仿宋"/>
                <w:b/>
                <w:sz w:val="24"/>
              </w:rPr>
            </w:pPr>
            <w:r>
              <w:rPr>
                <w:rFonts w:ascii="仿宋" w:eastAsia="仿宋" w:hAnsi="仿宋" w:hint="eastAsia"/>
                <w:b/>
                <w:sz w:val="24"/>
              </w:rPr>
              <w:t>配  置  项  目</w:t>
            </w:r>
          </w:p>
        </w:tc>
        <w:tc>
          <w:tcPr>
            <w:tcW w:w="445" w:type="pct"/>
            <w:tcBorders>
              <w:top w:val="single" w:sz="4" w:space="0" w:color="auto"/>
              <w:left w:val="single" w:sz="4" w:space="0" w:color="auto"/>
              <w:bottom w:val="single" w:sz="4" w:space="0" w:color="auto"/>
              <w:right w:val="single" w:sz="4" w:space="0" w:color="auto"/>
            </w:tcBorders>
            <w:hideMark/>
          </w:tcPr>
          <w:p w14:paraId="174DCA2F" w14:textId="77777777" w:rsidR="00E176B8" w:rsidRDefault="00E176B8">
            <w:pPr>
              <w:jc w:val="center"/>
              <w:rPr>
                <w:rFonts w:ascii="仿宋" w:eastAsia="仿宋" w:hAnsi="仿宋"/>
                <w:b/>
                <w:sz w:val="24"/>
              </w:rPr>
            </w:pPr>
            <w:r>
              <w:rPr>
                <w:rFonts w:ascii="仿宋" w:eastAsia="仿宋" w:hAnsi="仿宋" w:hint="eastAsia"/>
                <w:b/>
                <w:sz w:val="24"/>
              </w:rPr>
              <w:t>数量</w:t>
            </w:r>
          </w:p>
        </w:tc>
      </w:tr>
      <w:tr w:rsidR="00E176B8" w14:paraId="1DFFC5B2" w14:textId="77777777" w:rsidTr="00E176B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1509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76ED19B" w14:textId="77777777" w:rsidR="00E176B8" w:rsidRDefault="00E176B8">
            <w:pPr>
              <w:jc w:val="center"/>
              <w:rPr>
                <w:rFonts w:ascii="仿宋" w:eastAsia="仿宋" w:hAnsi="仿宋"/>
                <w:sz w:val="24"/>
              </w:rPr>
            </w:pPr>
            <w:r>
              <w:rPr>
                <w:rFonts w:ascii="仿宋" w:eastAsia="仿宋" w:hAnsi="仿宋" w:hint="eastAsia"/>
                <w:sz w:val="24"/>
              </w:rPr>
              <w:t>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16C0C16" w14:textId="77777777" w:rsidR="00E176B8" w:rsidRDefault="00E176B8">
            <w:pPr>
              <w:rPr>
                <w:rFonts w:ascii="仿宋" w:eastAsia="仿宋" w:hAnsi="仿宋"/>
                <w:sz w:val="24"/>
              </w:rPr>
            </w:pPr>
            <w:r>
              <w:rPr>
                <w:rFonts w:ascii="仿宋" w:eastAsia="仿宋" w:hAnsi="仿宋" w:hint="eastAsia"/>
                <w:sz w:val="24"/>
              </w:rPr>
              <w:t>气相色谱仪主机</w:t>
            </w:r>
          </w:p>
        </w:tc>
        <w:tc>
          <w:tcPr>
            <w:tcW w:w="445" w:type="pct"/>
            <w:tcBorders>
              <w:top w:val="single" w:sz="4" w:space="0" w:color="auto"/>
              <w:left w:val="single" w:sz="4" w:space="0" w:color="auto"/>
              <w:bottom w:val="single" w:sz="4" w:space="0" w:color="auto"/>
              <w:right w:val="single" w:sz="4" w:space="0" w:color="auto"/>
            </w:tcBorders>
            <w:hideMark/>
          </w:tcPr>
          <w:p w14:paraId="59188DA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5D90B66"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84FF8B4"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F0516B0" w14:textId="77777777" w:rsidR="00E176B8" w:rsidRDefault="00E176B8">
            <w:pPr>
              <w:jc w:val="center"/>
              <w:rPr>
                <w:rFonts w:ascii="仿宋" w:eastAsia="仿宋" w:hAnsi="仿宋"/>
                <w:sz w:val="24"/>
              </w:rPr>
            </w:pPr>
            <w:r>
              <w:rPr>
                <w:rFonts w:ascii="仿宋" w:eastAsia="仿宋" w:hAnsi="仿宋" w:hint="eastAsia"/>
                <w:sz w:val="24"/>
              </w:rPr>
              <w:t>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1443D2B" w14:textId="77777777" w:rsidR="00E176B8" w:rsidRDefault="00E176B8">
            <w:pPr>
              <w:rPr>
                <w:rFonts w:ascii="仿宋" w:eastAsia="仿宋" w:hAnsi="仿宋" w:cs="Arial"/>
                <w:sz w:val="24"/>
              </w:rPr>
            </w:pPr>
            <w:r>
              <w:rPr>
                <w:rFonts w:ascii="仿宋" w:eastAsia="仿宋" w:hAnsi="仿宋" w:cs="Arial" w:hint="eastAsia"/>
                <w:sz w:val="24"/>
              </w:rPr>
              <w:t>惰性化分流进样口，带自动压力/流量控制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61EB95A7"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2174520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29718D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9A04F83" w14:textId="77777777" w:rsidR="00E176B8" w:rsidRDefault="00E176B8">
            <w:pPr>
              <w:jc w:val="center"/>
              <w:rPr>
                <w:rFonts w:ascii="仿宋" w:eastAsia="仿宋" w:hAnsi="仿宋"/>
                <w:sz w:val="24"/>
              </w:rPr>
            </w:pPr>
            <w:r>
              <w:rPr>
                <w:rFonts w:ascii="仿宋" w:eastAsia="仿宋" w:hAnsi="仿宋" w:hint="eastAsia"/>
                <w:sz w:val="24"/>
              </w:rPr>
              <w:t>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26172DE8" w14:textId="77777777" w:rsidR="00E176B8" w:rsidRDefault="00E176B8">
            <w:pPr>
              <w:rPr>
                <w:rFonts w:ascii="仿宋" w:eastAsia="仿宋" w:hAnsi="仿宋" w:cs="Arial"/>
                <w:sz w:val="24"/>
              </w:rPr>
            </w:pPr>
            <w:r>
              <w:rPr>
                <w:rFonts w:ascii="仿宋" w:eastAsia="仿宋" w:hAnsi="仿宋" w:cs="Arial" w:hint="eastAsia"/>
                <w:sz w:val="24"/>
              </w:rPr>
              <w:t>氢火焰检测器，带自动压力/流量控制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6248E48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8BD33F7"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067AE25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34994EC" w14:textId="77777777" w:rsidR="00E176B8" w:rsidRDefault="00E176B8">
            <w:pPr>
              <w:jc w:val="center"/>
              <w:rPr>
                <w:rFonts w:ascii="仿宋" w:eastAsia="仿宋" w:hAnsi="仿宋"/>
                <w:sz w:val="24"/>
              </w:rPr>
            </w:pPr>
            <w:r>
              <w:rPr>
                <w:rFonts w:ascii="仿宋" w:eastAsia="仿宋" w:hAnsi="仿宋" w:hint="eastAsia"/>
                <w:sz w:val="24"/>
              </w:rPr>
              <w:t>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28E2E47F" w14:textId="77777777" w:rsidR="00E176B8" w:rsidRDefault="00E176B8">
            <w:pPr>
              <w:rPr>
                <w:rFonts w:ascii="仿宋" w:eastAsia="仿宋" w:hAnsi="仿宋" w:cs="Arial"/>
                <w:sz w:val="24"/>
              </w:rPr>
            </w:pPr>
            <w:r>
              <w:rPr>
                <w:rFonts w:ascii="仿宋" w:eastAsia="仿宋" w:hAnsi="仿宋" w:cs="Arial" w:hint="eastAsia"/>
                <w:sz w:val="24"/>
              </w:rPr>
              <w:t>电子捕获检测器，带自动压力/流量控制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2364AFE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5D52126"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3D7F7F0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F38B90F" w14:textId="77777777" w:rsidR="00E176B8" w:rsidRDefault="00E176B8">
            <w:pPr>
              <w:jc w:val="center"/>
              <w:rPr>
                <w:rFonts w:ascii="仿宋" w:eastAsia="仿宋" w:hAnsi="仿宋"/>
                <w:sz w:val="24"/>
              </w:rPr>
            </w:pPr>
            <w:r>
              <w:rPr>
                <w:rFonts w:ascii="仿宋" w:eastAsia="仿宋" w:hAnsi="仿宋" w:hint="eastAsia"/>
                <w:sz w:val="24"/>
              </w:rPr>
              <w:t>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E2050EA" w14:textId="77777777" w:rsidR="00E176B8" w:rsidRDefault="00E176B8">
            <w:pPr>
              <w:rPr>
                <w:rFonts w:ascii="仿宋" w:eastAsia="仿宋" w:hAnsi="仿宋" w:cs="Arial"/>
                <w:sz w:val="24"/>
              </w:rPr>
            </w:pPr>
            <w:r>
              <w:rPr>
                <w:rFonts w:ascii="仿宋" w:eastAsia="仿宋" w:hAnsi="仿宋" w:cs="Arial" w:hint="eastAsia"/>
                <w:sz w:val="24"/>
              </w:rPr>
              <w:t>氮磷检测器，带自动压力/流量控制</w:t>
            </w:r>
          </w:p>
        </w:tc>
        <w:tc>
          <w:tcPr>
            <w:tcW w:w="445" w:type="pct"/>
            <w:tcBorders>
              <w:top w:val="single" w:sz="4" w:space="0" w:color="auto"/>
              <w:left w:val="single" w:sz="4" w:space="0" w:color="auto"/>
              <w:bottom w:val="single" w:sz="4" w:space="0" w:color="auto"/>
              <w:right w:val="single" w:sz="4" w:space="0" w:color="auto"/>
            </w:tcBorders>
            <w:hideMark/>
          </w:tcPr>
          <w:p w14:paraId="58CCDA0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CE6F3A9"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C658A2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E717106" w14:textId="77777777" w:rsidR="00E176B8" w:rsidRDefault="00E176B8">
            <w:pPr>
              <w:jc w:val="center"/>
              <w:rPr>
                <w:rFonts w:ascii="仿宋" w:eastAsia="仿宋" w:hAnsi="仿宋"/>
                <w:sz w:val="24"/>
              </w:rPr>
            </w:pPr>
            <w:r>
              <w:rPr>
                <w:rFonts w:ascii="仿宋" w:eastAsia="仿宋" w:hAnsi="仿宋" w:hint="eastAsia"/>
                <w:sz w:val="24"/>
              </w:rPr>
              <w:t>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109ED3C" w14:textId="77777777" w:rsidR="00E176B8" w:rsidRDefault="00E176B8">
            <w:pPr>
              <w:rPr>
                <w:rFonts w:ascii="仿宋" w:eastAsia="仿宋" w:hAnsi="仿宋" w:cs="Arial"/>
                <w:sz w:val="24"/>
              </w:rPr>
            </w:pPr>
            <w:r>
              <w:rPr>
                <w:rFonts w:ascii="仿宋" w:eastAsia="仿宋" w:hAnsi="仿宋" w:hint="eastAsia"/>
                <w:sz w:val="24"/>
              </w:rPr>
              <w:t>≥150位自动进样器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54DF12F4"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4EBBEE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31E45C8"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0B67C3A7" w14:textId="77777777" w:rsidR="00E176B8" w:rsidRDefault="00E176B8">
            <w:pPr>
              <w:jc w:val="center"/>
              <w:rPr>
                <w:rFonts w:ascii="仿宋" w:eastAsia="仿宋" w:hAnsi="仿宋"/>
                <w:sz w:val="24"/>
              </w:rPr>
            </w:pPr>
            <w:r>
              <w:rPr>
                <w:rFonts w:ascii="仿宋" w:eastAsia="仿宋" w:hAnsi="仿宋" w:hint="eastAsia"/>
                <w:sz w:val="24"/>
              </w:rPr>
              <w:t>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26C9A7C6" w14:textId="77777777" w:rsidR="00E176B8" w:rsidRDefault="00E176B8">
            <w:pPr>
              <w:rPr>
                <w:rFonts w:ascii="仿宋" w:eastAsia="仿宋" w:hAnsi="仿宋"/>
                <w:sz w:val="24"/>
              </w:rPr>
            </w:pPr>
            <w:r>
              <w:rPr>
                <w:rFonts w:ascii="仿宋" w:eastAsia="仿宋" w:hAnsi="仿宋" w:hint="eastAsia"/>
                <w:sz w:val="24"/>
              </w:rPr>
              <w:t>≥100位顶空进样器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2136230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8417F3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5307968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527C257" w14:textId="77777777" w:rsidR="00E176B8" w:rsidRDefault="00E176B8">
            <w:pPr>
              <w:jc w:val="center"/>
              <w:rPr>
                <w:rFonts w:ascii="仿宋" w:eastAsia="仿宋" w:hAnsi="仿宋"/>
                <w:sz w:val="24"/>
              </w:rPr>
            </w:pPr>
            <w:r>
              <w:rPr>
                <w:rFonts w:ascii="仿宋" w:eastAsia="仿宋" w:hAnsi="仿宋" w:hint="eastAsia"/>
                <w:sz w:val="24"/>
              </w:rPr>
              <w:t>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1576E01" w14:textId="77777777" w:rsidR="00E176B8" w:rsidRDefault="00E176B8">
            <w:pPr>
              <w:rPr>
                <w:rFonts w:ascii="仿宋" w:eastAsia="仿宋" w:hAnsi="仿宋"/>
                <w:sz w:val="24"/>
              </w:rPr>
            </w:pPr>
            <w:r>
              <w:rPr>
                <w:rFonts w:ascii="仿宋" w:eastAsia="仿宋" w:hAnsi="仿宋" w:hint="eastAsia"/>
                <w:sz w:val="24"/>
              </w:rPr>
              <w:t>20ml顶空瓶</w:t>
            </w:r>
          </w:p>
        </w:tc>
        <w:tc>
          <w:tcPr>
            <w:tcW w:w="445" w:type="pct"/>
            <w:tcBorders>
              <w:top w:val="single" w:sz="4" w:space="0" w:color="auto"/>
              <w:left w:val="single" w:sz="4" w:space="0" w:color="auto"/>
              <w:bottom w:val="single" w:sz="4" w:space="0" w:color="auto"/>
              <w:right w:val="single" w:sz="4" w:space="0" w:color="auto"/>
            </w:tcBorders>
            <w:vAlign w:val="bottom"/>
            <w:hideMark/>
          </w:tcPr>
          <w:p w14:paraId="5223F381"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737C2DB5"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3BA5BA4"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6F5A6350" w14:textId="77777777" w:rsidR="00E176B8" w:rsidRDefault="00E176B8">
            <w:pPr>
              <w:jc w:val="center"/>
              <w:rPr>
                <w:rFonts w:ascii="仿宋" w:eastAsia="仿宋" w:hAnsi="仿宋"/>
                <w:sz w:val="24"/>
              </w:rPr>
            </w:pPr>
            <w:r>
              <w:rPr>
                <w:rFonts w:ascii="仿宋" w:eastAsia="仿宋" w:hAnsi="仿宋" w:hint="eastAsia"/>
                <w:sz w:val="24"/>
              </w:rPr>
              <w:t>9</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9A0F1DD" w14:textId="77777777" w:rsidR="00E176B8" w:rsidRDefault="00E176B8">
            <w:pPr>
              <w:rPr>
                <w:rFonts w:ascii="仿宋" w:eastAsia="仿宋" w:hAnsi="仿宋"/>
                <w:sz w:val="24"/>
              </w:rPr>
            </w:pPr>
            <w:r>
              <w:rPr>
                <w:rFonts w:ascii="仿宋" w:eastAsia="仿宋" w:hAnsi="仿宋" w:hint="eastAsia"/>
                <w:sz w:val="24"/>
              </w:rPr>
              <w:t xml:space="preserve">封盖器  </w:t>
            </w:r>
          </w:p>
        </w:tc>
        <w:tc>
          <w:tcPr>
            <w:tcW w:w="445" w:type="pct"/>
            <w:tcBorders>
              <w:top w:val="single" w:sz="4" w:space="0" w:color="auto"/>
              <w:left w:val="single" w:sz="4" w:space="0" w:color="auto"/>
              <w:bottom w:val="single" w:sz="4" w:space="0" w:color="auto"/>
              <w:right w:val="single" w:sz="4" w:space="0" w:color="auto"/>
            </w:tcBorders>
            <w:vAlign w:val="bottom"/>
            <w:hideMark/>
          </w:tcPr>
          <w:p w14:paraId="2E6BAA9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BE9A2F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DF26433"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6FAE4A6" w14:textId="77777777" w:rsidR="00E176B8" w:rsidRDefault="00E176B8">
            <w:pPr>
              <w:jc w:val="center"/>
              <w:rPr>
                <w:rFonts w:ascii="仿宋" w:eastAsia="仿宋" w:hAnsi="仿宋"/>
                <w:sz w:val="24"/>
              </w:rPr>
            </w:pPr>
            <w:r>
              <w:rPr>
                <w:rFonts w:ascii="仿宋" w:eastAsia="仿宋" w:hAnsi="仿宋" w:hint="eastAsia"/>
                <w:sz w:val="24"/>
              </w:rPr>
              <w:t>10</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2229256" w14:textId="77777777" w:rsidR="00E176B8" w:rsidRDefault="00E176B8">
            <w:pPr>
              <w:rPr>
                <w:rFonts w:ascii="仿宋" w:eastAsia="仿宋" w:hAnsi="仿宋"/>
                <w:sz w:val="24"/>
              </w:rPr>
            </w:pPr>
            <w:r>
              <w:rPr>
                <w:rFonts w:ascii="仿宋" w:eastAsia="仿宋" w:hAnsi="仿宋" w:hint="eastAsia"/>
                <w:sz w:val="24"/>
              </w:rPr>
              <w:t>起盖器</w:t>
            </w:r>
          </w:p>
        </w:tc>
        <w:tc>
          <w:tcPr>
            <w:tcW w:w="445" w:type="pct"/>
            <w:tcBorders>
              <w:top w:val="single" w:sz="4" w:space="0" w:color="auto"/>
              <w:left w:val="single" w:sz="4" w:space="0" w:color="auto"/>
              <w:bottom w:val="single" w:sz="4" w:space="0" w:color="auto"/>
              <w:right w:val="single" w:sz="4" w:space="0" w:color="auto"/>
            </w:tcBorders>
            <w:vAlign w:val="bottom"/>
            <w:hideMark/>
          </w:tcPr>
          <w:p w14:paraId="3354EBD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C5D9AF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2D1D356C"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4972E59" w14:textId="77777777" w:rsidR="00E176B8" w:rsidRDefault="00E176B8">
            <w:pPr>
              <w:jc w:val="center"/>
              <w:rPr>
                <w:rFonts w:ascii="仿宋" w:eastAsia="仿宋" w:hAnsi="仿宋"/>
                <w:sz w:val="24"/>
              </w:rPr>
            </w:pPr>
            <w:r>
              <w:rPr>
                <w:rFonts w:ascii="仿宋" w:eastAsia="仿宋" w:hAnsi="仿宋" w:hint="eastAsia"/>
                <w:sz w:val="24"/>
              </w:rPr>
              <w:t>11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6D9FC6D" w14:textId="77777777" w:rsidR="00E176B8" w:rsidRDefault="00E176B8">
            <w:pPr>
              <w:rPr>
                <w:rFonts w:ascii="仿宋" w:eastAsia="仿宋" w:hAnsi="仿宋"/>
                <w:sz w:val="24"/>
              </w:rPr>
            </w:pPr>
            <w:r>
              <w:rPr>
                <w:rFonts w:ascii="仿宋" w:eastAsia="仿宋" w:hAnsi="仿宋" w:hint="eastAsia"/>
                <w:sz w:val="24"/>
              </w:rPr>
              <w:t>数据库版本工作站软件</w:t>
            </w:r>
          </w:p>
        </w:tc>
        <w:tc>
          <w:tcPr>
            <w:tcW w:w="445" w:type="pct"/>
            <w:tcBorders>
              <w:top w:val="single" w:sz="4" w:space="0" w:color="auto"/>
              <w:left w:val="single" w:sz="4" w:space="0" w:color="auto"/>
              <w:bottom w:val="single" w:sz="4" w:space="0" w:color="auto"/>
              <w:right w:val="single" w:sz="4" w:space="0" w:color="auto"/>
            </w:tcBorders>
            <w:hideMark/>
          </w:tcPr>
          <w:p w14:paraId="33B5B13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F07412E"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0E0E26A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FEEC936" w14:textId="77777777" w:rsidR="00E176B8" w:rsidRDefault="00E176B8">
            <w:pPr>
              <w:jc w:val="center"/>
              <w:rPr>
                <w:rFonts w:ascii="仿宋" w:eastAsia="仿宋" w:hAnsi="仿宋"/>
                <w:sz w:val="24"/>
              </w:rPr>
            </w:pPr>
            <w:r>
              <w:rPr>
                <w:rFonts w:ascii="仿宋" w:eastAsia="仿宋" w:hAnsi="仿宋" w:hint="eastAsia"/>
                <w:sz w:val="24"/>
              </w:rPr>
              <w:t>12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6A9FAF4" w14:textId="77777777" w:rsidR="00E176B8" w:rsidRDefault="00E176B8">
            <w:pPr>
              <w:rPr>
                <w:rFonts w:ascii="仿宋" w:eastAsia="仿宋" w:hAnsi="仿宋"/>
                <w:sz w:val="24"/>
              </w:rPr>
            </w:pPr>
            <w:r>
              <w:rPr>
                <w:rFonts w:ascii="仿宋" w:eastAsia="仿宋" w:hAnsi="仿宋" w:cs="Arial" w:hint="eastAsia"/>
                <w:sz w:val="24"/>
              </w:rPr>
              <w:t>安装工具包</w:t>
            </w:r>
            <w:r>
              <w:rPr>
                <w:rFonts w:ascii="仿宋" w:eastAsia="仿宋" w:hAnsi="仿宋" w:hint="eastAsia"/>
                <w:sz w:val="24"/>
              </w:rPr>
              <w:t>,</w:t>
            </w:r>
            <w:r>
              <w:rPr>
                <w:rFonts w:ascii="仿宋" w:eastAsia="仿宋" w:hAnsi="仿宋" w:cs="Arial" w:hint="eastAsia"/>
                <w:sz w:val="24"/>
              </w:rPr>
              <w:t>包括紫铜管、接头、全套工具</w:t>
            </w:r>
          </w:p>
        </w:tc>
        <w:tc>
          <w:tcPr>
            <w:tcW w:w="445" w:type="pct"/>
            <w:tcBorders>
              <w:top w:val="single" w:sz="4" w:space="0" w:color="auto"/>
              <w:left w:val="single" w:sz="4" w:space="0" w:color="auto"/>
              <w:bottom w:val="single" w:sz="4" w:space="0" w:color="auto"/>
              <w:right w:val="single" w:sz="4" w:space="0" w:color="auto"/>
            </w:tcBorders>
            <w:hideMark/>
          </w:tcPr>
          <w:p w14:paraId="120D306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6627148"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45C400C"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212115C" w14:textId="77777777" w:rsidR="00E176B8" w:rsidRDefault="00E176B8">
            <w:pPr>
              <w:jc w:val="center"/>
              <w:rPr>
                <w:rFonts w:ascii="仿宋" w:eastAsia="仿宋" w:hAnsi="仿宋"/>
                <w:sz w:val="24"/>
              </w:rPr>
            </w:pPr>
            <w:r>
              <w:rPr>
                <w:rFonts w:ascii="仿宋" w:eastAsia="仿宋" w:hAnsi="仿宋" w:hint="eastAsia"/>
                <w:sz w:val="24"/>
              </w:rPr>
              <w:t>13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A30B9C8" w14:textId="77777777" w:rsidR="00E176B8" w:rsidRDefault="00E176B8">
            <w:pPr>
              <w:rPr>
                <w:rFonts w:ascii="仿宋" w:eastAsia="仿宋" w:hAnsi="仿宋" w:cs="Arial"/>
                <w:sz w:val="24"/>
              </w:rPr>
            </w:pPr>
            <w:r>
              <w:rPr>
                <w:rFonts w:ascii="仿宋" w:eastAsia="仿宋" w:hAnsi="仿宋" w:cs="Arial" w:hint="eastAsia"/>
                <w:sz w:val="24"/>
              </w:rPr>
              <w:t>低流失进样隔垫</w:t>
            </w:r>
          </w:p>
        </w:tc>
        <w:tc>
          <w:tcPr>
            <w:tcW w:w="445" w:type="pct"/>
            <w:tcBorders>
              <w:top w:val="single" w:sz="4" w:space="0" w:color="auto"/>
              <w:left w:val="single" w:sz="4" w:space="0" w:color="auto"/>
              <w:bottom w:val="single" w:sz="4" w:space="0" w:color="auto"/>
              <w:right w:val="single" w:sz="4" w:space="0" w:color="auto"/>
            </w:tcBorders>
            <w:hideMark/>
          </w:tcPr>
          <w:p w14:paraId="1A5412D0" w14:textId="77777777" w:rsidR="00E176B8" w:rsidRDefault="00E176B8">
            <w:pPr>
              <w:jc w:val="center"/>
              <w:rPr>
                <w:rFonts w:ascii="仿宋" w:eastAsia="仿宋" w:hAnsi="仿宋"/>
                <w:sz w:val="24"/>
              </w:rPr>
            </w:pPr>
            <w:r>
              <w:rPr>
                <w:rFonts w:ascii="仿宋" w:eastAsia="仿宋" w:hAnsi="仿宋" w:hint="eastAsia"/>
                <w:sz w:val="24"/>
              </w:rPr>
              <w:t>100</w:t>
            </w:r>
          </w:p>
        </w:tc>
      </w:tr>
      <w:tr w:rsidR="00E176B8" w14:paraId="36574B0C"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29A0A81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35CE7B4" w14:textId="77777777" w:rsidR="00E176B8" w:rsidRDefault="00E176B8">
            <w:pPr>
              <w:jc w:val="center"/>
              <w:rPr>
                <w:rFonts w:ascii="仿宋" w:eastAsia="仿宋" w:hAnsi="仿宋"/>
                <w:sz w:val="24"/>
              </w:rPr>
            </w:pPr>
            <w:r>
              <w:rPr>
                <w:rFonts w:ascii="仿宋" w:eastAsia="仿宋" w:hAnsi="仿宋" w:hint="eastAsia"/>
                <w:sz w:val="24"/>
              </w:rPr>
              <w:t>14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E318F19" w14:textId="77777777" w:rsidR="00E176B8" w:rsidRDefault="00E176B8">
            <w:pPr>
              <w:rPr>
                <w:rFonts w:ascii="仿宋" w:eastAsia="仿宋" w:hAnsi="仿宋" w:cs="Arial"/>
                <w:sz w:val="24"/>
              </w:rPr>
            </w:pPr>
            <w:r>
              <w:rPr>
                <w:rFonts w:ascii="仿宋" w:eastAsia="仿宋" w:hAnsi="仿宋" w:cs="Arial" w:hint="eastAsia"/>
                <w:sz w:val="24"/>
              </w:rPr>
              <w:t>螺纹口样品瓶</w:t>
            </w:r>
          </w:p>
        </w:tc>
        <w:tc>
          <w:tcPr>
            <w:tcW w:w="445" w:type="pct"/>
            <w:tcBorders>
              <w:top w:val="single" w:sz="4" w:space="0" w:color="auto"/>
              <w:left w:val="single" w:sz="4" w:space="0" w:color="auto"/>
              <w:bottom w:val="single" w:sz="4" w:space="0" w:color="auto"/>
              <w:right w:val="single" w:sz="4" w:space="0" w:color="auto"/>
            </w:tcBorders>
            <w:vAlign w:val="bottom"/>
            <w:hideMark/>
          </w:tcPr>
          <w:p w14:paraId="7E4BA073"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2FBC36E4"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DE6DB28"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C727888" w14:textId="77777777" w:rsidR="00E176B8" w:rsidRDefault="00E176B8">
            <w:pPr>
              <w:jc w:val="center"/>
              <w:rPr>
                <w:rFonts w:ascii="仿宋" w:eastAsia="仿宋" w:hAnsi="仿宋"/>
                <w:sz w:val="24"/>
              </w:rPr>
            </w:pPr>
            <w:r>
              <w:rPr>
                <w:rFonts w:ascii="仿宋" w:eastAsia="仿宋" w:hAnsi="仿宋" w:hint="eastAsia"/>
                <w:sz w:val="24"/>
              </w:rPr>
              <w:t>15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E86BB91" w14:textId="77777777" w:rsidR="00E176B8" w:rsidRDefault="00E176B8">
            <w:pPr>
              <w:rPr>
                <w:rFonts w:ascii="仿宋" w:eastAsia="仿宋" w:hAnsi="仿宋" w:cs="Arial"/>
                <w:sz w:val="24"/>
              </w:rPr>
            </w:pPr>
            <w:r>
              <w:rPr>
                <w:rFonts w:ascii="仿宋" w:eastAsia="仿宋" w:hAnsi="仿宋" w:cs="Arial" w:hint="eastAsia"/>
                <w:sz w:val="24"/>
              </w:rPr>
              <w:t>螺纹口样品瓶盖及垫</w:t>
            </w:r>
          </w:p>
        </w:tc>
        <w:tc>
          <w:tcPr>
            <w:tcW w:w="445" w:type="pct"/>
            <w:tcBorders>
              <w:top w:val="single" w:sz="4" w:space="0" w:color="auto"/>
              <w:left w:val="single" w:sz="4" w:space="0" w:color="auto"/>
              <w:bottom w:val="single" w:sz="4" w:space="0" w:color="auto"/>
              <w:right w:val="single" w:sz="4" w:space="0" w:color="auto"/>
            </w:tcBorders>
            <w:vAlign w:val="bottom"/>
            <w:hideMark/>
          </w:tcPr>
          <w:p w14:paraId="51D6926D"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25567EF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29293C1"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C3B4588" w14:textId="77777777" w:rsidR="00E176B8" w:rsidRDefault="00E176B8">
            <w:pPr>
              <w:jc w:val="center"/>
              <w:rPr>
                <w:rFonts w:ascii="仿宋" w:eastAsia="仿宋" w:hAnsi="仿宋"/>
                <w:sz w:val="24"/>
              </w:rPr>
            </w:pPr>
            <w:r>
              <w:rPr>
                <w:rFonts w:ascii="仿宋" w:eastAsia="仿宋" w:hAnsi="仿宋" w:hint="eastAsia"/>
                <w:sz w:val="24"/>
              </w:rPr>
              <w:t>16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78E733E4" w14:textId="77777777" w:rsidR="00E176B8" w:rsidRDefault="00E176B8">
            <w:pPr>
              <w:rPr>
                <w:rFonts w:ascii="仿宋" w:eastAsia="仿宋" w:hAnsi="仿宋" w:cs="Arial"/>
                <w:sz w:val="24"/>
              </w:rPr>
            </w:pPr>
            <w:r>
              <w:rPr>
                <w:rFonts w:ascii="仿宋" w:eastAsia="仿宋" w:hAnsi="仿宋" w:cs="Arial" w:hint="eastAsia"/>
                <w:sz w:val="24"/>
              </w:rPr>
              <w:t>柱接头</w:t>
            </w:r>
          </w:p>
        </w:tc>
        <w:tc>
          <w:tcPr>
            <w:tcW w:w="445" w:type="pct"/>
            <w:tcBorders>
              <w:top w:val="single" w:sz="4" w:space="0" w:color="auto"/>
              <w:left w:val="single" w:sz="4" w:space="0" w:color="auto"/>
              <w:bottom w:val="single" w:sz="4" w:space="0" w:color="auto"/>
              <w:right w:val="single" w:sz="4" w:space="0" w:color="auto"/>
            </w:tcBorders>
            <w:hideMark/>
          </w:tcPr>
          <w:p w14:paraId="58BEA897" w14:textId="77777777" w:rsidR="00E176B8" w:rsidRDefault="00E176B8">
            <w:pPr>
              <w:jc w:val="center"/>
              <w:rPr>
                <w:rFonts w:ascii="仿宋" w:eastAsia="仿宋" w:hAnsi="仿宋"/>
                <w:sz w:val="24"/>
              </w:rPr>
            </w:pPr>
            <w:r>
              <w:rPr>
                <w:rFonts w:ascii="仿宋" w:eastAsia="仿宋" w:hAnsi="仿宋" w:hint="eastAsia"/>
                <w:sz w:val="24"/>
              </w:rPr>
              <w:t>4</w:t>
            </w:r>
          </w:p>
        </w:tc>
      </w:tr>
      <w:tr w:rsidR="00E176B8" w14:paraId="5CE5F2A3"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0250FECE"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784BE618" w14:textId="77777777" w:rsidR="00E176B8" w:rsidRDefault="00E176B8">
            <w:pPr>
              <w:jc w:val="center"/>
              <w:rPr>
                <w:rFonts w:ascii="仿宋" w:eastAsia="仿宋" w:hAnsi="仿宋"/>
                <w:sz w:val="24"/>
              </w:rPr>
            </w:pPr>
            <w:r>
              <w:rPr>
                <w:rFonts w:ascii="仿宋" w:eastAsia="仿宋" w:hAnsi="仿宋" w:hint="eastAsia"/>
                <w:sz w:val="24"/>
              </w:rPr>
              <w:t>17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2C72EF2" w14:textId="77777777" w:rsidR="00E176B8" w:rsidRDefault="00E176B8">
            <w:pPr>
              <w:rPr>
                <w:rFonts w:ascii="仿宋" w:eastAsia="仿宋" w:hAnsi="仿宋" w:cs="Arial"/>
                <w:sz w:val="24"/>
              </w:rPr>
            </w:pPr>
            <w:r>
              <w:rPr>
                <w:rFonts w:ascii="仿宋" w:eastAsia="仿宋" w:hAnsi="仿宋" w:hint="eastAsia"/>
                <w:sz w:val="24"/>
              </w:rPr>
              <w:t>0.32μm石墨垫</w:t>
            </w:r>
          </w:p>
        </w:tc>
        <w:tc>
          <w:tcPr>
            <w:tcW w:w="445" w:type="pct"/>
            <w:tcBorders>
              <w:top w:val="single" w:sz="4" w:space="0" w:color="auto"/>
              <w:left w:val="single" w:sz="4" w:space="0" w:color="auto"/>
              <w:bottom w:val="single" w:sz="4" w:space="0" w:color="auto"/>
              <w:right w:val="single" w:sz="4" w:space="0" w:color="auto"/>
            </w:tcBorders>
            <w:hideMark/>
          </w:tcPr>
          <w:p w14:paraId="7E60A6A5" w14:textId="77777777" w:rsidR="00E176B8" w:rsidRDefault="00E176B8">
            <w:pPr>
              <w:jc w:val="center"/>
              <w:rPr>
                <w:rFonts w:ascii="仿宋" w:eastAsia="仿宋" w:hAnsi="仿宋"/>
                <w:sz w:val="24"/>
              </w:rPr>
            </w:pPr>
            <w:r>
              <w:rPr>
                <w:rFonts w:ascii="仿宋" w:eastAsia="仿宋" w:hAnsi="仿宋" w:hint="eastAsia"/>
                <w:sz w:val="24"/>
              </w:rPr>
              <w:t>20</w:t>
            </w:r>
          </w:p>
        </w:tc>
      </w:tr>
      <w:tr w:rsidR="00E176B8" w14:paraId="6C5A7CE4"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C9A4A3A"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61E8C4E" w14:textId="77777777" w:rsidR="00E176B8" w:rsidRDefault="00E176B8">
            <w:pPr>
              <w:jc w:val="center"/>
              <w:rPr>
                <w:rFonts w:ascii="仿宋" w:eastAsia="仿宋" w:hAnsi="仿宋"/>
                <w:sz w:val="24"/>
              </w:rPr>
            </w:pPr>
            <w:r>
              <w:rPr>
                <w:rFonts w:ascii="仿宋" w:eastAsia="仿宋" w:hAnsi="仿宋" w:hint="eastAsia"/>
                <w:sz w:val="24"/>
              </w:rPr>
              <w:t>18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CF96248" w14:textId="77777777" w:rsidR="00E176B8" w:rsidRDefault="00E176B8">
            <w:pPr>
              <w:rPr>
                <w:rFonts w:ascii="仿宋" w:eastAsia="仿宋" w:hAnsi="仿宋"/>
                <w:color w:val="000000"/>
                <w:sz w:val="24"/>
              </w:rPr>
            </w:pPr>
            <w:r>
              <w:rPr>
                <w:rFonts w:ascii="仿宋" w:eastAsia="仿宋" w:hAnsi="仿宋" w:cs="Arial" w:hint="eastAsia"/>
                <w:color w:val="000000"/>
                <w:sz w:val="24"/>
                <w:shd w:val="clear" w:color="auto" w:fill="FFFFFF"/>
              </w:rPr>
              <w:t xml:space="preserve">（5%-苯基）-甲基聚硅氧烷 </w:t>
            </w:r>
            <w:r>
              <w:rPr>
                <w:rFonts w:ascii="仿宋" w:eastAsia="仿宋" w:hAnsi="仿宋" w:hint="eastAsia"/>
                <w:color w:val="000000"/>
                <w:sz w:val="24"/>
              </w:rPr>
              <w:t xml:space="preserve">\ </w:t>
            </w:r>
            <w:r>
              <w:rPr>
                <w:rFonts w:ascii="仿宋" w:eastAsia="仿宋" w:hAnsi="仿宋" w:cs="Arial" w:hint="eastAsia"/>
                <w:color w:val="000000"/>
                <w:sz w:val="24"/>
                <w:shd w:val="clear" w:color="auto" w:fill="FFFFFF"/>
              </w:rPr>
              <w:t xml:space="preserve">6％ 氰丙基-94％ 二甲基聚硅氧烷 </w:t>
            </w:r>
            <w:r>
              <w:rPr>
                <w:rFonts w:ascii="仿宋" w:eastAsia="仿宋" w:hAnsi="仿宋" w:hint="eastAsia"/>
                <w:color w:val="000000"/>
                <w:sz w:val="24"/>
              </w:rPr>
              <w:t xml:space="preserve">\ </w:t>
            </w:r>
            <w:r>
              <w:rPr>
                <w:rFonts w:ascii="仿宋" w:eastAsia="仿宋" w:hAnsi="仿宋" w:cs="Arial" w:hint="eastAsia"/>
                <w:color w:val="000000"/>
                <w:sz w:val="24"/>
                <w:shd w:val="clear" w:color="auto" w:fill="FFFFFF"/>
              </w:rPr>
              <w:t>聚乙二醇 (PEG) 为固定相</w:t>
            </w:r>
            <w:r>
              <w:rPr>
                <w:rFonts w:ascii="仿宋" w:eastAsia="仿宋" w:hAnsi="仿宋" w:hint="eastAsia"/>
                <w:color w:val="000000"/>
                <w:sz w:val="24"/>
              </w:rPr>
              <w:t xml:space="preserve">  30m, 0.32mm, 0.25μ气相色谱柱 各一根</w:t>
            </w:r>
          </w:p>
        </w:tc>
        <w:tc>
          <w:tcPr>
            <w:tcW w:w="445" w:type="pct"/>
            <w:tcBorders>
              <w:top w:val="single" w:sz="4" w:space="0" w:color="auto"/>
              <w:left w:val="single" w:sz="4" w:space="0" w:color="auto"/>
              <w:bottom w:val="single" w:sz="4" w:space="0" w:color="auto"/>
              <w:right w:val="single" w:sz="4" w:space="0" w:color="auto"/>
            </w:tcBorders>
            <w:hideMark/>
          </w:tcPr>
          <w:p w14:paraId="263C24BF" w14:textId="77777777" w:rsidR="00E176B8" w:rsidRDefault="00E176B8">
            <w:pPr>
              <w:jc w:val="center"/>
              <w:rPr>
                <w:rFonts w:ascii="仿宋" w:eastAsia="仿宋" w:hAnsi="仿宋"/>
                <w:sz w:val="24"/>
              </w:rPr>
            </w:pPr>
            <w:r>
              <w:rPr>
                <w:rFonts w:ascii="仿宋" w:eastAsia="仿宋" w:hAnsi="仿宋" w:hint="eastAsia"/>
                <w:sz w:val="24"/>
              </w:rPr>
              <w:t>3</w:t>
            </w:r>
          </w:p>
        </w:tc>
      </w:tr>
      <w:tr w:rsidR="00E176B8" w14:paraId="3D3E5219"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667617E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5B81153F" w14:textId="77777777" w:rsidR="00E176B8" w:rsidRDefault="00E176B8">
            <w:pPr>
              <w:jc w:val="center"/>
              <w:rPr>
                <w:rFonts w:ascii="仿宋" w:eastAsia="仿宋" w:hAnsi="仿宋"/>
                <w:sz w:val="24"/>
              </w:rPr>
            </w:pPr>
            <w:r>
              <w:rPr>
                <w:rFonts w:ascii="仿宋" w:eastAsia="仿宋" w:hAnsi="仿宋" w:hint="eastAsia"/>
                <w:sz w:val="24"/>
              </w:rPr>
              <w:t>19</w:t>
            </w:r>
          </w:p>
        </w:tc>
        <w:tc>
          <w:tcPr>
            <w:tcW w:w="3660" w:type="pct"/>
            <w:tcBorders>
              <w:top w:val="single" w:sz="4" w:space="0" w:color="auto"/>
              <w:left w:val="single" w:sz="4" w:space="0" w:color="auto"/>
              <w:bottom w:val="single" w:sz="4" w:space="0" w:color="auto"/>
              <w:right w:val="single" w:sz="4" w:space="0" w:color="auto"/>
            </w:tcBorders>
            <w:vAlign w:val="bottom"/>
            <w:hideMark/>
          </w:tcPr>
          <w:p w14:paraId="02190189" w14:textId="77777777" w:rsidR="00E176B8" w:rsidRDefault="00E176B8">
            <w:pPr>
              <w:rPr>
                <w:rFonts w:ascii="仿宋" w:eastAsia="仿宋" w:hAnsi="仿宋"/>
                <w:sz w:val="24"/>
              </w:rPr>
            </w:pPr>
            <w:r>
              <w:rPr>
                <w:rFonts w:ascii="仿宋" w:eastAsia="仿宋" w:hAnsi="仿宋" w:cs="Arial" w:hint="eastAsia"/>
                <w:sz w:val="24"/>
              </w:rPr>
              <w:t>衬管密封圈</w:t>
            </w:r>
          </w:p>
        </w:tc>
        <w:tc>
          <w:tcPr>
            <w:tcW w:w="445" w:type="pct"/>
            <w:tcBorders>
              <w:top w:val="single" w:sz="4" w:space="0" w:color="auto"/>
              <w:left w:val="single" w:sz="4" w:space="0" w:color="auto"/>
              <w:bottom w:val="single" w:sz="4" w:space="0" w:color="auto"/>
              <w:right w:val="single" w:sz="4" w:space="0" w:color="auto"/>
            </w:tcBorders>
            <w:hideMark/>
          </w:tcPr>
          <w:p w14:paraId="145C8A9C" w14:textId="77777777" w:rsidR="00E176B8" w:rsidRDefault="00E176B8">
            <w:pPr>
              <w:jc w:val="center"/>
              <w:rPr>
                <w:rFonts w:ascii="仿宋" w:eastAsia="仿宋" w:hAnsi="仿宋"/>
                <w:sz w:val="24"/>
              </w:rPr>
            </w:pPr>
            <w:r>
              <w:rPr>
                <w:rFonts w:ascii="仿宋" w:eastAsia="仿宋" w:hAnsi="仿宋" w:hint="eastAsia"/>
                <w:sz w:val="24"/>
              </w:rPr>
              <w:t>20</w:t>
            </w:r>
          </w:p>
        </w:tc>
      </w:tr>
      <w:tr w:rsidR="00E176B8" w14:paraId="236DC09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1AE0683E"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E0BE03A" w14:textId="77777777" w:rsidR="00E176B8" w:rsidRDefault="00E176B8">
            <w:pPr>
              <w:jc w:val="center"/>
              <w:rPr>
                <w:rFonts w:ascii="仿宋" w:eastAsia="仿宋" w:hAnsi="仿宋"/>
                <w:sz w:val="24"/>
              </w:rPr>
            </w:pPr>
            <w:r>
              <w:rPr>
                <w:rFonts w:ascii="仿宋" w:eastAsia="仿宋" w:hAnsi="仿宋" w:hint="eastAsia"/>
                <w:sz w:val="24"/>
              </w:rPr>
              <w:t>20</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8A5D269" w14:textId="77777777" w:rsidR="00E176B8" w:rsidRDefault="00E176B8">
            <w:pPr>
              <w:rPr>
                <w:rFonts w:ascii="仿宋" w:eastAsia="仿宋" w:hAnsi="仿宋" w:cs="Arial"/>
                <w:sz w:val="24"/>
              </w:rPr>
            </w:pPr>
            <w:r>
              <w:rPr>
                <w:rFonts w:ascii="仿宋" w:eastAsia="仿宋" w:hAnsi="仿宋" w:cs="Arial" w:hint="eastAsia"/>
                <w:sz w:val="24"/>
              </w:rPr>
              <w:t>分流衬管</w:t>
            </w:r>
          </w:p>
        </w:tc>
        <w:tc>
          <w:tcPr>
            <w:tcW w:w="445" w:type="pct"/>
            <w:tcBorders>
              <w:top w:val="single" w:sz="4" w:space="0" w:color="auto"/>
              <w:left w:val="single" w:sz="4" w:space="0" w:color="auto"/>
              <w:bottom w:val="single" w:sz="4" w:space="0" w:color="auto"/>
              <w:right w:val="single" w:sz="4" w:space="0" w:color="auto"/>
            </w:tcBorders>
            <w:hideMark/>
          </w:tcPr>
          <w:p w14:paraId="2C85C89C" w14:textId="77777777" w:rsidR="00E176B8" w:rsidRDefault="00E176B8">
            <w:pPr>
              <w:jc w:val="center"/>
              <w:rPr>
                <w:rFonts w:ascii="仿宋" w:eastAsia="仿宋" w:hAnsi="仿宋"/>
                <w:sz w:val="24"/>
              </w:rPr>
            </w:pPr>
            <w:r>
              <w:rPr>
                <w:rFonts w:ascii="仿宋" w:eastAsia="仿宋" w:hAnsi="仿宋" w:hint="eastAsia"/>
                <w:sz w:val="24"/>
              </w:rPr>
              <w:t>5</w:t>
            </w:r>
          </w:p>
        </w:tc>
      </w:tr>
      <w:tr w:rsidR="00E176B8" w14:paraId="778477A9"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48167D9"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3379BC43" w14:textId="77777777" w:rsidR="00E176B8" w:rsidRDefault="00E176B8">
            <w:pPr>
              <w:jc w:val="center"/>
              <w:rPr>
                <w:rFonts w:ascii="仿宋" w:eastAsia="仿宋" w:hAnsi="仿宋"/>
                <w:sz w:val="24"/>
              </w:rPr>
            </w:pPr>
            <w:r>
              <w:rPr>
                <w:rFonts w:ascii="仿宋" w:eastAsia="仿宋" w:hAnsi="仿宋" w:hint="eastAsia"/>
                <w:sz w:val="24"/>
              </w:rPr>
              <w:t>21</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038144E" w14:textId="77777777" w:rsidR="00E176B8" w:rsidRDefault="00E176B8">
            <w:pPr>
              <w:rPr>
                <w:rFonts w:ascii="仿宋" w:eastAsia="仿宋" w:hAnsi="仿宋" w:cs="Arial"/>
                <w:sz w:val="24"/>
              </w:rPr>
            </w:pPr>
            <w:r>
              <w:rPr>
                <w:rFonts w:ascii="仿宋" w:eastAsia="仿宋" w:hAnsi="仿宋" w:cs="Arial" w:hint="eastAsia"/>
                <w:sz w:val="24"/>
              </w:rPr>
              <w:t>测试标样</w:t>
            </w:r>
          </w:p>
        </w:tc>
        <w:tc>
          <w:tcPr>
            <w:tcW w:w="445" w:type="pct"/>
            <w:tcBorders>
              <w:top w:val="single" w:sz="4" w:space="0" w:color="auto"/>
              <w:left w:val="single" w:sz="4" w:space="0" w:color="auto"/>
              <w:bottom w:val="single" w:sz="4" w:space="0" w:color="auto"/>
              <w:right w:val="single" w:sz="4" w:space="0" w:color="auto"/>
            </w:tcBorders>
            <w:hideMark/>
          </w:tcPr>
          <w:p w14:paraId="626FD67D"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7A30BDB"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2FEF9112"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49D30FD" w14:textId="77777777" w:rsidR="00E176B8" w:rsidRDefault="00E176B8">
            <w:pPr>
              <w:jc w:val="center"/>
              <w:rPr>
                <w:rFonts w:ascii="仿宋" w:eastAsia="仿宋" w:hAnsi="仿宋"/>
                <w:sz w:val="24"/>
              </w:rPr>
            </w:pPr>
            <w:r>
              <w:rPr>
                <w:rFonts w:ascii="仿宋" w:eastAsia="仿宋" w:hAnsi="仿宋" w:hint="eastAsia"/>
                <w:sz w:val="24"/>
              </w:rPr>
              <w:t>22</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D6D1E64" w14:textId="77777777" w:rsidR="00E176B8" w:rsidRDefault="00E176B8">
            <w:pPr>
              <w:rPr>
                <w:rFonts w:ascii="仿宋" w:eastAsia="仿宋" w:hAnsi="仿宋" w:cs="Arial"/>
                <w:sz w:val="24"/>
              </w:rPr>
            </w:pPr>
            <w:r>
              <w:rPr>
                <w:rFonts w:ascii="仿宋" w:eastAsia="仿宋" w:hAnsi="仿宋" w:cs="Arial" w:hint="eastAsia"/>
                <w:sz w:val="24"/>
              </w:rPr>
              <w:t>脱烃/水分捕集阱</w:t>
            </w:r>
          </w:p>
        </w:tc>
        <w:tc>
          <w:tcPr>
            <w:tcW w:w="445" w:type="pct"/>
            <w:tcBorders>
              <w:top w:val="single" w:sz="4" w:space="0" w:color="auto"/>
              <w:left w:val="single" w:sz="4" w:space="0" w:color="auto"/>
              <w:bottom w:val="single" w:sz="4" w:space="0" w:color="auto"/>
              <w:right w:val="single" w:sz="4" w:space="0" w:color="auto"/>
            </w:tcBorders>
            <w:hideMark/>
          </w:tcPr>
          <w:p w14:paraId="0E33E348"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ED06BFA" w14:textId="77777777" w:rsidTr="00E176B8">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AD46F"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B84742D" w14:textId="77777777" w:rsidR="00E176B8" w:rsidRDefault="00E176B8">
            <w:pPr>
              <w:jc w:val="center"/>
              <w:rPr>
                <w:rFonts w:ascii="仿宋" w:eastAsia="仿宋" w:hAnsi="仿宋"/>
                <w:sz w:val="24"/>
              </w:rPr>
            </w:pPr>
            <w:r>
              <w:rPr>
                <w:rFonts w:ascii="仿宋" w:eastAsia="仿宋" w:hAnsi="仿宋" w:hint="eastAsia"/>
                <w:sz w:val="24"/>
              </w:rPr>
              <w:t>23</w:t>
            </w:r>
          </w:p>
        </w:tc>
        <w:tc>
          <w:tcPr>
            <w:tcW w:w="3660" w:type="pct"/>
            <w:tcBorders>
              <w:top w:val="single" w:sz="4" w:space="0" w:color="auto"/>
              <w:left w:val="single" w:sz="4" w:space="0" w:color="auto"/>
              <w:bottom w:val="single" w:sz="4" w:space="0" w:color="auto"/>
              <w:right w:val="single" w:sz="4" w:space="0" w:color="auto"/>
            </w:tcBorders>
            <w:vAlign w:val="bottom"/>
            <w:hideMark/>
          </w:tcPr>
          <w:p w14:paraId="3369B19F" w14:textId="77777777" w:rsidR="00E176B8" w:rsidRDefault="00E176B8">
            <w:pPr>
              <w:rPr>
                <w:rFonts w:ascii="仿宋" w:eastAsia="仿宋" w:hAnsi="仿宋" w:cs="Arial"/>
                <w:sz w:val="24"/>
              </w:rPr>
            </w:pPr>
            <w:r>
              <w:rPr>
                <w:rFonts w:ascii="仿宋" w:eastAsia="仿宋" w:hAnsi="仿宋" w:cs="Arial" w:hint="eastAsia"/>
                <w:sz w:val="24"/>
              </w:rPr>
              <w:t>脱氧/水分捕集阱</w:t>
            </w:r>
          </w:p>
        </w:tc>
        <w:tc>
          <w:tcPr>
            <w:tcW w:w="445" w:type="pct"/>
            <w:tcBorders>
              <w:top w:val="single" w:sz="4" w:space="0" w:color="auto"/>
              <w:left w:val="single" w:sz="4" w:space="0" w:color="auto"/>
              <w:bottom w:val="single" w:sz="4" w:space="0" w:color="auto"/>
              <w:right w:val="single" w:sz="4" w:space="0" w:color="auto"/>
            </w:tcBorders>
            <w:hideMark/>
          </w:tcPr>
          <w:p w14:paraId="78D0015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F9A02F7"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7CCB3BF2"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BC7A2DC" w14:textId="77777777" w:rsidR="00E176B8" w:rsidRDefault="00E176B8">
            <w:pPr>
              <w:jc w:val="center"/>
              <w:rPr>
                <w:rFonts w:ascii="仿宋" w:eastAsia="仿宋" w:hAnsi="仿宋"/>
                <w:sz w:val="24"/>
              </w:rPr>
            </w:pPr>
            <w:r>
              <w:rPr>
                <w:rFonts w:ascii="仿宋" w:eastAsia="仿宋" w:hAnsi="仿宋" w:hint="eastAsia"/>
                <w:sz w:val="24"/>
              </w:rPr>
              <w:t>24</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4BF93C8" w14:textId="77777777" w:rsidR="00E176B8" w:rsidRDefault="00E176B8">
            <w:pPr>
              <w:rPr>
                <w:rFonts w:ascii="仿宋" w:eastAsia="仿宋" w:hAnsi="仿宋" w:cs="Arial"/>
                <w:sz w:val="24"/>
              </w:rPr>
            </w:pPr>
            <w:r>
              <w:rPr>
                <w:rFonts w:ascii="仿宋" w:eastAsia="仿宋" w:hAnsi="仿宋" w:cs="Arial" w:hint="eastAsia"/>
                <w:sz w:val="24"/>
              </w:rPr>
              <w:t>高纯氮气及钢瓶减压阀</w:t>
            </w:r>
          </w:p>
        </w:tc>
        <w:tc>
          <w:tcPr>
            <w:tcW w:w="445" w:type="pct"/>
            <w:tcBorders>
              <w:top w:val="single" w:sz="4" w:space="0" w:color="auto"/>
              <w:left w:val="single" w:sz="4" w:space="0" w:color="auto"/>
              <w:bottom w:val="single" w:sz="4" w:space="0" w:color="auto"/>
              <w:right w:val="single" w:sz="4" w:space="0" w:color="auto"/>
            </w:tcBorders>
            <w:hideMark/>
          </w:tcPr>
          <w:p w14:paraId="549552E5"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C924A0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5270AD86"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47BDC7D1" w14:textId="77777777" w:rsidR="00E176B8" w:rsidRDefault="00E176B8">
            <w:pPr>
              <w:jc w:val="center"/>
              <w:rPr>
                <w:rFonts w:ascii="仿宋" w:eastAsia="仿宋" w:hAnsi="仿宋"/>
                <w:sz w:val="24"/>
              </w:rPr>
            </w:pPr>
            <w:r>
              <w:rPr>
                <w:rFonts w:ascii="仿宋" w:eastAsia="仿宋" w:hAnsi="仿宋" w:hint="eastAsia"/>
                <w:sz w:val="24"/>
              </w:rPr>
              <w:t>25</w:t>
            </w:r>
          </w:p>
        </w:tc>
        <w:tc>
          <w:tcPr>
            <w:tcW w:w="3660" w:type="pct"/>
            <w:tcBorders>
              <w:top w:val="single" w:sz="4" w:space="0" w:color="auto"/>
              <w:left w:val="single" w:sz="4" w:space="0" w:color="auto"/>
              <w:bottom w:val="single" w:sz="4" w:space="0" w:color="auto"/>
              <w:right w:val="single" w:sz="4" w:space="0" w:color="auto"/>
            </w:tcBorders>
            <w:vAlign w:val="bottom"/>
            <w:hideMark/>
          </w:tcPr>
          <w:p w14:paraId="56A78A78" w14:textId="77777777" w:rsidR="00E176B8" w:rsidRDefault="00E176B8">
            <w:pPr>
              <w:rPr>
                <w:rFonts w:ascii="仿宋" w:eastAsia="仿宋" w:hAnsi="仿宋" w:cs="Arial"/>
                <w:sz w:val="24"/>
              </w:rPr>
            </w:pPr>
            <w:r>
              <w:rPr>
                <w:rFonts w:ascii="仿宋" w:eastAsia="仿宋" w:hAnsi="仿宋" w:cs="Arial" w:hint="eastAsia"/>
                <w:sz w:val="24"/>
              </w:rPr>
              <w:t>氢气发生器</w:t>
            </w:r>
          </w:p>
        </w:tc>
        <w:tc>
          <w:tcPr>
            <w:tcW w:w="445" w:type="pct"/>
            <w:tcBorders>
              <w:top w:val="single" w:sz="4" w:space="0" w:color="auto"/>
              <w:left w:val="single" w:sz="4" w:space="0" w:color="auto"/>
              <w:bottom w:val="single" w:sz="4" w:space="0" w:color="auto"/>
              <w:right w:val="single" w:sz="4" w:space="0" w:color="auto"/>
            </w:tcBorders>
            <w:hideMark/>
          </w:tcPr>
          <w:p w14:paraId="74780CD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66E0E44"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532E12C1"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299262C3" w14:textId="77777777" w:rsidR="00E176B8" w:rsidRDefault="00E176B8">
            <w:pPr>
              <w:jc w:val="center"/>
              <w:rPr>
                <w:rFonts w:ascii="仿宋" w:eastAsia="仿宋" w:hAnsi="仿宋"/>
                <w:sz w:val="24"/>
              </w:rPr>
            </w:pPr>
            <w:r>
              <w:rPr>
                <w:rFonts w:ascii="仿宋" w:eastAsia="仿宋" w:hAnsi="仿宋" w:hint="eastAsia"/>
                <w:sz w:val="24"/>
              </w:rPr>
              <w:t>26</w:t>
            </w:r>
          </w:p>
        </w:tc>
        <w:tc>
          <w:tcPr>
            <w:tcW w:w="3660" w:type="pct"/>
            <w:tcBorders>
              <w:top w:val="single" w:sz="4" w:space="0" w:color="auto"/>
              <w:left w:val="single" w:sz="4" w:space="0" w:color="auto"/>
              <w:bottom w:val="single" w:sz="4" w:space="0" w:color="auto"/>
              <w:right w:val="single" w:sz="4" w:space="0" w:color="auto"/>
            </w:tcBorders>
            <w:vAlign w:val="bottom"/>
            <w:hideMark/>
          </w:tcPr>
          <w:p w14:paraId="6FE394D9" w14:textId="77777777" w:rsidR="00E176B8" w:rsidRDefault="00E176B8">
            <w:pPr>
              <w:rPr>
                <w:rFonts w:ascii="仿宋" w:eastAsia="仿宋" w:hAnsi="仿宋" w:cs="Arial"/>
                <w:sz w:val="24"/>
              </w:rPr>
            </w:pPr>
            <w:r>
              <w:rPr>
                <w:rFonts w:ascii="仿宋" w:eastAsia="仿宋" w:hAnsi="仿宋" w:cs="Arial" w:hint="eastAsia"/>
                <w:sz w:val="24"/>
              </w:rPr>
              <w:t>空气发生器</w:t>
            </w:r>
          </w:p>
        </w:tc>
        <w:tc>
          <w:tcPr>
            <w:tcW w:w="445" w:type="pct"/>
            <w:tcBorders>
              <w:top w:val="single" w:sz="4" w:space="0" w:color="auto"/>
              <w:left w:val="single" w:sz="4" w:space="0" w:color="auto"/>
              <w:bottom w:val="single" w:sz="4" w:space="0" w:color="auto"/>
              <w:right w:val="single" w:sz="4" w:space="0" w:color="auto"/>
            </w:tcBorders>
            <w:hideMark/>
          </w:tcPr>
          <w:p w14:paraId="08D24A0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16E3C22"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4725EA8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4A2C36A" w14:textId="77777777" w:rsidR="00E176B8" w:rsidRDefault="00E176B8">
            <w:pPr>
              <w:jc w:val="center"/>
              <w:rPr>
                <w:rFonts w:ascii="仿宋" w:eastAsia="仿宋" w:hAnsi="仿宋"/>
                <w:sz w:val="24"/>
              </w:rPr>
            </w:pPr>
            <w:r>
              <w:rPr>
                <w:rFonts w:ascii="仿宋" w:eastAsia="仿宋" w:hAnsi="仿宋" w:hint="eastAsia"/>
                <w:sz w:val="24"/>
              </w:rPr>
              <w:t>27</w:t>
            </w:r>
          </w:p>
        </w:tc>
        <w:tc>
          <w:tcPr>
            <w:tcW w:w="3660" w:type="pct"/>
            <w:tcBorders>
              <w:top w:val="single" w:sz="4" w:space="0" w:color="auto"/>
              <w:left w:val="single" w:sz="4" w:space="0" w:color="auto"/>
              <w:bottom w:val="single" w:sz="4" w:space="0" w:color="auto"/>
              <w:right w:val="single" w:sz="4" w:space="0" w:color="auto"/>
            </w:tcBorders>
            <w:vAlign w:val="bottom"/>
            <w:hideMark/>
          </w:tcPr>
          <w:p w14:paraId="432F7DD8" w14:textId="77777777" w:rsidR="00E176B8" w:rsidRDefault="00E176B8">
            <w:pPr>
              <w:rPr>
                <w:rFonts w:ascii="仿宋" w:eastAsia="仿宋" w:hAnsi="仿宋" w:cs="Arial"/>
                <w:sz w:val="24"/>
              </w:rPr>
            </w:pPr>
            <w:r>
              <w:rPr>
                <w:rFonts w:ascii="仿宋" w:eastAsia="仿宋" w:hAnsi="仿宋" w:cs="Arial" w:hint="eastAsia"/>
                <w:sz w:val="24"/>
              </w:rPr>
              <w:t>电脑，配置不低于：不低于i7处理器，内存≥16G，固态硬盘≥256G，硬盘≥1T，独立显卡≥4G，液晶显示屏≥27寸，DVD刻录机，Windows 7/10, 64 bit 操作系统；全自动测定分析软件；3KVA UPS电源一套，要求1小时以上。</w:t>
            </w:r>
          </w:p>
        </w:tc>
        <w:tc>
          <w:tcPr>
            <w:tcW w:w="445" w:type="pct"/>
            <w:tcBorders>
              <w:top w:val="single" w:sz="4" w:space="0" w:color="auto"/>
              <w:left w:val="single" w:sz="4" w:space="0" w:color="auto"/>
              <w:bottom w:val="single" w:sz="4" w:space="0" w:color="auto"/>
              <w:right w:val="single" w:sz="4" w:space="0" w:color="auto"/>
            </w:tcBorders>
            <w:hideMark/>
          </w:tcPr>
          <w:p w14:paraId="0FFB9420" w14:textId="77777777" w:rsidR="00E176B8" w:rsidRDefault="00E176B8">
            <w:pPr>
              <w:jc w:val="center"/>
              <w:rPr>
                <w:rFonts w:ascii="仿宋" w:eastAsia="仿宋" w:hAnsi="仿宋"/>
                <w:sz w:val="24"/>
              </w:rPr>
            </w:pPr>
            <w:r>
              <w:rPr>
                <w:rFonts w:ascii="仿宋" w:eastAsia="仿宋" w:hAnsi="仿宋" w:cs="Arial" w:hint="eastAsia"/>
                <w:sz w:val="24"/>
              </w:rPr>
              <w:t>1</w:t>
            </w:r>
          </w:p>
        </w:tc>
      </w:tr>
      <w:tr w:rsidR="00E176B8" w14:paraId="523CDDC6" w14:textId="77777777" w:rsidTr="00E176B8">
        <w:tc>
          <w:tcPr>
            <w:tcW w:w="0" w:type="auto"/>
            <w:vMerge/>
            <w:tcBorders>
              <w:top w:val="single" w:sz="4" w:space="0" w:color="auto"/>
              <w:left w:val="single" w:sz="4" w:space="0" w:color="auto"/>
              <w:bottom w:val="single" w:sz="4" w:space="0" w:color="auto"/>
              <w:right w:val="single" w:sz="4" w:space="0" w:color="auto"/>
            </w:tcBorders>
            <w:vAlign w:val="center"/>
            <w:hideMark/>
          </w:tcPr>
          <w:p w14:paraId="3D05BA25" w14:textId="77777777" w:rsidR="00E176B8" w:rsidRDefault="00E176B8">
            <w:pPr>
              <w:widowControl/>
              <w:jc w:val="left"/>
              <w:rPr>
                <w:rFonts w:ascii="仿宋" w:eastAsia="仿宋" w:hAnsi="仿宋"/>
                <w:b/>
                <w:sz w:val="24"/>
              </w:rPr>
            </w:pPr>
          </w:p>
        </w:tc>
        <w:tc>
          <w:tcPr>
            <w:tcW w:w="416" w:type="pct"/>
            <w:tcBorders>
              <w:top w:val="single" w:sz="4" w:space="0" w:color="auto"/>
              <w:left w:val="single" w:sz="4" w:space="0" w:color="auto"/>
              <w:bottom w:val="single" w:sz="4" w:space="0" w:color="auto"/>
              <w:right w:val="single" w:sz="4" w:space="0" w:color="auto"/>
            </w:tcBorders>
            <w:hideMark/>
          </w:tcPr>
          <w:p w14:paraId="1FC2F675" w14:textId="77777777" w:rsidR="00E176B8" w:rsidRDefault="00E176B8">
            <w:pPr>
              <w:jc w:val="center"/>
              <w:rPr>
                <w:rFonts w:ascii="仿宋" w:eastAsia="仿宋" w:hAnsi="仿宋"/>
                <w:sz w:val="24"/>
              </w:rPr>
            </w:pPr>
            <w:r>
              <w:rPr>
                <w:rFonts w:ascii="仿宋" w:eastAsia="仿宋" w:hAnsi="仿宋" w:hint="eastAsia"/>
                <w:sz w:val="24"/>
              </w:rPr>
              <w:t>28</w:t>
            </w:r>
          </w:p>
        </w:tc>
        <w:tc>
          <w:tcPr>
            <w:tcW w:w="3660" w:type="pct"/>
            <w:tcBorders>
              <w:top w:val="single" w:sz="4" w:space="0" w:color="auto"/>
              <w:left w:val="single" w:sz="4" w:space="0" w:color="auto"/>
              <w:bottom w:val="single" w:sz="4" w:space="0" w:color="auto"/>
              <w:right w:val="single" w:sz="4" w:space="0" w:color="auto"/>
            </w:tcBorders>
            <w:vAlign w:val="bottom"/>
            <w:hideMark/>
          </w:tcPr>
          <w:p w14:paraId="1575B841" w14:textId="77777777" w:rsidR="00E176B8" w:rsidRDefault="00E176B8">
            <w:pPr>
              <w:rPr>
                <w:rFonts w:ascii="仿宋" w:eastAsia="仿宋" w:hAnsi="仿宋" w:cs="Arial"/>
                <w:sz w:val="24"/>
              </w:rPr>
            </w:pPr>
            <w:r>
              <w:rPr>
                <w:rFonts w:ascii="仿宋" w:eastAsia="仿宋" w:hAnsi="仿宋" w:cs="Arial" w:hint="eastAsia"/>
                <w:sz w:val="24"/>
              </w:rPr>
              <w:t>打印机：黑白激光打印机</w:t>
            </w:r>
            <w:r>
              <w:rPr>
                <w:rFonts w:ascii="仿宋" w:eastAsia="仿宋" w:hAnsi="仿宋" w:cs="宋体" w:hint="eastAsia"/>
                <w:color w:val="000000"/>
                <w:kern w:val="0"/>
                <w:sz w:val="24"/>
              </w:rPr>
              <w:t>(配置不低于：单页打印速度IOS模式40ppm；支持无线功能)</w:t>
            </w:r>
          </w:p>
        </w:tc>
        <w:tc>
          <w:tcPr>
            <w:tcW w:w="445" w:type="pct"/>
            <w:tcBorders>
              <w:top w:val="single" w:sz="4" w:space="0" w:color="auto"/>
              <w:left w:val="single" w:sz="4" w:space="0" w:color="auto"/>
              <w:bottom w:val="single" w:sz="4" w:space="0" w:color="auto"/>
              <w:right w:val="single" w:sz="4" w:space="0" w:color="auto"/>
            </w:tcBorders>
            <w:hideMark/>
          </w:tcPr>
          <w:p w14:paraId="602A4F9B" w14:textId="77777777" w:rsidR="00E176B8" w:rsidRDefault="00E176B8">
            <w:pPr>
              <w:jc w:val="center"/>
              <w:rPr>
                <w:rFonts w:ascii="仿宋" w:eastAsia="仿宋" w:hAnsi="仿宋" w:cs="Arial"/>
                <w:sz w:val="24"/>
              </w:rPr>
            </w:pPr>
            <w:r>
              <w:rPr>
                <w:rFonts w:ascii="仿宋" w:eastAsia="仿宋" w:hAnsi="仿宋" w:cs="Arial" w:hint="eastAsia"/>
                <w:sz w:val="24"/>
              </w:rPr>
              <w:t>1</w:t>
            </w:r>
          </w:p>
        </w:tc>
      </w:tr>
    </w:tbl>
    <w:p w14:paraId="0414E76D" w14:textId="77777777" w:rsidR="00E176B8" w:rsidRDefault="00E176B8" w:rsidP="00E176B8">
      <w:pPr>
        <w:widowControl/>
        <w:tabs>
          <w:tab w:val="left" w:pos="851"/>
        </w:tabs>
        <w:spacing w:line="360" w:lineRule="auto"/>
        <w:jc w:val="left"/>
        <w:rPr>
          <w:rFonts w:ascii="仿宋" w:eastAsia="仿宋" w:hAnsi="仿宋"/>
          <w:b/>
          <w:sz w:val="24"/>
        </w:rPr>
      </w:pPr>
      <w:r>
        <w:rPr>
          <w:rFonts w:ascii="仿宋" w:eastAsia="仿宋" w:hAnsi="仿宋" w:hint="eastAsia"/>
          <w:b/>
          <w:sz w:val="24"/>
        </w:rPr>
        <w:t>1. 工作条件</w:t>
      </w:r>
    </w:p>
    <w:p w14:paraId="30FEE2B1"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1.1 电源：220V，50Hz</w:t>
      </w:r>
    </w:p>
    <w:p w14:paraId="3D4B6C94"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lastRenderedPageBreak/>
        <w:t>1.2温度：操作环境15</w:t>
      </w:r>
      <w:r>
        <w:rPr>
          <w:rFonts w:ascii="微软雅黑" w:eastAsia="微软雅黑" w:hAnsi="微软雅黑" w:cs="微软雅黑" w:hint="eastAsia"/>
          <w:sz w:val="24"/>
        </w:rPr>
        <w:t>˚</w:t>
      </w:r>
      <w:r>
        <w:rPr>
          <w:rFonts w:ascii="仿宋" w:eastAsia="仿宋" w:hAnsi="仿宋" w:hint="eastAsia"/>
          <w:sz w:val="24"/>
        </w:rPr>
        <w:t>C～35</w:t>
      </w:r>
      <w:r>
        <w:rPr>
          <w:rFonts w:ascii="微软雅黑" w:eastAsia="微软雅黑" w:hAnsi="微软雅黑" w:cs="微软雅黑" w:hint="eastAsia"/>
          <w:sz w:val="24"/>
        </w:rPr>
        <w:t>˚</w:t>
      </w:r>
      <w:r>
        <w:rPr>
          <w:rFonts w:ascii="仿宋" w:eastAsia="仿宋" w:hAnsi="仿宋" w:hint="eastAsia"/>
          <w:sz w:val="24"/>
        </w:rPr>
        <w:t>C</w:t>
      </w:r>
    </w:p>
    <w:p w14:paraId="11914029"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1.3 湿度：操作状态25～50%，非操作状态5～95%</w:t>
      </w:r>
    </w:p>
    <w:p w14:paraId="0C5728EF" w14:textId="77777777" w:rsidR="00E176B8" w:rsidRDefault="00E176B8" w:rsidP="00E176B8">
      <w:pPr>
        <w:tabs>
          <w:tab w:val="left" w:pos="851"/>
        </w:tabs>
        <w:spacing w:line="360" w:lineRule="auto"/>
        <w:rPr>
          <w:rFonts w:ascii="仿宋" w:eastAsia="仿宋" w:hAnsi="仿宋"/>
          <w:b/>
          <w:sz w:val="24"/>
        </w:rPr>
      </w:pPr>
      <w:r>
        <w:rPr>
          <w:rFonts w:ascii="仿宋" w:eastAsia="仿宋" w:hAnsi="仿宋" w:hint="eastAsia"/>
          <w:b/>
          <w:sz w:val="24"/>
        </w:rPr>
        <w:t>2.  性能指标</w:t>
      </w:r>
    </w:p>
    <w:p w14:paraId="06CA099B"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2.1 主机</w:t>
      </w:r>
    </w:p>
    <w:p w14:paraId="0FDF3C4E"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2.1.1 电子流量控制（EPC）：所有流量、压力均可以电子控制，以提高重现性，</w:t>
      </w:r>
      <w:r>
        <w:rPr>
          <w:rFonts w:ascii="仿宋" w:eastAsia="仿宋" w:hAnsi="仿宋" w:hint="eastAsia"/>
          <w:sz w:val="24"/>
        </w:rPr>
        <w:t>最多可安装EPC模块数量不少于7个</w:t>
      </w:r>
    </w:p>
    <w:p w14:paraId="02192A4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2.1.2 压力调节：0.001psi。</w:t>
      </w:r>
    </w:p>
    <w:p w14:paraId="1A7759CF" w14:textId="77777777" w:rsidR="00E176B8" w:rsidRDefault="00E176B8" w:rsidP="00E176B8">
      <w:pPr>
        <w:spacing w:line="360" w:lineRule="auto"/>
        <w:rPr>
          <w:rFonts w:ascii="仿宋" w:eastAsia="仿宋" w:hAnsi="仿宋" w:cs="宋体"/>
          <w:sz w:val="24"/>
        </w:rPr>
      </w:pPr>
      <w:r>
        <w:rPr>
          <w:rFonts w:ascii="仿宋" w:eastAsia="仿宋" w:hAnsi="仿宋" w:hint="eastAsia"/>
          <w:bCs/>
          <w:sz w:val="24"/>
        </w:rPr>
        <w:t xml:space="preserve">2.1.3 </w:t>
      </w:r>
      <w:r>
        <w:rPr>
          <w:rFonts w:ascii="仿宋" w:eastAsia="仿宋" w:hAnsi="仿宋" w:hint="eastAsia"/>
          <w:sz w:val="24"/>
        </w:rPr>
        <w:t>除柱箱外，可加热控温的区域不少于8个，最高温度可达400</w:t>
      </w:r>
      <w:r>
        <w:rPr>
          <w:rFonts w:ascii="仿宋" w:eastAsia="仿宋" w:hAnsi="仿宋" w:cs="宋体" w:hint="eastAsia"/>
          <w:sz w:val="24"/>
        </w:rPr>
        <w:t>℃</w:t>
      </w:r>
    </w:p>
    <w:p w14:paraId="6FBD0B47"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2.1.4 程序升压/升流：3阶；</w:t>
      </w:r>
    </w:p>
    <w:p w14:paraId="426692A9"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2.1.5 具有4种EPC操作模式：恒温，恒压，程序升压，程序升流；</w:t>
      </w:r>
    </w:p>
    <w:p w14:paraId="74153E93"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2.1.6 大气压和温度补偿为标配，因此即使实验室环境改变，分析结果也保持不变</w:t>
      </w:r>
    </w:p>
    <w:p w14:paraId="6E0E7DCB"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2.1.7 保留时间重现性：&lt;0.0008min；</w:t>
      </w:r>
    </w:p>
    <w:p w14:paraId="3CFCC045" w14:textId="77777777" w:rsidR="00E176B8" w:rsidRDefault="00E176B8" w:rsidP="00E176B8">
      <w:pPr>
        <w:autoSpaceDE w:val="0"/>
        <w:autoSpaceDN w:val="0"/>
        <w:adjustRightInd w:val="0"/>
        <w:spacing w:line="360" w:lineRule="auto"/>
        <w:rPr>
          <w:rFonts w:ascii="仿宋" w:eastAsia="仿宋" w:hAnsi="仿宋" w:cs="AgilentCenturyITC-Book"/>
          <w:sz w:val="24"/>
        </w:rPr>
      </w:pPr>
      <w:r>
        <w:rPr>
          <w:rFonts w:ascii="仿宋" w:eastAsia="仿宋" w:hAnsi="仿宋" w:hint="eastAsia"/>
          <w:bCs/>
          <w:sz w:val="24"/>
        </w:rPr>
        <w:t xml:space="preserve">★2.1.8 </w:t>
      </w:r>
      <w:r>
        <w:rPr>
          <w:rFonts w:ascii="仿宋" w:eastAsia="仿宋" w:hAnsi="仿宋" w:cs="HYa1gj" w:hint="eastAsia"/>
          <w:sz w:val="24"/>
        </w:rPr>
        <w:t>峰面积重现性</w:t>
      </w:r>
      <w:r>
        <w:rPr>
          <w:rFonts w:ascii="仿宋" w:eastAsia="仿宋" w:hAnsi="仿宋" w:cs="AgilentCenturyITC-Book" w:hint="eastAsia"/>
          <w:sz w:val="24"/>
        </w:rPr>
        <w:t>&lt; 0.5% RSD</w:t>
      </w:r>
    </w:p>
    <w:p w14:paraId="4768E3B8" w14:textId="77777777" w:rsidR="00E176B8" w:rsidRDefault="00E176B8" w:rsidP="00E176B8">
      <w:pPr>
        <w:spacing w:line="360" w:lineRule="auto"/>
        <w:rPr>
          <w:rFonts w:ascii="仿宋" w:eastAsia="仿宋" w:hAnsi="仿宋"/>
          <w:sz w:val="24"/>
        </w:rPr>
      </w:pPr>
      <w:r>
        <w:rPr>
          <w:rFonts w:ascii="仿宋" w:eastAsia="仿宋" w:hAnsi="仿宋" w:cs="AgilentCenturyITC-Book" w:hint="eastAsia"/>
          <w:sz w:val="24"/>
        </w:rPr>
        <w:t xml:space="preserve">2.1.9 </w:t>
      </w:r>
      <w:r>
        <w:rPr>
          <w:rFonts w:ascii="仿宋" w:eastAsia="仿宋" w:hAnsi="仿宋" w:hint="eastAsia"/>
          <w:sz w:val="24"/>
        </w:rPr>
        <w:t>主机最多可同时安装检测器数目（质谱检测器除外）：不少于4个</w:t>
      </w:r>
    </w:p>
    <w:p w14:paraId="1DF4DCB8"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 xml:space="preserve">2.1.10 具有触摸屏界面可实时访问仪器状态、配置和流路信息。浏览器界面适用于平板电脑或台式计算机，可设置信息、解决问题、检查泄露（自动、无需人工）、反吹色谱柱、暂停和启动样品运行，并管理方法开发。 </w:t>
      </w:r>
    </w:p>
    <w:p w14:paraId="55C42E46"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 柱温箱</w:t>
      </w:r>
    </w:p>
    <w:p w14:paraId="62300C71"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2.2.1 操作温度：室温以上4</w:t>
      </w:r>
      <w:r>
        <w:rPr>
          <w:rFonts w:ascii="微软雅黑" w:eastAsia="微软雅黑" w:hAnsi="微软雅黑" w:cs="微软雅黑" w:hint="eastAsia"/>
          <w:sz w:val="24"/>
        </w:rPr>
        <w:t>˚</w:t>
      </w:r>
      <w:r>
        <w:rPr>
          <w:rFonts w:ascii="仿宋" w:eastAsia="仿宋" w:hAnsi="仿宋" w:hint="eastAsia"/>
          <w:sz w:val="24"/>
        </w:rPr>
        <w:t>C～450</w:t>
      </w:r>
      <w:r>
        <w:rPr>
          <w:rFonts w:ascii="微软雅黑" w:eastAsia="微软雅黑" w:hAnsi="微软雅黑" w:cs="微软雅黑" w:hint="eastAsia"/>
          <w:sz w:val="24"/>
        </w:rPr>
        <w:t>˚</w:t>
      </w:r>
      <w:r>
        <w:rPr>
          <w:rFonts w:ascii="仿宋" w:eastAsia="仿宋" w:hAnsi="仿宋" w:hint="eastAsia"/>
          <w:sz w:val="24"/>
        </w:rPr>
        <w:t>C</w:t>
      </w:r>
    </w:p>
    <w:p w14:paraId="685A4329"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2.2.2 温度分</w:t>
      </w:r>
      <w:r>
        <w:rPr>
          <w:rFonts w:ascii="仿宋" w:eastAsia="仿宋" w:hAnsi="仿宋" w:hint="eastAsia"/>
          <w:bCs/>
          <w:sz w:val="24"/>
        </w:rPr>
        <w:t>辨</w:t>
      </w:r>
      <w:r>
        <w:rPr>
          <w:rFonts w:ascii="仿宋" w:eastAsia="仿宋" w:hAnsi="仿宋" w:hint="eastAsia"/>
          <w:sz w:val="24"/>
        </w:rPr>
        <w:t>：1</w:t>
      </w:r>
      <w:r>
        <w:rPr>
          <w:rFonts w:ascii="微软雅黑" w:eastAsia="微软雅黑" w:hAnsi="微软雅黑" w:cs="微软雅黑" w:hint="eastAsia"/>
          <w:sz w:val="24"/>
        </w:rPr>
        <w:t>˚</w:t>
      </w:r>
      <w:r>
        <w:rPr>
          <w:rFonts w:ascii="仿宋" w:eastAsia="仿宋" w:hAnsi="仿宋" w:hint="eastAsia"/>
          <w:sz w:val="24"/>
        </w:rPr>
        <w:t>C温度设定，0.1</w:t>
      </w:r>
      <w:r>
        <w:rPr>
          <w:rFonts w:ascii="微软雅黑" w:eastAsia="微软雅黑" w:hAnsi="微软雅黑" w:cs="微软雅黑" w:hint="eastAsia"/>
          <w:sz w:val="24"/>
        </w:rPr>
        <w:t>˚</w:t>
      </w:r>
      <w:r>
        <w:rPr>
          <w:rFonts w:ascii="仿宋" w:eastAsia="仿宋" w:hAnsi="仿宋" w:hint="eastAsia"/>
          <w:sz w:val="24"/>
        </w:rPr>
        <w:t>C程序设定</w:t>
      </w:r>
    </w:p>
    <w:p w14:paraId="69CF5C40"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2.2.3 最大升温速率： 120</w:t>
      </w:r>
      <w:r>
        <w:rPr>
          <w:rFonts w:ascii="微软雅黑" w:eastAsia="微软雅黑" w:hAnsi="微软雅黑" w:cs="微软雅黑" w:hint="eastAsia"/>
          <w:sz w:val="24"/>
        </w:rPr>
        <w:t>˚</w:t>
      </w:r>
      <w:r>
        <w:rPr>
          <w:rFonts w:ascii="仿宋" w:eastAsia="仿宋" w:hAnsi="仿宋" w:hint="eastAsia"/>
          <w:sz w:val="24"/>
        </w:rPr>
        <w:t>C/分钟</w:t>
      </w:r>
    </w:p>
    <w:p w14:paraId="5312F3B7"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2.2.4 最大运行时间：999.99分钟</w:t>
      </w:r>
    </w:p>
    <w:p w14:paraId="191CA5F9"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2.2.5 20梯度/21平台程序升温</w:t>
      </w:r>
    </w:p>
    <w:p w14:paraId="7B1809E9"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2.2.6 温度稳定性：&lt;0.01</w:t>
      </w:r>
      <w:r>
        <w:rPr>
          <w:rFonts w:ascii="微软雅黑" w:eastAsia="微软雅黑" w:hAnsi="微软雅黑" w:cs="微软雅黑" w:hint="eastAsia"/>
          <w:sz w:val="24"/>
        </w:rPr>
        <w:t>˚</w:t>
      </w:r>
      <w:r>
        <w:rPr>
          <w:rFonts w:ascii="仿宋" w:eastAsia="仿宋" w:hAnsi="仿宋" w:hint="eastAsia"/>
          <w:sz w:val="24"/>
        </w:rPr>
        <w:t>C每1</w:t>
      </w:r>
      <w:r>
        <w:rPr>
          <w:rFonts w:ascii="微软雅黑" w:eastAsia="微软雅黑" w:hAnsi="微软雅黑" w:cs="微软雅黑" w:hint="eastAsia"/>
          <w:sz w:val="24"/>
        </w:rPr>
        <w:t>˚</w:t>
      </w:r>
      <w:r>
        <w:rPr>
          <w:rFonts w:ascii="仿宋" w:eastAsia="仿宋" w:hAnsi="仿宋" w:hint="eastAsia"/>
          <w:sz w:val="24"/>
        </w:rPr>
        <w:t>C环境变化</w:t>
      </w:r>
    </w:p>
    <w:p w14:paraId="64412248"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★2.2.7 降温速率：从450</w:t>
      </w:r>
      <w:r>
        <w:rPr>
          <w:rFonts w:ascii="微软雅黑" w:eastAsia="微软雅黑" w:hAnsi="微软雅黑" w:cs="微软雅黑" w:hint="eastAsia"/>
          <w:sz w:val="24"/>
        </w:rPr>
        <w:t>˚</w:t>
      </w:r>
      <w:r>
        <w:rPr>
          <w:rFonts w:ascii="仿宋" w:eastAsia="仿宋" w:hAnsi="仿宋" w:hint="eastAsia"/>
          <w:sz w:val="24"/>
        </w:rPr>
        <w:t>C降至50</w:t>
      </w:r>
      <w:r>
        <w:rPr>
          <w:rFonts w:ascii="微软雅黑" w:eastAsia="微软雅黑" w:hAnsi="微软雅黑" w:cs="微软雅黑" w:hint="eastAsia"/>
          <w:sz w:val="24"/>
        </w:rPr>
        <w:t>˚</w:t>
      </w:r>
      <w:r>
        <w:rPr>
          <w:rFonts w:ascii="仿宋" w:eastAsia="仿宋" w:hAnsi="仿宋" w:hint="eastAsia"/>
          <w:sz w:val="24"/>
        </w:rPr>
        <w:t>C时间&lt;250秒</w:t>
      </w:r>
    </w:p>
    <w:p w14:paraId="31CD2110"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 毛细柱分流进样口（带电子气路控制，简称EPC）</w:t>
      </w:r>
    </w:p>
    <w:p w14:paraId="257A34C9"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lastRenderedPageBreak/>
        <w:t>2.3.1 适用于所有毛细管色谱柱（内径50μm～530μm）</w:t>
      </w:r>
    </w:p>
    <w:p w14:paraId="5C47D1EB"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2.3.2 最高使用温度：400</w:t>
      </w:r>
      <w:r>
        <w:rPr>
          <w:rFonts w:ascii="微软雅黑" w:eastAsia="微软雅黑" w:hAnsi="微软雅黑" w:cs="微软雅黑" w:hint="eastAsia"/>
          <w:sz w:val="24"/>
        </w:rPr>
        <w:t>˚</w:t>
      </w:r>
      <w:r>
        <w:rPr>
          <w:rFonts w:ascii="仿宋" w:eastAsia="仿宋" w:hAnsi="仿宋" w:hint="eastAsia"/>
          <w:sz w:val="24"/>
        </w:rPr>
        <w:t>C</w:t>
      </w:r>
    </w:p>
    <w:p w14:paraId="4A4D087A"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2.3.3 电子参数设定压力，流速和分流比</w:t>
      </w:r>
    </w:p>
    <w:p w14:paraId="084AFD93"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2.3.4 压力设定范围：0～100Psi, 精度0.001Psi</w:t>
      </w:r>
    </w:p>
    <w:p w14:paraId="3FEEAE4B"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2.3.5流量范围：0～200mL/分钟N2, 0-1000mL/minH2 or He</w:t>
      </w:r>
    </w:p>
    <w:p w14:paraId="42A14E6F"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2.3.6</w:t>
      </w:r>
      <w:r>
        <w:rPr>
          <w:rFonts w:ascii="仿宋" w:eastAsia="仿宋" w:hAnsi="仿宋" w:cs="HYa1gj" w:hint="eastAsia"/>
          <w:sz w:val="24"/>
        </w:rPr>
        <w:t>载气节省模式可以减少气体消耗而不影响仪器的分析性能。</w:t>
      </w:r>
    </w:p>
    <w:p w14:paraId="414AD456"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2.3.7</w:t>
      </w:r>
      <w:r>
        <w:rPr>
          <w:rFonts w:ascii="仿宋" w:eastAsia="仿宋" w:hAnsi="仿宋" w:cs="HYa1gj" w:hint="eastAsia"/>
          <w:sz w:val="24"/>
        </w:rPr>
        <w:t>隔垫吹扫流量电子控制可消除鬼峰。</w:t>
      </w:r>
    </w:p>
    <w:p w14:paraId="6EC0C32D" w14:textId="77777777" w:rsidR="00E176B8" w:rsidRDefault="00E176B8" w:rsidP="00E176B8">
      <w:pPr>
        <w:tabs>
          <w:tab w:val="left" w:pos="851"/>
        </w:tabs>
        <w:spacing w:line="360" w:lineRule="auto"/>
        <w:rPr>
          <w:rFonts w:ascii="仿宋" w:eastAsia="仿宋" w:hAnsi="仿宋" w:cs="HYa1gj"/>
          <w:sz w:val="24"/>
        </w:rPr>
      </w:pPr>
      <w:r>
        <w:rPr>
          <w:rFonts w:ascii="仿宋" w:eastAsia="仿宋" w:hAnsi="仿宋" w:hint="eastAsia"/>
          <w:sz w:val="24"/>
        </w:rPr>
        <w:t>2.3.8</w:t>
      </w:r>
      <w:r>
        <w:rPr>
          <w:rFonts w:ascii="仿宋" w:eastAsia="仿宋" w:hAnsi="仿宋" w:cs="HYa1gj" w:hint="eastAsia"/>
          <w:sz w:val="24"/>
        </w:rPr>
        <w:t>标配扳转式顶部密封系统，可更换进样口衬管。</w:t>
      </w:r>
    </w:p>
    <w:p w14:paraId="740C90AD" w14:textId="77777777" w:rsidR="00E176B8" w:rsidRDefault="00E176B8" w:rsidP="00E176B8">
      <w:pPr>
        <w:tabs>
          <w:tab w:val="left" w:pos="851"/>
        </w:tabs>
        <w:spacing w:line="360" w:lineRule="auto"/>
        <w:rPr>
          <w:rFonts w:ascii="仿宋" w:eastAsia="仿宋" w:hAnsi="仿宋"/>
          <w:sz w:val="24"/>
        </w:rPr>
      </w:pPr>
      <w:r>
        <w:rPr>
          <w:rFonts w:ascii="仿宋" w:eastAsia="仿宋" w:hAnsi="仿宋" w:hint="eastAsia"/>
          <w:sz w:val="24"/>
        </w:rPr>
        <w:t>2.3.9进样口为全惰性化处理</w:t>
      </w:r>
    </w:p>
    <w:p w14:paraId="21173C74"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2.4 氢火焰离子化检测器</w:t>
      </w:r>
    </w:p>
    <w:p w14:paraId="1376EE82" w14:textId="77777777" w:rsidR="00E176B8" w:rsidRDefault="00E176B8" w:rsidP="00E176B8">
      <w:pPr>
        <w:spacing w:line="360" w:lineRule="auto"/>
        <w:rPr>
          <w:rFonts w:ascii="仿宋" w:eastAsia="仿宋" w:hAnsi="仿宋"/>
          <w:sz w:val="24"/>
        </w:rPr>
      </w:pPr>
      <w:r>
        <w:rPr>
          <w:rFonts w:ascii="仿宋" w:eastAsia="仿宋" w:hAnsi="仿宋" w:hint="eastAsia"/>
          <w:sz w:val="24"/>
        </w:rPr>
        <w:t>2.4.1 温度范围：1℃步进可达450℃</w:t>
      </w:r>
    </w:p>
    <w:p w14:paraId="54A8A5D3" w14:textId="77777777" w:rsidR="00E176B8" w:rsidRDefault="00E176B8" w:rsidP="00E176B8">
      <w:pPr>
        <w:spacing w:line="360" w:lineRule="auto"/>
        <w:rPr>
          <w:rFonts w:ascii="仿宋" w:eastAsia="仿宋" w:hAnsi="仿宋"/>
          <w:sz w:val="24"/>
        </w:rPr>
      </w:pPr>
      <w:r>
        <w:rPr>
          <w:rFonts w:ascii="仿宋" w:eastAsia="仿宋" w:hAnsi="仿宋" w:hint="eastAsia"/>
          <w:sz w:val="24"/>
        </w:rPr>
        <w:t xml:space="preserve">2.4.2 </w:t>
      </w:r>
      <w:r>
        <w:rPr>
          <w:rFonts w:ascii="仿宋" w:eastAsia="仿宋" w:hAnsi="仿宋" w:cs="Arial" w:hint="eastAsia"/>
          <w:sz w:val="24"/>
        </w:rPr>
        <w:t>具有火焰熄灭监测功能和自动重新点火功能</w:t>
      </w:r>
      <w:r>
        <w:rPr>
          <w:rFonts w:ascii="仿宋" w:eastAsia="仿宋" w:hAnsi="仿宋" w:hint="eastAsia"/>
          <w:sz w:val="24"/>
        </w:rPr>
        <w:t>，自动调节点火气流</w:t>
      </w:r>
    </w:p>
    <w:p w14:paraId="64EE7D1F" w14:textId="77777777" w:rsidR="00E176B8" w:rsidRDefault="00E176B8" w:rsidP="00E176B8">
      <w:pPr>
        <w:spacing w:line="360" w:lineRule="auto"/>
        <w:rPr>
          <w:rFonts w:ascii="仿宋" w:eastAsia="仿宋" w:hAnsi="仿宋"/>
          <w:sz w:val="24"/>
        </w:rPr>
      </w:pPr>
      <w:r>
        <w:rPr>
          <w:rFonts w:ascii="仿宋" w:eastAsia="仿宋" w:hAnsi="仿宋" w:hint="eastAsia"/>
          <w:sz w:val="24"/>
        </w:rPr>
        <w:t>★2.4.3最低检测限：&lt;1.2pg C / sec</w:t>
      </w:r>
    </w:p>
    <w:p w14:paraId="2C42F690" w14:textId="77777777" w:rsidR="00E176B8" w:rsidRDefault="00E176B8" w:rsidP="00E176B8">
      <w:pPr>
        <w:spacing w:line="360" w:lineRule="auto"/>
        <w:rPr>
          <w:rFonts w:ascii="仿宋" w:eastAsia="仿宋" w:hAnsi="仿宋"/>
          <w:sz w:val="24"/>
        </w:rPr>
      </w:pPr>
      <w:r>
        <w:rPr>
          <w:rFonts w:ascii="仿宋" w:eastAsia="仿宋" w:hAnsi="仿宋" w:hint="eastAsia"/>
          <w:sz w:val="24"/>
        </w:rPr>
        <w:t>2.4.4 线性范围：&gt;10</w:t>
      </w:r>
      <w:r>
        <w:rPr>
          <w:rFonts w:ascii="仿宋" w:eastAsia="仿宋" w:hAnsi="仿宋" w:hint="eastAsia"/>
          <w:sz w:val="24"/>
          <w:vertAlign w:val="superscript"/>
        </w:rPr>
        <w:t xml:space="preserve">7 </w:t>
      </w:r>
    </w:p>
    <w:p w14:paraId="1FF9C629" w14:textId="77777777" w:rsidR="00E176B8" w:rsidRDefault="00E176B8" w:rsidP="00E176B8">
      <w:pPr>
        <w:tabs>
          <w:tab w:val="left" w:pos="6780"/>
        </w:tabs>
        <w:spacing w:line="360" w:lineRule="auto"/>
        <w:rPr>
          <w:rFonts w:ascii="仿宋" w:eastAsia="仿宋" w:hAnsi="仿宋" w:cs="HYa6gj+1"/>
          <w:sz w:val="24"/>
        </w:rPr>
      </w:pPr>
      <w:r>
        <w:rPr>
          <w:rFonts w:ascii="仿宋" w:eastAsia="仿宋" w:hAnsi="仿宋" w:hint="eastAsia"/>
          <w:sz w:val="24"/>
        </w:rPr>
        <w:t>2.4.5 数据采集速率：≥400Hz</w:t>
      </w:r>
    </w:p>
    <w:p w14:paraId="4C33D02F"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t>2.5电子捕获检测器</w:t>
      </w:r>
    </w:p>
    <w:p w14:paraId="7AC68B3D"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2.5.1  安装隐含阳极和大体积流速，防止污染</w:t>
      </w:r>
    </w:p>
    <w:p w14:paraId="2DD8A02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2.5.2  最高使用温度：400℃</w:t>
      </w:r>
    </w:p>
    <w:p w14:paraId="6A845E0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2.5.3  放射源：&lt;15mCi 63Ni箔</w:t>
      </w:r>
    </w:p>
    <w:p w14:paraId="7317B098"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 xml:space="preserve">2.5.4  最低检测限：&lt;3.8 fg/mL </w:t>
      </w:r>
    </w:p>
    <w:p w14:paraId="6EDE9BB2"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2.5.5  动态范围：&gt;5×10</w:t>
      </w:r>
      <w:r>
        <w:rPr>
          <w:rFonts w:ascii="仿宋" w:eastAsia="仿宋" w:hAnsi="仿宋" w:hint="eastAsia"/>
          <w:bCs/>
          <w:sz w:val="24"/>
          <w:vertAlign w:val="superscript"/>
        </w:rPr>
        <w:t>4</w:t>
      </w:r>
      <w:r>
        <w:rPr>
          <w:rFonts w:ascii="仿宋" w:eastAsia="仿宋" w:hAnsi="仿宋" w:hint="eastAsia"/>
          <w:bCs/>
          <w:sz w:val="24"/>
        </w:rPr>
        <w:t xml:space="preserve"> </w:t>
      </w:r>
    </w:p>
    <w:p w14:paraId="6D07EBD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2.5.6  数据采集速率：50Hz</w:t>
      </w:r>
    </w:p>
    <w:p w14:paraId="63EF2112"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2.5.7  检测池体积不大于200</w:t>
      </w:r>
      <w:r>
        <w:rPr>
          <w:rFonts w:ascii="仿宋" w:eastAsia="仿宋" w:hAnsi="仿宋" w:hint="eastAsia"/>
          <w:sz w:val="24"/>
        </w:rPr>
        <w:t>μ</w:t>
      </w:r>
      <w:r>
        <w:rPr>
          <w:rFonts w:ascii="仿宋" w:eastAsia="仿宋" w:hAnsi="仿宋" w:hint="eastAsia"/>
          <w:bCs/>
          <w:sz w:val="24"/>
        </w:rPr>
        <w:t>l</w:t>
      </w:r>
    </w:p>
    <w:p w14:paraId="67D48F85"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2.6氮磷检测器</w:t>
      </w:r>
    </w:p>
    <w:p w14:paraId="6092D54E" w14:textId="77777777" w:rsidR="00E176B8" w:rsidRDefault="00E176B8" w:rsidP="00E176B8">
      <w:pPr>
        <w:spacing w:line="360" w:lineRule="auto"/>
        <w:rPr>
          <w:rFonts w:ascii="仿宋" w:eastAsia="仿宋" w:hAnsi="仿宋" w:cs="AgilentCenturyITC-Book"/>
          <w:sz w:val="24"/>
        </w:rPr>
      </w:pPr>
      <w:r>
        <w:rPr>
          <w:rFonts w:ascii="仿宋" w:eastAsia="仿宋" w:hAnsi="仿宋" w:cs="AgilentCenturyITC-Book" w:hint="eastAsia"/>
          <w:sz w:val="24"/>
        </w:rPr>
        <w:t>★2.6.1最低检测限：&lt;0.07pg  氮/秒，&lt;0.02pg 磷/秒（偶氮苯/马拉硫磷）</w:t>
      </w:r>
    </w:p>
    <w:p w14:paraId="7C0DF211" w14:textId="77777777" w:rsidR="00E176B8" w:rsidRDefault="00E176B8" w:rsidP="00E176B8">
      <w:pPr>
        <w:spacing w:line="360" w:lineRule="auto"/>
        <w:rPr>
          <w:rFonts w:ascii="仿宋" w:eastAsia="仿宋" w:hAnsi="仿宋" w:cs="AgilentCenturyITC-Book"/>
          <w:sz w:val="24"/>
        </w:rPr>
      </w:pPr>
      <w:r>
        <w:rPr>
          <w:rFonts w:ascii="仿宋" w:eastAsia="仿宋" w:hAnsi="仿宋" w:cs="AgilentCenturyITC-Book" w:hint="eastAsia"/>
          <w:sz w:val="24"/>
        </w:rPr>
        <w:t>2.6.2动态线性范围：&gt;105（氮和磷），（偶氮苯/马拉硫磷）</w:t>
      </w:r>
    </w:p>
    <w:p w14:paraId="3E0C631F" w14:textId="77777777" w:rsidR="00E176B8" w:rsidRDefault="00E176B8" w:rsidP="00E176B8">
      <w:pPr>
        <w:spacing w:line="360" w:lineRule="auto"/>
        <w:rPr>
          <w:rFonts w:ascii="仿宋" w:eastAsia="仿宋" w:hAnsi="仿宋" w:cs="AgilentCenturyITC-Book"/>
          <w:sz w:val="24"/>
        </w:rPr>
      </w:pPr>
      <w:r>
        <w:rPr>
          <w:rFonts w:ascii="仿宋" w:eastAsia="仿宋" w:hAnsi="仿宋" w:cs="AgilentCenturyITC-Book" w:hint="eastAsia"/>
          <w:sz w:val="24"/>
        </w:rPr>
        <w:t>2.6.3选择性：25000：1克氮/克碳，75000：1 克磷/克碳（偶氮苯/马拉硫磷）</w:t>
      </w:r>
    </w:p>
    <w:p w14:paraId="7C437A4B" w14:textId="77777777" w:rsidR="00E176B8" w:rsidRDefault="00E176B8" w:rsidP="00E176B8">
      <w:pPr>
        <w:spacing w:line="360" w:lineRule="auto"/>
        <w:rPr>
          <w:rFonts w:ascii="仿宋" w:eastAsia="仿宋" w:hAnsi="仿宋" w:cs="AgilentCenturyITC-Book"/>
          <w:sz w:val="24"/>
        </w:rPr>
      </w:pPr>
      <w:r>
        <w:rPr>
          <w:rFonts w:ascii="仿宋" w:eastAsia="仿宋" w:hAnsi="仿宋" w:cs="AgilentCenturyITC-Book" w:hint="eastAsia"/>
          <w:sz w:val="24"/>
        </w:rPr>
        <w:t>2.6.4最高使用温度：400℃</w:t>
      </w:r>
    </w:p>
    <w:p w14:paraId="43B78DE0" w14:textId="77777777" w:rsidR="00E176B8" w:rsidRDefault="00E176B8" w:rsidP="00E176B8">
      <w:pPr>
        <w:spacing w:line="360" w:lineRule="auto"/>
        <w:rPr>
          <w:rFonts w:ascii="仿宋" w:eastAsia="仿宋" w:hAnsi="仿宋"/>
          <w:sz w:val="24"/>
        </w:rPr>
      </w:pPr>
      <w:r>
        <w:rPr>
          <w:rFonts w:ascii="仿宋" w:eastAsia="仿宋" w:hAnsi="仿宋" w:hint="eastAsia"/>
          <w:sz w:val="24"/>
        </w:rPr>
        <w:t>2.6.5数据采样速率:≥400Hz</w:t>
      </w:r>
    </w:p>
    <w:p w14:paraId="73CAA350"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lastRenderedPageBreak/>
        <w:t>2.7  自动进样器</w:t>
      </w:r>
    </w:p>
    <w:p w14:paraId="3FE82534" w14:textId="77777777" w:rsidR="00E176B8" w:rsidRDefault="00E176B8" w:rsidP="00E176B8">
      <w:pPr>
        <w:spacing w:line="360" w:lineRule="auto"/>
        <w:rPr>
          <w:rFonts w:ascii="仿宋" w:eastAsia="仿宋" w:hAnsi="仿宋"/>
          <w:sz w:val="24"/>
        </w:rPr>
      </w:pPr>
      <w:r>
        <w:rPr>
          <w:rFonts w:ascii="仿宋" w:eastAsia="仿宋" w:hAnsi="仿宋" w:hint="eastAsia"/>
          <w:sz w:val="24"/>
        </w:rPr>
        <w:t>2.7.1 进样速度：&lt;0.1s</w:t>
      </w:r>
    </w:p>
    <w:p w14:paraId="47E82085" w14:textId="77777777" w:rsidR="00E176B8" w:rsidRDefault="00E176B8" w:rsidP="00E176B8">
      <w:pPr>
        <w:spacing w:line="360" w:lineRule="auto"/>
        <w:rPr>
          <w:rFonts w:ascii="仿宋" w:eastAsia="仿宋" w:hAnsi="仿宋"/>
          <w:sz w:val="24"/>
        </w:rPr>
      </w:pPr>
      <w:r>
        <w:rPr>
          <w:rFonts w:ascii="仿宋" w:eastAsia="仿宋" w:hAnsi="仿宋" w:hint="eastAsia"/>
          <w:sz w:val="24"/>
        </w:rPr>
        <w:t>2.7.2 进样量：0.1～50μl</w:t>
      </w:r>
    </w:p>
    <w:p w14:paraId="2F3465FC" w14:textId="77777777" w:rsidR="00E176B8" w:rsidRDefault="00E176B8" w:rsidP="00E176B8">
      <w:pPr>
        <w:spacing w:line="360" w:lineRule="auto"/>
        <w:rPr>
          <w:rFonts w:ascii="仿宋" w:eastAsia="仿宋" w:hAnsi="仿宋"/>
          <w:sz w:val="24"/>
        </w:rPr>
      </w:pPr>
      <w:r>
        <w:rPr>
          <w:rFonts w:ascii="仿宋" w:eastAsia="仿宋" w:hAnsi="仿宋" w:hint="eastAsia"/>
          <w:sz w:val="24"/>
        </w:rPr>
        <w:t>2.7.3 具有重叠进样的功能</w:t>
      </w:r>
    </w:p>
    <w:p w14:paraId="08393BF5" w14:textId="77777777" w:rsidR="00E176B8" w:rsidRDefault="00E176B8" w:rsidP="00E176B8">
      <w:pPr>
        <w:spacing w:line="360" w:lineRule="auto"/>
        <w:rPr>
          <w:rFonts w:ascii="仿宋" w:eastAsia="仿宋" w:hAnsi="仿宋"/>
          <w:sz w:val="24"/>
        </w:rPr>
      </w:pPr>
      <w:r>
        <w:rPr>
          <w:rFonts w:ascii="仿宋" w:eastAsia="仿宋" w:hAnsi="仿宋" w:hint="eastAsia"/>
          <w:sz w:val="24"/>
        </w:rPr>
        <w:t>2.7.4 进样针位置：2～30mm可调</w:t>
      </w:r>
    </w:p>
    <w:p w14:paraId="16BDDD74" w14:textId="77777777" w:rsidR="00E176B8" w:rsidRDefault="00E176B8" w:rsidP="00E176B8">
      <w:pPr>
        <w:spacing w:line="360" w:lineRule="auto"/>
        <w:rPr>
          <w:rFonts w:ascii="仿宋" w:eastAsia="仿宋" w:hAnsi="仿宋"/>
          <w:sz w:val="24"/>
        </w:rPr>
      </w:pPr>
      <w:r>
        <w:rPr>
          <w:rFonts w:ascii="仿宋" w:eastAsia="仿宋" w:hAnsi="仿宋" w:hint="eastAsia"/>
          <w:sz w:val="24"/>
        </w:rPr>
        <w:t>2.7.5 样品容量：不少于150位（2ml样品瓶）</w:t>
      </w:r>
    </w:p>
    <w:p w14:paraId="0CE56E81" w14:textId="77777777" w:rsidR="00E176B8" w:rsidRDefault="00E176B8" w:rsidP="00E176B8">
      <w:pPr>
        <w:spacing w:line="360" w:lineRule="auto"/>
        <w:rPr>
          <w:rFonts w:ascii="仿宋" w:eastAsia="仿宋" w:hAnsi="仿宋"/>
          <w:sz w:val="24"/>
        </w:rPr>
      </w:pPr>
      <w:r>
        <w:rPr>
          <w:rFonts w:ascii="仿宋" w:eastAsia="仿宋" w:hAnsi="仿宋" w:hint="eastAsia"/>
          <w:sz w:val="24"/>
        </w:rPr>
        <w:t>2.7.6 进样精度：RSD&lt;0.6%</w:t>
      </w:r>
    </w:p>
    <w:p w14:paraId="58CD09A7" w14:textId="77777777" w:rsidR="00E176B8" w:rsidRDefault="00E176B8" w:rsidP="00E176B8">
      <w:pPr>
        <w:shd w:val="clear" w:color="auto" w:fill="FFFFFF"/>
        <w:spacing w:line="360" w:lineRule="auto"/>
        <w:rPr>
          <w:rFonts w:ascii="仿宋" w:eastAsia="仿宋" w:hAnsi="仿宋"/>
          <w:b/>
          <w:color w:val="000000"/>
          <w:sz w:val="24"/>
        </w:rPr>
      </w:pPr>
      <w:r>
        <w:rPr>
          <w:rFonts w:ascii="仿宋" w:eastAsia="仿宋" w:hAnsi="仿宋" w:hint="eastAsia"/>
          <w:b/>
          <w:color w:val="000000"/>
          <w:sz w:val="24"/>
        </w:rPr>
        <w:t>2.8 顶空进样器</w:t>
      </w:r>
    </w:p>
    <w:p w14:paraId="4CF82DC0"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2.8.1 要求顶空自带键盘并由气相色谱仪工作站软件控制，无需额外购买顶空进样器操作软件。可以储存≥32个自定义的顶空方法；同时可以储存≥9个自定义的序列</w:t>
      </w:r>
    </w:p>
    <w:p w14:paraId="67FFEFAC"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2.8.2 样品位数：≥110个样品位，≥10个加热位置</w:t>
      </w:r>
    </w:p>
    <w:p w14:paraId="609A79EA"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2.8.3 兼容10ml，20ml，22ml的样品瓶，无需适配器</w:t>
      </w:r>
    </w:p>
    <w:p w14:paraId="2143FD72"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2.8.4 操作模式：具有四种操作模式，单次顶空提取模式SEM；多元顶空提取模式MHE；多顶空提取浓缩模式MHC；方法发展模式MDM</w:t>
      </w:r>
    </w:p>
    <w:p w14:paraId="485EC66C" w14:textId="77777777" w:rsidR="00E176B8" w:rsidRDefault="00E176B8" w:rsidP="00E176B8">
      <w:pPr>
        <w:shd w:val="clear" w:color="auto" w:fill="FFFFFF"/>
        <w:spacing w:line="360" w:lineRule="auto"/>
        <w:rPr>
          <w:rFonts w:ascii="仿宋" w:eastAsia="仿宋" w:hAnsi="仿宋"/>
          <w:b/>
          <w:color w:val="000000"/>
          <w:sz w:val="24"/>
        </w:rPr>
      </w:pPr>
      <w:r>
        <w:rPr>
          <w:rFonts w:ascii="仿宋" w:eastAsia="仿宋" w:hAnsi="仿宋" w:hint="eastAsia"/>
          <w:b/>
          <w:color w:val="000000"/>
          <w:sz w:val="24"/>
        </w:rPr>
        <w:t>★2.8.5 标准的EPC控制对顶空瓶加压压力的大小，电子气路控制压力精度达到.001psi，范围为0到75.000psi，增量为0.001psi</w:t>
      </w:r>
    </w:p>
    <w:p w14:paraId="76EEE610"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2.8.6 加热炉温度设定范围：室温以上5℃～300℃</w:t>
      </w:r>
    </w:p>
    <w:p w14:paraId="45FCE2EE"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2.8.7 阀和定量样品环温度设定范围：室温以上5℃～300℃</w:t>
      </w:r>
    </w:p>
    <w:p w14:paraId="119AACB0"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hint="eastAsia"/>
          <w:color w:val="000000"/>
          <w:sz w:val="24"/>
        </w:rPr>
        <w:t>2.8.8 气相与顶空进样器间传输线的温度设定范围：室温以上5℃～300℃</w:t>
      </w:r>
    </w:p>
    <w:p w14:paraId="75DFA8D0" w14:textId="77777777" w:rsidR="00E176B8" w:rsidRDefault="00E176B8" w:rsidP="00E176B8">
      <w:pPr>
        <w:shd w:val="clear" w:color="auto" w:fill="FFFFFF"/>
        <w:spacing w:line="360" w:lineRule="auto"/>
        <w:rPr>
          <w:rFonts w:ascii="仿宋" w:eastAsia="仿宋" w:hAnsi="仿宋"/>
          <w:color w:val="000000"/>
          <w:sz w:val="24"/>
        </w:rPr>
      </w:pPr>
      <w:r>
        <w:rPr>
          <w:rFonts w:ascii="仿宋" w:eastAsia="仿宋" w:hAnsi="仿宋" w:cs="宋体" w:hint="eastAsia"/>
          <w:color w:val="000000"/>
          <w:sz w:val="24"/>
        </w:rPr>
        <w:t>2.8</w:t>
      </w:r>
      <w:r>
        <w:rPr>
          <w:rFonts w:ascii="仿宋" w:eastAsia="仿宋" w:hAnsi="仿宋" w:hint="eastAsia"/>
          <w:color w:val="000000"/>
          <w:sz w:val="24"/>
        </w:rPr>
        <w:t>.9 要求与气相色谱（质谱）仪匹配，由气相色谱厂家提供售后维修，以保证系统的兼容性和售后服务的完整性</w:t>
      </w:r>
    </w:p>
    <w:p w14:paraId="205C1B57"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2.9 数据库版本工作站软件</w:t>
      </w:r>
    </w:p>
    <w:p w14:paraId="0891A21D" w14:textId="77777777" w:rsidR="00E176B8" w:rsidRDefault="00E176B8" w:rsidP="00E176B8">
      <w:pPr>
        <w:spacing w:line="360" w:lineRule="auto"/>
        <w:rPr>
          <w:rFonts w:ascii="仿宋" w:eastAsia="仿宋" w:hAnsi="仿宋"/>
          <w:sz w:val="24"/>
        </w:rPr>
      </w:pPr>
      <w:r>
        <w:rPr>
          <w:rFonts w:ascii="仿宋" w:eastAsia="仿宋" w:hAnsi="仿宋" w:hint="eastAsia"/>
          <w:sz w:val="24"/>
        </w:rPr>
        <w:t>2.9.1 软件：中文原版软件，Windows 10 操作环境，通过软件操作可控制仪器，自动进行数据采集，数据检索，分析结果报告，定量分析。</w:t>
      </w:r>
    </w:p>
    <w:p w14:paraId="5604ED47" w14:textId="77777777" w:rsidR="00E176B8" w:rsidRDefault="00E176B8" w:rsidP="00E176B8">
      <w:pPr>
        <w:spacing w:line="360" w:lineRule="auto"/>
        <w:rPr>
          <w:rFonts w:ascii="仿宋" w:eastAsia="仿宋" w:hAnsi="仿宋"/>
          <w:sz w:val="24"/>
        </w:rPr>
      </w:pPr>
      <w:r>
        <w:rPr>
          <w:rFonts w:ascii="仿宋" w:eastAsia="仿宋" w:hAnsi="仿宋" w:hint="eastAsia"/>
          <w:sz w:val="24"/>
        </w:rPr>
        <w:t>2.9.2 软件可反控仪器</w:t>
      </w:r>
    </w:p>
    <w:p w14:paraId="160FA638" w14:textId="77777777" w:rsidR="00E176B8" w:rsidRDefault="00E176B8" w:rsidP="00E176B8">
      <w:pPr>
        <w:spacing w:line="360" w:lineRule="auto"/>
        <w:rPr>
          <w:rFonts w:ascii="仿宋" w:eastAsia="仿宋" w:hAnsi="仿宋"/>
          <w:sz w:val="24"/>
        </w:rPr>
      </w:pPr>
      <w:r>
        <w:rPr>
          <w:rFonts w:ascii="仿宋" w:eastAsia="仿宋" w:hAnsi="仿宋" w:hint="eastAsia"/>
          <w:sz w:val="24"/>
        </w:rPr>
        <w:t>2.9.3 软件图象化，具备智能监控和诊断功能</w:t>
      </w:r>
    </w:p>
    <w:p w14:paraId="71687B9F" w14:textId="77777777" w:rsidR="00E176B8" w:rsidRDefault="00E176B8" w:rsidP="00E176B8">
      <w:pPr>
        <w:spacing w:line="360" w:lineRule="auto"/>
        <w:rPr>
          <w:rFonts w:ascii="仿宋" w:eastAsia="仿宋" w:hAnsi="仿宋"/>
          <w:sz w:val="24"/>
        </w:rPr>
      </w:pPr>
      <w:r>
        <w:rPr>
          <w:rFonts w:ascii="仿宋" w:eastAsia="仿宋" w:hAnsi="仿宋" w:hint="eastAsia"/>
          <w:sz w:val="24"/>
        </w:rPr>
        <w:t>2.9.4 软件具有保留时间锁定功能，此功能通过软件自动调整仪器工作参数，在五个不同条件下进样，分析锁定目标化合物，从而使得同一种化合物气相色谱和</w:t>
      </w:r>
      <w:r>
        <w:rPr>
          <w:rFonts w:ascii="仿宋" w:eastAsia="仿宋" w:hAnsi="仿宋" w:hint="eastAsia"/>
          <w:sz w:val="24"/>
        </w:rPr>
        <w:lastRenderedPageBreak/>
        <w:t>质谱的保留时间一致，需提供官方证明文件</w:t>
      </w:r>
    </w:p>
    <w:p w14:paraId="505B7554" w14:textId="77777777" w:rsidR="00E176B8" w:rsidRDefault="00E176B8" w:rsidP="00E176B8">
      <w:pPr>
        <w:spacing w:line="360" w:lineRule="auto"/>
        <w:rPr>
          <w:rFonts w:ascii="仿宋" w:eastAsia="仿宋" w:hAnsi="仿宋"/>
          <w:sz w:val="24"/>
        </w:rPr>
      </w:pPr>
      <w:r>
        <w:rPr>
          <w:rFonts w:ascii="仿宋" w:eastAsia="仿宋" w:hAnsi="仿宋" w:hint="eastAsia"/>
          <w:sz w:val="24"/>
        </w:rPr>
        <w:t>2.9.5 早期维修反馈功能（EMF），操作认证/性能认证功能（OQ/PV），实时仪器监控和智能诊断功能</w:t>
      </w:r>
    </w:p>
    <w:p w14:paraId="5FB0E703" w14:textId="77777777" w:rsidR="00E176B8" w:rsidRDefault="00E176B8" w:rsidP="00E176B8">
      <w:pPr>
        <w:spacing w:line="360" w:lineRule="auto"/>
        <w:rPr>
          <w:rFonts w:ascii="仿宋" w:eastAsia="仿宋" w:hAnsi="仿宋"/>
          <w:sz w:val="24"/>
        </w:rPr>
      </w:pPr>
      <w:r>
        <w:rPr>
          <w:rFonts w:ascii="仿宋" w:eastAsia="仿宋" w:hAnsi="仿宋" w:hint="eastAsia"/>
          <w:sz w:val="24"/>
        </w:rPr>
        <w:t>2.9.6 在实验室网络可及范围内的任意地点，可通过远程实现检查仪器状态并运行诊断，需要提供彩页证明</w:t>
      </w:r>
    </w:p>
    <w:p w14:paraId="209B5394" w14:textId="77777777" w:rsidR="00E176B8" w:rsidRDefault="00E176B8" w:rsidP="00E176B8">
      <w:pPr>
        <w:spacing w:line="360" w:lineRule="auto"/>
        <w:rPr>
          <w:rFonts w:ascii="仿宋" w:eastAsia="仿宋" w:hAnsi="仿宋"/>
          <w:sz w:val="24"/>
        </w:rPr>
      </w:pPr>
      <w:r>
        <w:rPr>
          <w:rFonts w:ascii="仿宋" w:eastAsia="仿宋" w:hAnsi="仿宋" w:hint="eastAsia"/>
          <w:sz w:val="24"/>
        </w:rPr>
        <w:t>2.9.7 具备智能监控和诊断功能</w:t>
      </w:r>
    </w:p>
    <w:p w14:paraId="01E2276A" w14:textId="77777777" w:rsidR="00E176B8" w:rsidRDefault="00E176B8" w:rsidP="00E176B8">
      <w:pPr>
        <w:spacing w:line="360" w:lineRule="auto"/>
        <w:rPr>
          <w:rFonts w:ascii="仿宋" w:eastAsia="仿宋" w:hAnsi="仿宋"/>
          <w:sz w:val="24"/>
        </w:rPr>
      </w:pPr>
      <w:r>
        <w:rPr>
          <w:rFonts w:ascii="仿宋" w:eastAsia="仿宋" w:hAnsi="仿宋" w:hint="eastAsia"/>
          <w:sz w:val="24"/>
        </w:rPr>
        <w:t>2.9.8 全中文在线帮助软件。</w:t>
      </w:r>
    </w:p>
    <w:p w14:paraId="5C0ECE65" w14:textId="77777777" w:rsidR="00E176B8" w:rsidRDefault="00E176B8" w:rsidP="00E176B8">
      <w:pPr>
        <w:spacing w:line="360" w:lineRule="auto"/>
        <w:rPr>
          <w:rFonts w:ascii="仿宋" w:eastAsia="仿宋" w:hAnsi="仿宋" w:cs="Arial"/>
          <w:b/>
          <w:sz w:val="24"/>
        </w:rPr>
      </w:pPr>
      <w:r>
        <w:rPr>
          <w:rFonts w:ascii="仿宋" w:eastAsia="仿宋" w:hAnsi="仿宋" w:cs="Arial" w:hint="eastAsia"/>
          <w:b/>
          <w:bCs/>
          <w:sz w:val="24"/>
        </w:rPr>
        <w:t>3、售后服务</w:t>
      </w:r>
      <w:r>
        <w:rPr>
          <w:rFonts w:ascii="仿宋" w:eastAsia="仿宋" w:hAnsi="仿宋" w:cs="Arial" w:hint="eastAsia"/>
          <w:b/>
          <w:sz w:val="24"/>
        </w:rPr>
        <w:t>：</w:t>
      </w:r>
    </w:p>
    <w:p w14:paraId="3F10DE12" w14:textId="77777777" w:rsidR="00E176B8" w:rsidRDefault="00E176B8" w:rsidP="00E176B8">
      <w:pPr>
        <w:spacing w:line="360" w:lineRule="auto"/>
        <w:ind w:left="992"/>
        <w:jc w:val="left"/>
        <w:rPr>
          <w:rFonts w:ascii="仿宋" w:eastAsia="仿宋" w:hAnsi="仿宋"/>
          <w:sz w:val="24"/>
        </w:rPr>
      </w:pPr>
      <w:r>
        <w:rPr>
          <w:rFonts w:ascii="仿宋" w:eastAsia="仿宋" w:hAnsi="仿宋" w:hint="eastAsia"/>
          <w:sz w:val="24"/>
        </w:rPr>
        <w:t>仪器在调试通过后提供3年保修服务，在保修期内，所有服务及配件全部免费（消耗品除外）。</w:t>
      </w:r>
    </w:p>
    <w:p w14:paraId="0524402B"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包2：</w:t>
      </w:r>
    </w:p>
    <w:p w14:paraId="5ABE6D1D" w14:textId="77777777" w:rsidR="00E176B8" w:rsidRDefault="00E176B8" w:rsidP="00E176B8">
      <w:pPr>
        <w:jc w:val="center"/>
        <w:rPr>
          <w:rFonts w:ascii="仿宋" w:eastAsia="仿宋" w:hAnsi="仿宋"/>
          <w:b/>
          <w:sz w:val="24"/>
        </w:rPr>
      </w:pPr>
      <w:r>
        <w:rPr>
          <w:rFonts w:ascii="仿宋" w:eastAsia="仿宋" w:hAnsi="仿宋" w:hint="eastAsia"/>
          <w:b/>
          <w:sz w:val="24"/>
        </w:rPr>
        <w:t>液相色谱仪设备招标参数技术要求</w:t>
      </w:r>
    </w:p>
    <w:p w14:paraId="566CD3EA" w14:textId="77777777" w:rsidR="00E176B8" w:rsidRDefault="00E176B8" w:rsidP="00E176B8">
      <w:pPr>
        <w:jc w:val="left"/>
        <w:rPr>
          <w:rFonts w:ascii="仿宋" w:eastAsia="仿宋" w:hAnsi="仿宋"/>
          <w:b/>
          <w:sz w:val="24"/>
        </w:rPr>
      </w:pPr>
      <w:r>
        <w:rPr>
          <w:rFonts w:ascii="仿宋" w:eastAsia="仿宋" w:hAnsi="仿宋" w:hint="eastAsia"/>
          <w:b/>
          <w:sz w:val="24"/>
        </w:rPr>
        <w:t>一、液相色谱仪设备详细的配置/组件清单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2466"/>
        <w:gridCol w:w="3119"/>
        <w:gridCol w:w="1565"/>
      </w:tblGrid>
      <w:tr w:rsidR="00E176B8" w14:paraId="1E388837"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280AA4CE"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2466" w:type="dxa"/>
            <w:tcBorders>
              <w:top w:val="single" w:sz="4" w:space="0" w:color="000000"/>
              <w:left w:val="single" w:sz="4" w:space="0" w:color="000000"/>
              <w:bottom w:val="single" w:sz="4" w:space="0" w:color="000000"/>
              <w:right w:val="single" w:sz="4" w:space="0" w:color="000000"/>
            </w:tcBorders>
            <w:hideMark/>
          </w:tcPr>
          <w:p w14:paraId="3B6142C9"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3119" w:type="dxa"/>
            <w:tcBorders>
              <w:top w:val="single" w:sz="4" w:space="0" w:color="000000"/>
              <w:left w:val="single" w:sz="4" w:space="0" w:color="000000"/>
              <w:bottom w:val="single" w:sz="4" w:space="0" w:color="000000"/>
              <w:right w:val="single" w:sz="4" w:space="0" w:color="000000"/>
            </w:tcBorders>
            <w:hideMark/>
          </w:tcPr>
          <w:p w14:paraId="1D4BEB98"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1565" w:type="dxa"/>
            <w:tcBorders>
              <w:top w:val="single" w:sz="4" w:space="0" w:color="000000"/>
              <w:left w:val="single" w:sz="4" w:space="0" w:color="000000"/>
              <w:bottom w:val="single" w:sz="4" w:space="0" w:color="000000"/>
              <w:right w:val="single" w:sz="4" w:space="0" w:color="000000"/>
            </w:tcBorders>
            <w:hideMark/>
          </w:tcPr>
          <w:p w14:paraId="0499E024"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46B95728"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79CE763A" w14:textId="77777777" w:rsidR="00E176B8" w:rsidRDefault="00E176B8">
            <w:pPr>
              <w:jc w:val="center"/>
              <w:rPr>
                <w:rFonts w:ascii="仿宋" w:eastAsia="仿宋" w:hAnsi="仿宋"/>
                <w:sz w:val="24"/>
              </w:rPr>
            </w:pPr>
            <w:r>
              <w:rPr>
                <w:rFonts w:ascii="仿宋" w:eastAsia="仿宋" w:hAnsi="仿宋" w:hint="eastAsia"/>
                <w:sz w:val="24"/>
              </w:rPr>
              <w:t>1</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009A7D85" w14:textId="77777777" w:rsidR="00E176B8" w:rsidRDefault="00E176B8">
            <w:pPr>
              <w:jc w:val="center"/>
              <w:rPr>
                <w:rFonts w:ascii="仿宋" w:eastAsia="仿宋" w:hAnsi="仿宋"/>
                <w:sz w:val="24"/>
              </w:rPr>
            </w:pPr>
            <w:r>
              <w:rPr>
                <w:rFonts w:ascii="仿宋" w:eastAsia="仿宋" w:hAnsi="仿宋" w:hint="eastAsia"/>
                <w:sz w:val="24"/>
              </w:rPr>
              <w:t>四元梯度泵带内置真空脱气机</w:t>
            </w:r>
          </w:p>
        </w:tc>
        <w:tc>
          <w:tcPr>
            <w:tcW w:w="3119" w:type="dxa"/>
            <w:tcBorders>
              <w:top w:val="single" w:sz="4" w:space="0" w:color="000000"/>
              <w:left w:val="single" w:sz="4" w:space="0" w:color="000000"/>
              <w:bottom w:val="single" w:sz="4" w:space="0" w:color="000000"/>
              <w:right w:val="single" w:sz="4" w:space="0" w:color="000000"/>
            </w:tcBorders>
            <w:vAlign w:val="center"/>
          </w:tcPr>
          <w:p w14:paraId="41CE00E7"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1705707E"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EB487E5"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4F517B03" w14:textId="77777777" w:rsidR="00E176B8" w:rsidRDefault="00E176B8">
            <w:pPr>
              <w:jc w:val="center"/>
              <w:rPr>
                <w:rFonts w:ascii="仿宋" w:eastAsia="仿宋" w:hAnsi="仿宋"/>
                <w:sz w:val="24"/>
              </w:rPr>
            </w:pPr>
            <w:r>
              <w:rPr>
                <w:rFonts w:ascii="仿宋" w:eastAsia="仿宋" w:hAnsi="仿宋" w:hint="eastAsia"/>
                <w:sz w:val="24"/>
              </w:rPr>
              <w:t>2</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03E907FF" w14:textId="77777777" w:rsidR="00E176B8" w:rsidRDefault="00E176B8">
            <w:pPr>
              <w:jc w:val="center"/>
              <w:rPr>
                <w:rFonts w:ascii="仿宋" w:eastAsia="仿宋" w:hAnsi="仿宋"/>
                <w:sz w:val="24"/>
              </w:rPr>
            </w:pPr>
            <w:r>
              <w:rPr>
                <w:rFonts w:ascii="仿宋" w:eastAsia="仿宋" w:hAnsi="仿宋" w:hint="eastAsia"/>
                <w:sz w:val="24"/>
              </w:rPr>
              <w:t>安装工具包</w:t>
            </w:r>
          </w:p>
        </w:tc>
        <w:tc>
          <w:tcPr>
            <w:tcW w:w="3119" w:type="dxa"/>
            <w:tcBorders>
              <w:top w:val="single" w:sz="4" w:space="0" w:color="000000"/>
              <w:left w:val="single" w:sz="4" w:space="0" w:color="000000"/>
              <w:bottom w:val="single" w:sz="4" w:space="0" w:color="000000"/>
              <w:right w:val="single" w:sz="4" w:space="0" w:color="000000"/>
            </w:tcBorders>
            <w:vAlign w:val="center"/>
          </w:tcPr>
          <w:p w14:paraId="1DE47650"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609BA92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092F473"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7ECE3068" w14:textId="77777777" w:rsidR="00E176B8" w:rsidRDefault="00E176B8">
            <w:pPr>
              <w:jc w:val="center"/>
              <w:rPr>
                <w:rFonts w:ascii="仿宋" w:eastAsia="仿宋" w:hAnsi="仿宋"/>
                <w:sz w:val="24"/>
              </w:rPr>
            </w:pPr>
            <w:r>
              <w:rPr>
                <w:rFonts w:ascii="仿宋" w:eastAsia="仿宋" w:hAnsi="仿宋" w:hint="eastAsia"/>
                <w:sz w:val="24"/>
              </w:rPr>
              <w:t>3</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47240C47" w14:textId="77777777" w:rsidR="00E176B8" w:rsidRDefault="00E176B8">
            <w:pPr>
              <w:jc w:val="center"/>
              <w:rPr>
                <w:rFonts w:ascii="仿宋" w:eastAsia="仿宋" w:hAnsi="仿宋"/>
                <w:sz w:val="24"/>
              </w:rPr>
            </w:pPr>
            <w:r>
              <w:rPr>
                <w:rFonts w:ascii="仿宋" w:eastAsia="仿宋" w:hAnsi="仿宋" w:hint="eastAsia"/>
                <w:sz w:val="24"/>
              </w:rPr>
              <w:t>主动柱塞清洗附件</w:t>
            </w:r>
          </w:p>
        </w:tc>
        <w:tc>
          <w:tcPr>
            <w:tcW w:w="3119" w:type="dxa"/>
            <w:tcBorders>
              <w:top w:val="single" w:sz="4" w:space="0" w:color="000000"/>
              <w:left w:val="single" w:sz="4" w:space="0" w:color="000000"/>
              <w:bottom w:val="single" w:sz="4" w:space="0" w:color="000000"/>
              <w:right w:val="single" w:sz="4" w:space="0" w:color="000000"/>
            </w:tcBorders>
            <w:vAlign w:val="center"/>
          </w:tcPr>
          <w:p w14:paraId="4CF7DB6E"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5BA9EA6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2E63BEC"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40B890A2" w14:textId="77777777" w:rsidR="00E176B8" w:rsidRDefault="00E176B8">
            <w:pPr>
              <w:jc w:val="center"/>
              <w:rPr>
                <w:rFonts w:ascii="仿宋" w:eastAsia="仿宋" w:hAnsi="仿宋"/>
                <w:sz w:val="24"/>
              </w:rPr>
            </w:pPr>
            <w:r>
              <w:rPr>
                <w:rFonts w:ascii="仿宋" w:eastAsia="仿宋" w:hAnsi="仿宋" w:hint="eastAsia"/>
                <w:sz w:val="24"/>
              </w:rPr>
              <w:t>4</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03915AD1" w14:textId="77777777" w:rsidR="00E176B8" w:rsidRDefault="00E176B8">
            <w:pPr>
              <w:jc w:val="center"/>
              <w:rPr>
                <w:rFonts w:ascii="仿宋" w:eastAsia="仿宋" w:hAnsi="仿宋"/>
                <w:sz w:val="24"/>
              </w:rPr>
            </w:pPr>
            <w:r>
              <w:rPr>
                <w:rFonts w:ascii="仿宋" w:eastAsia="仿宋" w:hAnsi="仿宋" w:cs="Arial" w:hint="eastAsia"/>
                <w:sz w:val="24"/>
              </w:rPr>
              <w:t>自动进样器带温控模块</w:t>
            </w:r>
          </w:p>
        </w:tc>
        <w:tc>
          <w:tcPr>
            <w:tcW w:w="3119" w:type="dxa"/>
            <w:tcBorders>
              <w:top w:val="single" w:sz="4" w:space="0" w:color="000000"/>
              <w:left w:val="single" w:sz="4" w:space="0" w:color="000000"/>
              <w:bottom w:val="single" w:sz="4" w:space="0" w:color="000000"/>
              <w:right w:val="single" w:sz="4" w:space="0" w:color="000000"/>
            </w:tcBorders>
            <w:vAlign w:val="center"/>
          </w:tcPr>
          <w:p w14:paraId="7A55ADBC"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3F6ECC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E9121AD"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0595BE54" w14:textId="77777777" w:rsidR="00E176B8" w:rsidRDefault="00E176B8">
            <w:pPr>
              <w:jc w:val="center"/>
              <w:rPr>
                <w:rFonts w:ascii="仿宋" w:eastAsia="仿宋" w:hAnsi="仿宋"/>
                <w:sz w:val="24"/>
              </w:rPr>
            </w:pPr>
            <w:r>
              <w:rPr>
                <w:rFonts w:ascii="仿宋" w:eastAsia="仿宋" w:hAnsi="仿宋" w:hint="eastAsia"/>
                <w:sz w:val="24"/>
              </w:rPr>
              <w:t>5</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5CB35E14" w14:textId="77777777" w:rsidR="00E176B8" w:rsidRDefault="00E176B8">
            <w:pPr>
              <w:jc w:val="center"/>
              <w:rPr>
                <w:rFonts w:ascii="仿宋" w:eastAsia="仿宋" w:hAnsi="仿宋"/>
                <w:sz w:val="24"/>
              </w:rPr>
            </w:pPr>
            <w:r>
              <w:rPr>
                <w:rFonts w:ascii="仿宋" w:eastAsia="仿宋" w:hAnsi="仿宋" w:cs="Arial" w:hint="eastAsia"/>
                <w:color w:val="000000"/>
                <w:sz w:val="24"/>
              </w:rPr>
              <w:t>紫外检测器</w:t>
            </w:r>
          </w:p>
        </w:tc>
        <w:tc>
          <w:tcPr>
            <w:tcW w:w="3119" w:type="dxa"/>
            <w:tcBorders>
              <w:top w:val="single" w:sz="4" w:space="0" w:color="000000"/>
              <w:left w:val="single" w:sz="4" w:space="0" w:color="000000"/>
              <w:bottom w:val="single" w:sz="4" w:space="0" w:color="000000"/>
              <w:right w:val="single" w:sz="4" w:space="0" w:color="000000"/>
            </w:tcBorders>
            <w:vAlign w:val="center"/>
          </w:tcPr>
          <w:p w14:paraId="682CFCA1"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20E4A4C0" w14:textId="77777777" w:rsidR="00E176B8" w:rsidRDefault="00E176B8">
            <w:pPr>
              <w:jc w:val="center"/>
              <w:rPr>
                <w:rFonts w:ascii="仿宋" w:eastAsia="仿宋" w:hAnsi="仿宋"/>
                <w:sz w:val="24"/>
              </w:rPr>
            </w:pPr>
            <w:r>
              <w:rPr>
                <w:rFonts w:ascii="仿宋" w:eastAsia="仿宋" w:hAnsi="仿宋" w:hint="eastAsia"/>
                <w:color w:val="000000"/>
                <w:sz w:val="24"/>
              </w:rPr>
              <w:t>1</w:t>
            </w:r>
          </w:p>
        </w:tc>
      </w:tr>
      <w:tr w:rsidR="00E176B8" w14:paraId="7F21755C"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20C5F870" w14:textId="77777777" w:rsidR="00E176B8" w:rsidRDefault="00E176B8">
            <w:pPr>
              <w:jc w:val="center"/>
              <w:rPr>
                <w:rFonts w:ascii="仿宋" w:eastAsia="仿宋" w:hAnsi="仿宋"/>
                <w:sz w:val="24"/>
              </w:rPr>
            </w:pPr>
            <w:r>
              <w:rPr>
                <w:rFonts w:ascii="仿宋" w:eastAsia="仿宋" w:hAnsi="仿宋" w:hint="eastAsia"/>
                <w:sz w:val="24"/>
              </w:rPr>
              <w:t>6</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65D8ADA3" w14:textId="77777777" w:rsidR="00E176B8" w:rsidRDefault="00E176B8">
            <w:pPr>
              <w:jc w:val="center"/>
              <w:rPr>
                <w:rFonts w:ascii="仿宋" w:eastAsia="仿宋" w:hAnsi="仿宋"/>
                <w:sz w:val="24"/>
              </w:rPr>
            </w:pPr>
            <w:r>
              <w:rPr>
                <w:rFonts w:ascii="仿宋" w:eastAsia="仿宋" w:hAnsi="仿宋" w:cs="Arial" w:hint="eastAsia"/>
                <w:color w:val="000000"/>
                <w:sz w:val="24"/>
              </w:rPr>
              <w:t>智能化冷热柱温箱</w:t>
            </w:r>
          </w:p>
        </w:tc>
        <w:tc>
          <w:tcPr>
            <w:tcW w:w="3119" w:type="dxa"/>
            <w:tcBorders>
              <w:top w:val="single" w:sz="4" w:space="0" w:color="000000"/>
              <w:left w:val="single" w:sz="4" w:space="0" w:color="000000"/>
              <w:bottom w:val="single" w:sz="4" w:space="0" w:color="000000"/>
              <w:right w:val="single" w:sz="4" w:space="0" w:color="000000"/>
            </w:tcBorders>
            <w:vAlign w:val="center"/>
          </w:tcPr>
          <w:p w14:paraId="448A34F5"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051E86AE" w14:textId="77777777" w:rsidR="00E176B8" w:rsidRDefault="00E176B8">
            <w:pPr>
              <w:jc w:val="center"/>
              <w:rPr>
                <w:rFonts w:ascii="仿宋" w:eastAsia="仿宋" w:hAnsi="仿宋"/>
                <w:sz w:val="24"/>
              </w:rPr>
            </w:pPr>
            <w:r>
              <w:rPr>
                <w:rFonts w:ascii="仿宋" w:eastAsia="仿宋" w:hAnsi="仿宋" w:hint="eastAsia"/>
                <w:color w:val="000000"/>
                <w:sz w:val="24"/>
              </w:rPr>
              <w:t>1</w:t>
            </w:r>
          </w:p>
        </w:tc>
      </w:tr>
      <w:tr w:rsidR="00E176B8" w14:paraId="2F8AE661"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41A03472" w14:textId="77777777" w:rsidR="00E176B8" w:rsidRDefault="00E176B8">
            <w:pPr>
              <w:jc w:val="center"/>
              <w:rPr>
                <w:rFonts w:ascii="仿宋" w:eastAsia="仿宋" w:hAnsi="仿宋"/>
                <w:sz w:val="24"/>
              </w:rPr>
            </w:pPr>
            <w:r>
              <w:rPr>
                <w:rFonts w:ascii="仿宋" w:eastAsia="仿宋" w:hAnsi="仿宋" w:hint="eastAsia"/>
                <w:sz w:val="24"/>
              </w:rPr>
              <w:t>7</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3A08D427" w14:textId="77777777" w:rsidR="00E176B8" w:rsidRDefault="00E176B8">
            <w:pPr>
              <w:jc w:val="center"/>
              <w:rPr>
                <w:rFonts w:ascii="仿宋" w:eastAsia="仿宋" w:hAnsi="仿宋"/>
                <w:sz w:val="24"/>
              </w:rPr>
            </w:pPr>
            <w:r>
              <w:rPr>
                <w:rFonts w:ascii="仿宋" w:eastAsia="仿宋" w:hAnsi="仿宋" w:hint="eastAsia"/>
                <w:sz w:val="24"/>
              </w:rPr>
              <w:t>工作站软件</w:t>
            </w:r>
          </w:p>
        </w:tc>
        <w:tc>
          <w:tcPr>
            <w:tcW w:w="3119" w:type="dxa"/>
            <w:tcBorders>
              <w:top w:val="single" w:sz="4" w:space="0" w:color="000000"/>
              <w:left w:val="single" w:sz="4" w:space="0" w:color="000000"/>
              <w:bottom w:val="single" w:sz="4" w:space="0" w:color="000000"/>
              <w:right w:val="single" w:sz="4" w:space="0" w:color="000000"/>
            </w:tcBorders>
            <w:vAlign w:val="center"/>
          </w:tcPr>
          <w:p w14:paraId="7FBFB4BB"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78855E98"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3D43806"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7EB4E622" w14:textId="77777777" w:rsidR="00E176B8" w:rsidRDefault="00E176B8">
            <w:pPr>
              <w:jc w:val="center"/>
              <w:rPr>
                <w:rFonts w:ascii="仿宋" w:eastAsia="仿宋" w:hAnsi="仿宋"/>
                <w:sz w:val="24"/>
              </w:rPr>
            </w:pPr>
            <w:r>
              <w:rPr>
                <w:rFonts w:ascii="仿宋" w:eastAsia="仿宋" w:hAnsi="仿宋" w:hint="eastAsia"/>
                <w:sz w:val="24"/>
              </w:rPr>
              <w:t>8</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7CEDB0D1" w14:textId="77777777" w:rsidR="00E176B8" w:rsidRDefault="00E176B8">
            <w:pPr>
              <w:jc w:val="center"/>
              <w:rPr>
                <w:rFonts w:ascii="仿宋" w:eastAsia="仿宋" w:hAnsi="仿宋"/>
                <w:sz w:val="24"/>
              </w:rPr>
            </w:pPr>
            <w:r>
              <w:rPr>
                <w:rFonts w:ascii="仿宋" w:eastAsia="仿宋" w:hAnsi="仿宋" w:cs="Arial" w:hint="eastAsia"/>
                <w:sz w:val="24"/>
              </w:rPr>
              <w:t>保护柱套件</w:t>
            </w:r>
          </w:p>
        </w:tc>
        <w:tc>
          <w:tcPr>
            <w:tcW w:w="3119" w:type="dxa"/>
            <w:tcBorders>
              <w:top w:val="single" w:sz="4" w:space="0" w:color="000000"/>
              <w:left w:val="single" w:sz="4" w:space="0" w:color="000000"/>
              <w:bottom w:val="single" w:sz="4" w:space="0" w:color="000000"/>
              <w:right w:val="single" w:sz="4" w:space="0" w:color="000000"/>
            </w:tcBorders>
            <w:vAlign w:val="center"/>
          </w:tcPr>
          <w:p w14:paraId="45A5358A"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6E03D37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F73BCED"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1F761639" w14:textId="77777777" w:rsidR="00E176B8" w:rsidRDefault="00E176B8">
            <w:pPr>
              <w:jc w:val="center"/>
              <w:rPr>
                <w:rFonts w:ascii="仿宋" w:eastAsia="仿宋" w:hAnsi="仿宋"/>
                <w:sz w:val="24"/>
              </w:rPr>
            </w:pPr>
            <w:r>
              <w:rPr>
                <w:rFonts w:ascii="仿宋" w:eastAsia="仿宋" w:hAnsi="仿宋" w:hint="eastAsia"/>
                <w:sz w:val="24"/>
              </w:rPr>
              <w:t>9</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103F4C98" w14:textId="77777777" w:rsidR="00E176B8" w:rsidRDefault="00E176B8">
            <w:pPr>
              <w:jc w:val="center"/>
              <w:rPr>
                <w:rFonts w:ascii="仿宋" w:eastAsia="仿宋" w:hAnsi="仿宋"/>
                <w:sz w:val="24"/>
              </w:rPr>
            </w:pPr>
            <w:r>
              <w:rPr>
                <w:rFonts w:ascii="仿宋" w:eastAsia="仿宋" w:hAnsi="仿宋" w:hint="eastAsia"/>
                <w:sz w:val="24"/>
              </w:rPr>
              <w:t>C18 4.6x150, 5u分析柱</w:t>
            </w:r>
          </w:p>
        </w:tc>
        <w:tc>
          <w:tcPr>
            <w:tcW w:w="3119" w:type="dxa"/>
            <w:tcBorders>
              <w:top w:val="single" w:sz="4" w:space="0" w:color="000000"/>
              <w:left w:val="single" w:sz="4" w:space="0" w:color="000000"/>
              <w:bottom w:val="single" w:sz="4" w:space="0" w:color="000000"/>
              <w:right w:val="single" w:sz="4" w:space="0" w:color="000000"/>
            </w:tcBorders>
            <w:vAlign w:val="center"/>
          </w:tcPr>
          <w:p w14:paraId="676A2C6C"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6F3716D4"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C07B313"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062397F5" w14:textId="77777777" w:rsidR="00E176B8" w:rsidRDefault="00E176B8">
            <w:pPr>
              <w:jc w:val="center"/>
              <w:rPr>
                <w:rFonts w:ascii="仿宋" w:eastAsia="仿宋" w:hAnsi="仿宋"/>
                <w:sz w:val="24"/>
              </w:rPr>
            </w:pPr>
            <w:r>
              <w:rPr>
                <w:rFonts w:ascii="仿宋" w:eastAsia="仿宋" w:hAnsi="仿宋" w:hint="eastAsia"/>
                <w:sz w:val="24"/>
              </w:rPr>
              <w:t>10</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1E894CE6" w14:textId="77777777" w:rsidR="00E176B8" w:rsidRDefault="00E176B8">
            <w:pPr>
              <w:jc w:val="center"/>
              <w:rPr>
                <w:rFonts w:ascii="仿宋" w:eastAsia="仿宋" w:hAnsi="仿宋"/>
                <w:sz w:val="24"/>
              </w:rPr>
            </w:pPr>
            <w:r>
              <w:rPr>
                <w:rFonts w:ascii="仿宋" w:eastAsia="仿宋" w:hAnsi="仿宋" w:hint="eastAsia"/>
                <w:sz w:val="24"/>
              </w:rPr>
              <w:t>C18 4.6x50mm, 2.7um色谱柱</w:t>
            </w:r>
          </w:p>
        </w:tc>
        <w:tc>
          <w:tcPr>
            <w:tcW w:w="3119" w:type="dxa"/>
            <w:tcBorders>
              <w:top w:val="single" w:sz="4" w:space="0" w:color="000000"/>
              <w:left w:val="single" w:sz="4" w:space="0" w:color="000000"/>
              <w:bottom w:val="single" w:sz="4" w:space="0" w:color="000000"/>
              <w:right w:val="single" w:sz="4" w:space="0" w:color="000000"/>
            </w:tcBorders>
            <w:vAlign w:val="center"/>
          </w:tcPr>
          <w:p w14:paraId="1457E48E"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0AE7DCA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447BD2B"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4E6DCEA5" w14:textId="77777777" w:rsidR="00E176B8" w:rsidRDefault="00E176B8">
            <w:pPr>
              <w:jc w:val="center"/>
              <w:rPr>
                <w:rFonts w:ascii="仿宋" w:eastAsia="仿宋" w:hAnsi="仿宋"/>
                <w:sz w:val="24"/>
              </w:rPr>
            </w:pPr>
            <w:r>
              <w:rPr>
                <w:rFonts w:ascii="仿宋" w:eastAsia="仿宋" w:hAnsi="仿宋" w:hint="eastAsia"/>
                <w:sz w:val="24"/>
              </w:rPr>
              <w:t>11</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659D7BC3" w14:textId="77777777" w:rsidR="00E176B8" w:rsidRDefault="00E176B8">
            <w:pPr>
              <w:jc w:val="center"/>
              <w:rPr>
                <w:rFonts w:ascii="仿宋" w:eastAsia="仿宋" w:hAnsi="仿宋"/>
                <w:sz w:val="24"/>
              </w:rPr>
            </w:pPr>
            <w:r>
              <w:rPr>
                <w:rFonts w:ascii="仿宋" w:eastAsia="仿宋" w:hAnsi="仿宋" w:hint="eastAsia"/>
                <w:sz w:val="24"/>
              </w:rPr>
              <w:t>C18保护柱芯</w:t>
            </w:r>
          </w:p>
        </w:tc>
        <w:tc>
          <w:tcPr>
            <w:tcW w:w="3119" w:type="dxa"/>
            <w:tcBorders>
              <w:top w:val="single" w:sz="4" w:space="0" w:color="000000"/>
              <w:left w:val="single" w:sz="4" w:space="0" w:color="000000"/>
              <w:bottom w:val="single" w:sz="4" w:space="0" w:color="000000"/>
              <w:right w:val="single" w:sz="4" w:space="0" w:color="000000"/>
            </w:tcBorders>
            <w:vAlign w:val="center"/>
          </w:tcPr>
          <w:p w14:paraId="65A1D04A"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0BC088AB" w14:textId="77777777" w:rsidR="00E176B8" w:rsidRDefault="00E176B8">
            <w:pPr>
              <w:jc w:val="center"/>
              <w:rPr>
                <w:rFonts w:ascii="仿宋" w:eastAsia="仿宋" w:hAnsi="仿宋"/>
                <w:sz w:val="24"/>
              </w:rPr>
            </w:pPr>
            <w:r>
              <w:rPr>
                <w:rFonts w:ascii="仿宋" w:eastAsia="仿宋" w:hAnsi="仿宋" w:hint="eastAsia"/>
                <w:sz w:val="24"/>
              </w:rPr>
              <w:t>4</w:t>
            </w:r>
          </w:p>
        </w:tc>
      </w:tr>
      <w:tr w:rsidR="00E176B8" w14:paraId="6E7D34C6"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7F310B89" w14:textId="77777777" w:rsidR="00E176B8" w:rsidRDefault="00E176B8">
            <w:pPr>
              <w:jc w:val="center"/>
              <w:rPr>
                <w:rFonts w:ascii="仿宋" w:eastAsia="仿宋" w:hAnsi="仿宋"/>
                <w:sz w:val="24"/>
              </w:rPr>
            </w:pPr>
            <w:r>
              <w:rPr>
                <w:rFonts w:ascii="仿宋" w:eastAsia="仿宋" w:hAnsi="仿宋" w:hint="eastAsia"/>
                <w:sz w:val="24"/>
              </w:rPr>
              <w:t>12</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17947CC9" w14:textId="77777777" w:rsidR="00E176B8" w:rsidRDefault="00E176B8">
            <w:pPr>
              <w:jc w:val="center"/>
              <w:rPr>
                <w:rFonts w:ascii="仿宋" w:eastAsia="仿宋" w:hAnsi="仿宋"/>
                <w:sz w:val="24"/>
              </w:rPr>
            </w:pPr>
            <w:r>
              <w:rPr>
                <w:rFonts w:ascii="仿宋" w:eastAsia="仿宋" w:hAnsi="仿宋" w:cs="Arial" w:hint="eastAsia"/>
                <w:sz w:val="24"/>
              </w:rPr>
              <w:t>柱效评价测试标样</w:t>
            </w:r>
          </w:p>
        </w:tc>
        <w:tc>
          <w:tcPr>
            <w:tcW w:w="3119" w:type="dxa"/>
            <w:tcBorders>
              <w:top w:val="single" w:sz="4" w:space="0" w:color="000000"/>
              <w:left w:val="single" w:sz="4" w:space="0" w:color="000000"/>
              <w:bottom w:val="single" w:sz="4" w:space="0" w:color="000000"/>
              <w:right w:val="single" w:sz="4" w:space="0" w:color="000000"/>
            </w:tcBorders>
            <w:vAlign w:val="center"/>
          </w:tcPr>
          <w:p w14:paraId="3683E1CB"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7C79FA1D"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B897F04"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545E9514" w14:textId="77777777" w:rsidR="00E176B8" w:rsidRDefault="00E176B8">
            <w:pPr>
              <w:jc w:val="center"/>
              <w:rPr>
                <w:rFonts w:ascii="仿宋" w:eastAsia="仿宋" w:hAnsi="仿宋"/>
                <w:sz w:val="24"/>
              </w:rPr>
            </w:pPr>
            <w:r>
              <w:rPr>
                <w:rFonts w:ascii="仿宋" w:eastAsia="仿宋" w:hAnsi="仿宋" w:hint="eastAsia"/>
                <w:sz w:val="24"/>
              </w:rPr>
              <w:t>13</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4B89F190" w14:textId="77777777" w:rsidR="00E176B8" w:rsidRDefault="00E176B8">
            <w:pPr>
              <w:jc w:val="center"/>
              <w:rPr>
                <w:rFonts w:ascii="仿宋" w:eastAsia="仿宋" w:hAnsi="仿宋" w:cs="Arial"/>
                <w:sz w:val="24"/>
              </w:rPr>
            </w:pPr>
            <w:r>
              <w:rPr>
                <w:rFonts w:ascii="仿宋" w:eastAsia="仿宋" w:hAnsi="仿宋" w:cs="Arial" w:hint="eastAsia"/>
                <w:sz w:val="24"/>
              </w:rPr>
              <w:t>密封垫</w:t>
            </w:r>
          </w:p>
        </w:tc>
        <w:tc>
          <w:tcPr>
            <w:tcW w:w="3119" w:type="dxa"/>
            <w:tcBorders>
              <w:top w:val="single" w:sz="4" w:space="0" w:color="000000"/>
              <w:left w:val="single" w:sz="4" w:space="0" w:color="000000"/>
              <w:bottom w:val="single" w:sz="4" w:space="0" w:color="000000"/>
              <w:right w:val="single" w:sz="4" w:space="0" w:color="000000"/>
            </w:tcBorders>
            <w:vAlign w:val="center"/>
          </w:tcPr>
          <w:p w14:paraId="0604FE3A"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0899B38B"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39DC8274"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34DA73AD" w14:textId="77777777" w:rsidR="00E176B8" w:rsidRDefault="00E176B8">
            <w:pPr>
              <w:jc w:val="center"/>
              <w:rPr>
                <w:rFonts w:ascii="仿宋" w:eastAsia="仿宋" w:hAnsi="仿宋"/>
                <w:sz w:val="24"/>
              </w:rPr>
            </w:pPr>
            <w:r>
              <w:rPr>
                <w:rFonts w:ascii="仿宋" w:eastAsia="仿宋" w:hAnsi="仿宋" w:hint="eastAsia"/>
                <w:sz w:val="24"/>
              </w:rPr>
              <w:t>14</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3B9488AB" w14:textId="77777777" w:rsidR="00E176B8" w:rsidRDefault="00E176B8">
            <w:pPr>
              <w:jc w:val="center"/>
              <w:rPr>
                <w:rFonts w:ascii="仿宋" w:eastAsia="仿宋" w:hAnsi="仿宋" w:cs="Arial"/>
                <w:sz w:val="24"/>
              </w:rPr>
            </w:pPr>
            <w:r>
              <w:rPr>
                <w:rFonts w:ascii="仿宋" w:eastAsia="仿宋" w:hAnsi="仿宋" w:cs="Arial" w:hint="eastAsia"/>
                <w:sz w:val="24"/>
              </w:rPr>
              <w:t>过滤白头</w:t>
            </w:r>
          </w:p>
        </w:tc>
        <w:tc>
          <w:tcPr>
            <w:tcW w:w="3119" w:type="dxa"/>
            <w:tcBorders>
              <w:top w:val="single" w:sz="4" w:space="0" w:color="000000"/>
              <w:left w:val="single" w:sz="4" w:space="0" w:color="000000"/>
              <w:bottom w:val="single" w:sz="4" w:space="0" w:color="000000"/>
              <w:right w:val="single" w:sz="4" w:space="0" w:color="000000"/>
            </w:tcBorders>
            <w:vAlign w:val="center"/>
          </w:tcPr>
          <w:p w14:paraId="4C4BD346"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13F50564"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6FE43BA8"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5B856DA9" w14:textId="77777777" w:rsidR="00E176B8" w:rsidRDefault="00E176B8">
            <w:pPr>
              <w:jc w:val="center"/>
              <w:rPr>
                <w:rFonts w:ascii="仿宋" w:eastAsia="仿宋" w:hAnsi="仿宋"/>
                <w:sz w:val="24"/>
              </w:rPr>
            </w:pPr>
            <w:r>
              <w:rPr>
                <w:rFonts w:ascii="仿宋" w:eastAsia="仿宋" w:hAnsi="仿宋" w:hint="eastAsia"/>
                <w:sz w:val="24"/>
              </w:rPr>
              <w:t>15</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28CCDE36" w14:textId="77777777" w:rsidR="00E176B8" w:rsidRDefault="00E176B8">
            <w:pPr>
              <w:jc w:val="center"/>
              <w:rPr>
                <w:rFonts w:ascii="仿宋" w:eastAsia="仿宋" w:hAnsi="仿宋" w:cs="Arial"/>
                <w:sz w:val="24"/>
              </w:rPr>
            </w:pPr>
            <w:r>
              <w:rPr>
                <w:rFonts w:ascii="仿宋" w:eastAsia="仿宋" w:hAnsi="仿宋" w:cs="Arial" w:hint="eastAsia"/>
                <w:sz w:val="24"/>
              </w:rPr>
              <w:t>PEEK备用毛细管管线</w:t>
            </w:r>
          </w:p>
        </w:tc>
        <w:tc>
          <w:tcPr>
            <w:tcW w:w="3119" w:type="dxa"/>
            <w:tcBorders>
              <w:top w:val="single" w:sz="4" w:space="0" w:color="000000"/>
              <w:left w:val="single" w:sz="4" w:space="0" w:color="000000"/>
              <w:bottom w:val="single" w:sz="4" w:space="0" w:color="000000"/>
              <w:right w:val="single" w:sz="4" w:space="0" w:color="000000"/>
            </w:tcBorders>
            <w:vAlign w:val="center"/>
          </w:tcPr>
          <w:p w14:paraId="56759415"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77BEDAFE" w14:textId="77777777" w:rsidR="00E176B8" w:rsidRDefault="00E176B8">
            <w:pPr>
              <w:jc w:val="center"/>
              <w:rPr>
                <w:rFonts w:ascii="仿宋" w:eastAsia="仿宋" w:hAnsi="仿宋"/>
                <w:sz w:val="24"/>
              </w:rPr>
            </w:pPr>
            <w:r>
              <w:rPr>
                <w:rFonts w:ascii="仿宋" w:eastAsia="仿宋" w:hAnsi="仿宋" w:hint="eastAsia"/>
                <w:sz w:val="24"/>
              </w:rPr>
              <w:t>1.5米</w:t>
            </w:r>
          </w:p>
        </w:tc>
      </w:tr>
      <w:tr w:rsidR="00E176B8" w14:paraId="04635F69"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21D17FC3" w14:textId="77777777" w:rsidR="00E176B8" w:rsidRDefault="00E176B8">
            <w:pPr>
              <w:jc w:val="center"/>
              <w:rPr>
                <w:rFonts w:ascii="仿宋" w:eastAsia="仿宋" w:hAnsi="仿宋"/>
                <w:sz w:val="24"/>
              </w:rPr>
            </w:pPr>
            <w:r>
              <w:rPr>
                <w:rFonts w:ascii="仿宋" w:eastAsia="仿宋" w:hAnsi="仿宋" w:hint="eastAsia"/>
                <w:sz w:val="24"/>
              </w:rPr>
              <w:t>16</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7D1F2CAF" w14:textId="77777777" w:rsidR="00E176B8" w:rsidRDefault="00E176B8">
            <w:pPr>
              <w:jc w:val="center"/>
              <w:rPr>
                <w:rFonts w:ascii="仿宋" w:eastAsia="仿宋" w:hAnsi="仿宋" w:cs="Arial"/>
                <w:sz w:val="24"/>
              </w:rPr>
            </w:pPr>
            <w:r>
              <w:rPr>
                <w:rFonts w:ascii="仿宋" w:eastAsia="仿宋" w:hAnsi="仿宋" w:cs="Arial" w:hint="eastAsia"/>
                <w:sz w:val="24"/>
              </w:rPr>
              <w:t>PEEK备用接头</w:t>
            </w:r>
          </w:p>
        </w:tc>
        <w:tc>
          <w:tcPr>
            <w:tcW w:w="3119" w:type="dxa"/>
            <w:tcBorders>
              <w:top w:val="single" w:sz="4" w:space="0" w:color="000000"/>
              <w:left w:val="single" w:sz="4" w:space="0" w:color="000000"/>
              <w:bottom w:val="single" w:sz="4" w:space="0" w:color="000000"/>
              <w:right w:val="single" w:sz="4" w:space="0" w:color="000000"/>
            </w:tcBorders>
            <w:vAlign w:val="center"/>
          </w:tcPr>
          <w:p w14:paraId="30023567"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5FC785C2"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3A121F6D"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73500340" w14:textId="77777777" w:rsidR="00E176B8" w:rsidRDefault="00E176B8">
            <w:pPr>
              <w:jc w:val="center"/>
              <w:rPr>
                <w:rFonts w:ascii="仿宋" w:eastAsia="仿宋" w:hAnsi="仿宋"/>
                <w:sz w:val="24"/>
              </w:rPr>
            </w:pPr>
            <w:r>
              <w:rPr>
                <w:rFonts w:ascii="仿宋" w:eastAsia="仿宋" w:hAnsi="仿宋" w:hint="eastAsia"/>
                <w:sz w:val="24"/>
              </w:rPr>
              <w:t>17</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5F99B2B9" w14:textId="77777777" w:rsidR="00E176B8" w:rsidRDefault="00E176B8">
            <w:pPr>
              <w:jc w:val="center"/>
              <w:rPr>
                <w:rFonts w:ascii="仿宋" w:eastAsia="仿宋" w:hAnsi="仿宋" w:cs="Arial"/>
                <w:sz w:val="24"/>
              </w:rPr>
            </w:pPr>
            <w:r>
              <w:rPr>
                <w:rFonts w:ascii="仿宋" w:eastAsia="仿宋" w:hAnsi="仿宋" w:cs="Arial" w:hint="eastAsia"/>
                <w:sz w:val="24"/>
              </w:rPr>
              <w:t>管线切割器及可更换刀片</w:t>
            </w:r>
          </w:p>
        </w:tc>
        <w:tc>
          <w:tcPr>
            <w:tcW w:w="3119" w:type="dxa"/>
            <w:tcBorders>
              <w:top w:val="single" w:sz="4" w:space="0" w:color="000000"/>
              <w:left w:val="single" w:sz="4" w:space="0" w:color="000000"/>
              <w:bottom w:val="single" w:sz="4" w:space="0" w:color="000000"/>
              <w:right w:val="single" w:sz="4" w:space="0" w:color="000000"/>
            </w:tcBorders>
            <w:vAlign w:val="center"/>
          </w:tcPr>
          <w:p w14:paraId="266A4271"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5583BDB8"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7E685DA"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644C5B6F" w14:textId="77777777" w:rsidR="00E176B8" w:rsidRDefault="00E176B8">
            <w:pPr>
              <w:jc w:val="center"/>
              <w:rPr>
                <w:rFonts w:ascii="仿宋" w:eastAsia="仿宋" w:hAnsi="仿宋"/>
                <w:sz w:val="24"/>
              </w:rPr>
            </w:pPr>
            <w:r>
              <w:rPr>
                <w:rFonts w:ascii="仿宋" w:eastAsia="仿宋" w:hAnsi="仿宋" w:hint="eastAsia"/>
                <w:sz w:val="24"/>
              </w:rPr>
              <w:t>18</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605C8C10" w14:textId="77777777" w:rsidR="00E176B8" w:rsidRDefault="00E176B8">
            <w:pPr>
              <w:jc w:val="center"/>
              <w:rPr>
                <w:rFonts w:ascii="仿宋" w:eastAsia="仿宋" w:hAnsi="仿宋" w:cs="Arial"/>
                <w:sz w:val="24"/>
              </w:rPr>
            </w:pPr>
            <w:r>
              <w:rPr>
                <w:rFonts w:ascii="仿宋" w:eastAsia="仿宋" w:hAnsi="仿宋" w:cs="Arial" w:hint="eastAsia"/>
                <w:sz w:val="24"/>
              </w:rPr>
              <w:t>2ml样品瓶带瓶盖机瓶垫</w:t>
            </w:r>
          </w:p>
        </w:tc>
        <w:tc>
          <w:tcPr>
            <w:tcW w:w="3119" w:type="dxa"/>
            <w:tcBorders>
              <w:top w:val="single" w:sz="4" w:space="0" w:color="000000"/>
              <w:left w:val="single" w:sz="4" w:space="0" w:color="000000"/>
              <w:bottom w:val="single" w:sz="4" w:space="0" w:color="000000"/>
              <w:right w:val="single" w:sz="4" w:space="0" w:color="000000"/>
            </w:tcBorders>
            <w:vAlign w:val="center"/>
          </w:tcPr>
          <w:p w14:paraId="59761A60" w14:textId="77777777" w:rsidR="00E176B8" w:rsidRDefault="00E176B8">
            <w:pPr>
              <w:jc w:val="center"/>
              <w:rPr>
                <w:rFonts w:ascii="仿宋" w:eastAsia="仿宋" w:hAnsi="仿宋"/>
                <w:sz w:val="24"/>
              </w:rPr>
            </w:pP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22DEC98A"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399E7F6A"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41A9EA6A" w14:textId="77777777" w:rsidR="00E176B8" w:rsidRDefault="00E176B8">
            <w:pPr>
              <w:jc w:val="center"/>
              <w:rPr>
                <w:rFonts w:ascii="仿宋" w:eastAsia="仿宋" w:hAnsi="仿宋"/>
                <w:sz w:val="24"/>
              </w:rPr>
            </w:pPr>
            <w:r>
              <w:rPr>
                <w:rFonts w:ascii="仿宋" w:eastAsia="仿宋" w:hAnsi="仿宋" w:hint="eastAsia"/>
                <w:sz w:val="24"/>
              </w:rPr>
              <w:lastRenderedPageBreak/>
              <w:t>19</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2E92C5C4" w14:textId="77777777" w:rsidR="00E176B8" w:rsidRDefault="00E176B8">
            <w:pPr>
              <w:jc w:val="center"/>
              <w:rPr>
                <w:rFonts w:ascii="仿宋" w:eastAsia="仿宋" w:hAnsi="仿宋" w:cs="Arial"/>
                <w:sz w:val="24"/>
              </w:rPr>
            </w:pPr>
            <w:r>
              <w:rPr>
                <w:rFonts w:ascii="仿宋" w:eastAsia="仿宋" w:hAnsi="仿宋" w:cs="Arial" w:hint="eastAsia"/>
                <w:sz w:val="24"/>
              </w:rPr>
              <w:t>电脑</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4FB9C133" w14:textId="77777777" w:rsidR="00E176B8" w:rsidRDefault="00E176B8">
            <w:pPr>
              <w:jc w:val="left"/>
              <w:rPr>
                <w:rFonts w:ascii="仿宋" w:eastAsia="仿宋" w:hAnsi="仿宋"/>
                <w:sz w:val="24"/>
              </w:rPr>
            </w:pPr>
            <w:r>
              <w:rPr>
                <w:rFonts w:ascii="仿宋" w:eastAsia="仿宋" w:hAnsi="仿宋" w:hint="eastAsia"/>
                <w:sz w:val="24"/>
              </w:rPr>
              <w:t>配置不低于：不低于i7处理器，内存≥16G，固态硬盘≥256G，硬盘≥1T，独立显卡≥4G，液晶显示屏≥27寸，DVD刻录机，Windows 7/10, 64 bit 操作系统；全自动测定分析软件；3KVA UPS电源一套，要求1小时以上。</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2435A8EE"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8CD7061" w14:textId="77777777" w:rsidTr="00E176B8">
        <w:tc>
          <w:tcPr>
            <w:tcW w:w="1073" w:type="dxa"/>
            <w:tcBorders>
              <w:top w:val="single" w:sz="4" w:space="0" w:color="000000"/>
              <w:left w:val="single" w:sz="4" w:space="0" w:color="000000"/>
              <w:bottom w:val="single" w:sz="4" w:space="0" w:color="000000"/>
              <w:right w:val="single" w:sz="4" w:space="0" w:color="000000"/>
            </w:tcBorders>
            <w:hideMark/>
          </w:tcPr>
          <w:p w14:paraId="108ACDE4" w14:textId="77777777" w:rsidR="00E176B8" w:rsidRDefault="00E176B8">
            <w:pPr>
              <w:jc w:val="center"/>
              <w:rPr>
                <w:rFonts w:ascii="仿宋" w:eastAsia="仿宋" w:hAnsi="仿宋"/>
                <w:sz w:val="24"/>
              </w:rPr>
            </w:pPr>
            <w:r>
              <w:rPr>
                <w:rFonts w:ascii="仿宋" w:eastAsia="仿宋" w:hAnsi="仿宋" w:hint="eastAsia"/>
                <w:sz w:val="24"/>
              </w:rPr>
              <w:t>20</w:t>
            </w:r>
          </w:p>
        </w:tc>
        <w:tc>
          <w:tcPr>
            <w:tcW w:w="2466" w:type="dxa"/>
            <w:tcBorders>
              <w:top w:val="single" w:sz="4" w:space="0" w:color="000000"/>
              <w:left w:val="single" w:sz="4" w:space="0" w:color="000000"/>
              <w:bottom w:val="single" w:sz="4" w:space="0" w:color="000000"/>
              <w:right w:val="single" w:sz="4" w:space="0" w:color="000000"/>
            </w:tcBorders>
            <w:vAlign w:val="center"/>
            <w:hideMark/>
          </w:tcPr>
          <w:p w14:paraId="38096923" w14:textId="77777777" w:rsidR="00E176B8" w:rsidRDefault="00E176B8">
            <w:pPr>
              <w:jc w:val="center"/>
              <w:rPr>
                <w:rFonts w:ascii="仿宋" w:eastAsia="仿宋" w:hAnsi="仿宋" w:cs="Arial"/>
                <w:sz w:val="24"/>
              </w:rPr>
            </w:pPr>
            <w:r>
              <w:rPr>
                <w:rFonts w:ascii="仿宋" w:eastAsia="仿宋" w:hAnsi="仿宋" w:cs="Arial" w:hint="eastAsia"/>
                <w:sz w:val="24"/>
              </w:rPr>
              <w:t>打印机</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C133E3A" w14:textId="77777777" w:rsidR="00E176B8" w:rsidRDefault="00E176B8">
            <w:pPr>
              <w:jc w:val="left"/>
              <w:rPr>
                <w:rFonts w:ascii="仿宋" w:eastAsia="仿宋" w:hAnsi="仿宋"/>
                <w:sz w:val="24"/>
              </w:rPr>
            </w:pPr>
            <w:r>
              <w:rPr>
                <w:rFonts w:ascii="仿宋" w:eastAsia="仿宋" w:hAnsi="仿宋" w:hint="eastAsia"/>
                <w:sz w:val="24"/>
              </w:rPr>
              <w:t>黑白激光打印机(配置不低于：单页打印速度IOS模式40ppm；支持无线功能)</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69472117" w14:textId="77777777" w:rsidR="00E176B8" w:rsidRDefault="00E176B8">
            <w:pPr>
              <w:jc w:val="center"/>
              <w:rPr>
                <w:rFonts w:ascii="仿宋" w:eastAsia="仿宋" w:hAnsi="仿宋"/>
                <w:sz w:val="24"/>
              </w:rPr>
            </w:pPr>
            <w:r>
              <w:rPr>
                <w:rFonts w:ascii="仿宋" w:eastAsia="仿宋" w:hAnsi="仿宋" w:hint="eastAsia"/>
                <w:sz w:val="24"/>
              </w:rPr>
              <w:t>1</w:t>
            </w:r>
          </w:p>
        </w:tc>
      </w:tr>
    </w:tbl>
    <w:p w14:paraId="2C5D3133" w14:textId="77777777" w:rsidR="00E176B8" w:rsidRDefault="00E176B8" w:rsidP="00E176B8">
      <w:pPr>
        <w:widowControl/>
        <w:jc w:val="left"/>
        <w:rPr>
          <w:rFonts w:ascii="仿宋" w:eastAsia="仿宋" w:hAnsi="仿宋"/>
          <w:sz w:val="24"/>
        </w:rPr>
      </w:pPr>
    </w:p>
    <w:p w14:paraId="0E3543F4" w14:textId="77777777" w:rsidR="00E176B8" w:rsidRDefault="00E176B8" w:rsidP="00E176B8">
      <w:pPr>
        <w:jc w:val="left"/>
        <w:rPr>
          <w:rFonts w:ascii="仿宋" w:eastAsia="仿宋" w:hAnsi="仿宋"/>
          <w:b/>
          <w:sz w:val="24"/>
        </w:rPr>
      </w:pPr>
      <w:r>
        <w:rPr>
          <w:rFonts w:ascii="仿宋" w:eastAsia="仿宋" w:hAnsi="仿宋" w:hint="eastAsia"/>
          <w:b/>
          <w:sz w:val="24"/>
        </w:rPr>
        <w:t>二、液相色谱仪设备详细的仪器参数</w:t>
      </w:r>
    </w:p>
    <w:p w14:paraId="2C7C93A0"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t>1、工作条件</w:t>
      </w:r>
    </w:p>
    <w:p w14:paraId="42382C81" w14:textId="77777777" w:rsidR="00E176B8" w:rsidRDefault="00E176B8" w:rsidP="00E176B8">
      <w:pPr>
        <w:spacing w:line="360" w:lineRule="auto"/>
        <w:rPr>
          <w:rFonts w:ascii="仿宋" w:eastAsia="仿宋" w:hAnsi="仿宋"/>
          <w:sz w:val="24"/>
        </w:rPr>
      </w:pPr>
      <w:r>
        <w:rPr>
          <w:rFonts w:ascii="仿宋" w:eastAsia="仿宋" w:hAnsi="仿宋" w:hint="eastAsia"/>
          <w:sz w:val="24"/>
        </w:rPr>
        <w:t>1.1电源：</w:t>
      </w:r>
      <w:r>
        <w:rPr>
          <w:rFonts w:ascii="仿宋" w:eastAsia="仿宋" w:hAnsi="仿宋" w:cs="Arial" w:hint="eastAsia"/>
          <w:sz w:val="24"/>
        </w:rPr>
        <w:t>220V，50Hz</w:t>
      </w:r>
    </w:p>
    <w:p w14:paraId="0010205E" w14:textId="77777777" w:rsidR="00E176B8" w:rsidRDefault="00E176B8" w:rsidP="00E176B8">
      <w:pPr>
        <w:spacing w:line="360" w:lineRule="auto"/>
        <w:rPr>
          <w:rFonts w:ascii="仿宋" w:eastAsia="仿宋" w:hAnsi="仿宋"/>
          <w:sz w:val="24"/>
        </w:rPr>
      </w:pPr>
      <w:r>
        <w:rPr>
          <w:rFonts w:ascii="仿宋" w:eastAsia="仿宋" w:hAnsi="仿宋" w:hint="eastAsia"/>
          <w:sz w:val="24"/>
        </w:rPr>
        <w:t>1.2温度：操作环境</w:t>
      </w:r>
      <w:r>
        <w:rPr>
          <w:rFonts w:ascii="仿宋" w:eastAsia="仿宋" w:hAnsi="仿宋" w:cs="Arial" w:hint="eastAsia"/>
          <w:sz w:val="24"/>
        </w:rPr>
        <w:t>20</w:t>
      </w:r>
      <w:r>
        <w:rPr>
          <w:rFonts w:ascii="微软雅黑" w:eastAsia="微软雅黑" w:hAnsi="微软雅黑" w:cs="微软雅黑" w:hint="eastAsia"/>
          <w:sz w:val="24"/>
        </w:rPr>
        <w:t>˚</w:t>
      </w:r>
      <w:r>
        <w:rPr>
          <w:rFonts w:ascii="仿宋" w:eastAsia="仿宋" w:hAnsi="仿宋" w:cs="Arial" w:hint="eastAsia"/>
          <w:sz w:val="24"/>
        </w:rPr>
        <w:t>C -35</w:t>
      </w:r>
      <w:r>
        <w:rPr>
          <w:rFonts w:ascii="微软雅黑" w:eastAsia="微软雅黑" w:hAnsi="微软雅黑" w:cs="微软雅黑" w:hint="eastAsia"/>
          <w:sz w:val="24"/>
        </w:rPr>
        <w:t>˚</w:t>
      </w:r>
      <w:r>
        <w:rPr>
          <w:rFonts w:ascii="仿宋" w:eastAsia="仿宋" w:hAnsi="仿宋" w:cs="Arial" w:hint="eastAsia"/>
          <w:sz w:val="24"/>
        </w:rPr>
        <w:t>C</w:t>
      </w:r>
    </w:p>
    <w:p w14:paraId="05B65EEA" w14:textId="77777777" w:rsidR="00E176B8" w:rsidRDefault="00E176B8" w:rsidP="00E176B8">
      <w:pPr>
        <w:spacing w:line="360" w:lineRule="auto"/>
        <w:rPr>
          <w:rFonts w:ascii="仿宋" w:eastAsia="仿宋" w:hAnsi="仿宋" w:cs="Arial"/>
          <w:sz w:val="24"/>
        </w:rPr>
      </w:pPr>
      <w:r>
        <w:rPr>
          <w:rFonts w:ascii="仿宋" w:eastAsia="仿宋" w:hAnsi="仿宋" w:hint="eastAsia"/>
          <w:sz w:val="24"/>
        </w:rPr>
        <w:t>1.3湿度：</w:t>
      </w:r>
      <w:r>
        <w:rPr>
          <w:rFonts w:ascii="仿宋" w:eastAsia="仿宋" w:hAnsi="仿宋" w:cs="Arial" w:hint="eastAsia"/>
          <w:sz w:val="24"/>
        </w:rPr>
        <w:t>操作状态25-50%，非操作状态20-80%</w:t>
      </w:r>
    </w:p>
    <w:p w14:paraId="4063E34B"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2.技术参数：</w:t>
      </w:r>
    </w:p>
    <w:p w14:paraId="531382CA"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2.1 四元梯度输液泵（含在线真空脱气机）</w:t>
      </w:r>
    </w:p>
    <w:p w14:paraId="2E8D5F24"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★2.1.1 串联式双柱塞往复泵，延迟体积小，梯度准确度和梯度精度高</w:t>
      </w:r>
    </w:p>
    <w:p w14:paraId="0087C72B" w14:textId="77777777" w:rsidR="00E176B8" w:rsidRDefault="00E176B8" w:rsidP="00E176B8">
      <w:pPr>
        <w:spacing w:line="440" w:lineRule="exact"/>
        <w:rPr>
          <w:rFonts w:ascii="仿宋" w:eastAsia="仿宋" w:hAnsi="仿宋"/>
          <w:sz w:val="24"/>
        </w:rPr>
      </w:pPr>
      <w:r>
        <w:rPr>
          <w:rFonts w:ascii="仿宋" w:eastAsia="仿宋" w:hAnsi="仿宋" w:hint="eastAsia"/>
          <w:sz w:val="24"/>
        </w:rPr>
        <w:t>2.1.2 流速范围：0.001～10.000mL/min，以0.001递增</w:t>
      </w:r>
    </w:p>
    <w:p w14:paraId="73F05CFD" w14:textId="77777777" w:rsidR="00E176B8" w:rsidRDefault="00E176B8" w:rsidP="00E176B8">
      <w:pPr>
        <w:spacing w:line="440" w:lineRule="exact"/>
        <w:rPr>
          <w:rFonts w:ascii="仿宋" w:eastAsia="仿宋" w:hAnsi="仿宋"/>
          <w:sz w:val="24"/>
        </w:rPr>
      </w:pPr>
      <w:r>
        <w:rPr>
          <w:rFonts w:ascii="仿宋" w:eastAsia="仿宋" w:hAnsi="仿宋" w:hint="eastAsia"/>
          <w:sz w:val="24"/>
        </w:rPr>
        <w:t>2.1.3流速精度：≦0.075%RSD</w:t>
      </w:r>
    </w:p>
    <w:p w14:paraId="672C41BB" w14:textId="77777777" w:rsidR="00E176B8" w:rsidRDefault="00E176B8" w:rsidP="00E176B8">
      <w:pPr>
        <w:spacing w:line="440" w:lineRule="exact"/>
        <w:rPr>
          <w:rFonts w:ascii="仿宋" w:eastAsia="仿宋" w:hAnsi="仿宋"/>
          <w:sz w:val="24"/>
        </w:rPr>
      </w:pPr>
      <w:r>
        <w:rPr>
          <w:rFonts w:ascii="仿宋" w:eastAsia="仿宋" w:hAnsi="仿宋" w:hint="eastAsia"/>
          <w:sz w:val="24"/>
        </w:rPr>
        <w:t>2.1.4 流速准确度：±1%</w:t>
      </w:r>
    </w:p>
    <w:p w14:paraId="27E29700" w14:textId="77777777" w:rsidR="00E176B8" w:rsidRDefault="00E176B8" w:rsidP="00E176B8">
      <w:pPr>
        <w:spacing w:line="440" w:lineRule="exact"/>
        <w:rPr>
          <w:rFonts w:ascii="仿宋" w:eastAsia="仿宋" w:hAnsi="仿宋"/>
          <w:sz w:val="24"/>
        </w:rPr>
      </w:pPr>
      <w:r>
        <w:rPr>
          <w:rFonts w:ascii="仿宋" w:eastAsia="仿宋" w:hAnsi="仿宋" w:hint="eastAsia"/>
          <w:sz w:val="24"/>
        </w:rPr>
        <w:t>2.1.5延迟体积：&lt;900</w:t>
      </w:r>
      <w:r>
        <w:rPr>
          <w:rFonts w:ascii="Calibri" w:eastAsia="仿宋" w:hAnsi="Calibri" w:cs="Calibri"/>
          <w:sz w:val="24"/>
        </w:rPr>
        <w:t>µ</w:t>
      </w:r>
      <w:r>
        <w:rPr>
          <w:rFonts w:ascii="仿宋" w:eastAsia="仿宋" w:hAnsi="仿宋" w:hint="eastAsia"/>
          <w:sz w:val="24"/>
        </w:rPr>
        <w:t xml:space="preserve">L </w:t>
      </w:r>
    </w:p>
    <w:p w14:paraId="3AC79C57"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2.1.6 最大耐受压力：400bar</w:t>
      </w:r>
    </w:p>
    <w:p w14:paraId="16C57812" w14:textId="77777777" w:rsidR="00E176B8" w:rsidRDefault="00E176B8" w:rsidP="00E176B8">
      <w:pPr>
        <w:spacing w:line="440" w:lineRule="exact"/>
        <w:rPr>
          <w:rFonts w:ascii="仿宋" w:eastAsia="仿宋" w:hAnsi="仿宋"/>
          <w:sz w:val="24"/>
        </w:rPr>
      </w:pPr>
      <w:r>
        <w:rPr>
          <w:rFonts w:ascii="仿宋" w:eastAsia="仿宋" w:hAnsi="仿宋" w:hint="eastAsia"/>
          <w:sz w:val="24"/>
        </w:rPr>
        <w:t>2.1.7 混合范围：0.0-100.0%  以 0.1% 增量</w:t>
      </w:r>
    </w:p>
    <w:p w14:paraId="309C0270" w14:textId="77777777" w:rsidR="00E176B8" w:rsidRDefault="00E176B8" w:rsidP="00E176B8">
      <w:pPr>
        <w:spacing w:line="440" w:lineRule="exact"/>
        <w:rPr>
          <w:rFonts w:ascii="仿宋" w:eastAsia="仿宋" w:hAnsi="仿宋"/>
          <w:sz w:val="24"/>
        </w:rPr>
      </w:pPr>
      <w:r>
        <w:rPr>
          <w:rFonts w:ascii="仿宋" w:eastAsia="仿宋" w:hAnsi="仿宋" w:hint="eastAsia"/>
          <w:sz w:val="24"/>
        </w:rPr>
        <w:t>2.1.8 真空脱气机：四通路在线真空膜过滤技术，内置真空泵，保证及时高效的脱气操作</w:t>
      </w:r>
    </w:p>
    <w:p w14:paraId="6C16497E" w14:textId="77777777" w:rsidR="00E176B8" w:rsidRDefault="00E176B8" w:rsidP="00E176B8">
      <w:pPr>
        <w:spacing w:line="440" w:lineRule="exact"/>
        <w:rPr>
          <w:rFonts w:ascii="仿宋" w:eastAsia="仿宋" w:hAnsi="仿宋"/>
          <w:sz w:val="24"/>
        </w:rPr>
      </w:pPr>
      <w:r>
        <w:rPr>
          <w:rFonts w:ascii="仿宋" w:eastAsia="仿宋" w:hAnsi="仿宋" w:hint="eastAsia"/>
          <w:sz w:val="24"/>
        </w:rPr>
        <w:t>2.1.9 溶剂数量：四元</w:t>
      </w:r>
    </w:p>
    <w:p w14:paraId="2E0E5991" w14:textId="77777777" w:rsidR="00E176B8" w:rsidRDefault="00E176B8" w:rsidP="00E176B8">
      <w:pPr>
        <w:spacing w:line="440" w:lineRule="exact"/>
        <w:rPr>
          <w:rFonts w:ascii="仿宋" w:eastAsia="仿宋" w:hAnsi="仿宋"/>
          <w:sz w:val="24"/>
        </w:rPr>
      </w:pPr>
      <w:r>
        <w:rPr>
          <w:rFonts w:ascii="仿宋" w:eastAsia="仿宋" w:hAnsi="仿宋" w:hint="eastAsia"/>
          <w:sz w:val="24"/>
        </w:rPr>
        <w:t xml:space="preserve">2.1.10梯度准确度：± 0.5% </w:t>
      </w:r>
    </w:p>
    <w:p w14:paraId="778ECDA3"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 自动进样器</w:t>
      </w:r>
    </w:p>
    <w:p w14:paraId="3C73EEBC" w14:textId="77777777" w:rsidR="00E176B8" w:rsidRDefault="00E176B8" w:rsidP="00E176B8">
      <w:pPr>
        <w:spacing w:line="440" w:lineRule="exact"/>
        <w:rPr>
          <w:rFonts w:ascii="仿宋" w:eastAsia="仿宋" w:hAnsi="仿宋"/>
          <w:sz w:val="24"/>
        </w:rPr>
      </w:pPr>
      <w:r>
        <w:rPr>
          <w:rFonts w:ascii="仿宋" w:eastAsia="仿宋" w:hAnsi="仿宋" w:hint="eastAsia"/>
          <w:sz w:val="24"/>
        </w:rPr>
        <w:t>2.2.1 自动进样器采用高压、阀进样技术，进样速度快，且进样系统中残留小</w:t>
      </w:r>
    </w:p>
    <w:p w14:paraId="469A7A56" w14:textId="77777777" w:rsidR="00E176B8" w:rsidRDefault="00E176B8" w:rsidP="00E176B8">
      <w:pPr>
        <w:spacing w:line="440" w:lineRule="exact"/>
        <w:rPr>
          <w:rFonts w:ascii="仿宋" w:eastAsia="仿宋" w:hAnsi="仿宋"/>
          <w:sz w:val="24"/>
        </w:rPr>
      </w:pPr>
      <w:r>
        <w:rPr>
          <w:rFonts w:ascii="仿宋" w:eastAsia="仿宋" w:hAnsi="仿宋" w:hint="eastAsia"/>
          <w:sz w:val="24"/>
        </w:rPr>
        <w:t>2.2.2可进行编程进样，用于进行柱前衍生，柱前样品自动稀释，自动混合等复杂进样方式。可根据样品的粘度，调节取样及进样速度。</w:t>
      </w:r>
    </w:p>
    <w:p w14:paraId="2F541F7E" w14:textId="77777777" w:rsidR="00E176B8" w:rsidRDefault="00E176B8" w:rsidP="00E176B8">
      <w:pPr>
        <w:spacing w:line="440" w:lineRule="exact"/>
        <w:rPr>
          <w:rFonts w:ascii="仿宋" w:eastAsia="仿宋" w:hAnsi="仿宋"/>
          <w:sz w:val="24"/>
        </w:rPr>
      </w:pPr>
      <w:r>
        <w:rPr>
          <w:rFonts w:ascii="仿宋" w:eastAsia="仿宋" w:hAnsi="仿宋" w:hint="eastAsia"/>
          <w:sz w:val="24"/>
        </w:rPr>
        <w:lastRenderedPageBreak/>
        <w:t>2.2.3 自动进样器均采用深色避光盖板，便于光敏感样品的长时间放置；同时进样器内安装有照明装置，便于操作。</w:t>
      </w:r>
    </w:p>
    <w:p w14:paraId="4948EDFA" w14:textId="77777777" w:rsidR="00E176B8" w:rsidRDefault="00E176B8" w:rsidP="00E176B8">
      <w:pPr>
        <w:spacing w:line="440" w:lineRule="exact"/>
        <w:rPr>
          <w:rFonts w:ascii="仿宋" w:eastAsia="仿宋" w:hAnsi="仿宋"/>
          <w:sz w:val="24"/>
        </w:rPr>
      </w:pPr>
      <w:r>
        <w:rPr>
          <w:rFonts w:ascii="仿宋" w:eastAsia="仿宋" w:hAnsi="仿宋" w:hint="eastAsia"/>
          <w:sz w:val="24"/>
        </w:rPr>
        <w:t>2.2.4 进样范围：0.1-100μL，增量为0.1μL。</w:t>
      </w:r>
    </w:p>
    <w:p w14:paraId="0DDE7B6C" w14:textId="77777777" w:rsidR="00E176B8" w:rsidRDefault="00E176B8" w:rsidP="00E176B8">
      <w:pPr>
        <w:spacing w:line="440" w:lineRule="exact"/>
        <w:rPr>
          <w:rFonts w:ascii="仿宋" w:eastAsia="仿宋" w:hAnsi="仿宋"/>
          <w:sz w:val="24"/>
        </w:rPr>
      </w:pPr>
      <w:r>
        <w:rPr>
          <w:rFonts w:ascii="仿宋" w:eastAsia="仿宋" w:hAnsi="仿宋" w:hint="eastAsia"/>
          <w:sz w:val="24"/>
        </w:rPr>
        <w:t>2.2.5进样精密度：≦0.25%RSD</w:t>
      </w:r>
    </w:p>
    <w:p w14:paraId="2B318B6B"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2.2.6 ★样品容量：可放置100个以上2mL样品瓶</w:t>
      </w:r>
    </w:p>
    <w:p w14:paraId="26BE4FA7" w14:textId="77777777" w:rsidR="00E176B8" w:rsidRDefault="00E176B8" w:rsidP="00E176B8">
      <w:pPr>
        <w:spacing w:line="440" w:lineRule="exact"/>
        <w:rPr>
          <w:rFonts w:ascii="仿宋" w:eastAsia="仿宋" w:hAnsi="仿宋"/>
          <w:sz w:val="24"/>
        </w:rPr>
      </w:pPr>
      <w:r>
        <w:rPr>
          <w:rFonts w:ascii="仿宋" w:eastAsia="仿宋" w:hAnsi="仿宋" w:hint="eastAsia"/>
          <w:sz w:val="24"/>
        </w:rPr>
        <w:t>2.2.7样品残留：&lt;0.05%（启动洗针程序）</w:t>
      </w:r>
      <w:r>
        <w:rPr>
          <w:rFonts w:ascii="仿宋" w:eastAsia="仿宋" w:hAnsi="仿宋" w:hint="eastAsia"/>
          <w:sz w:val="24"/>
        </w:rPr>
        <w:tab/>
      </w:r>
    </w:p>
    <w:p w14:paraId="6E0293F4" w14:textId="77777777" w:rsidR="00E176B8" w:rsidRDefault="00E176B8" w:rsidP="00E176B8">
      <w:pPr>
        <w:spacing w:line="440" w:lineRule="exact"/>
        <w:rPr>
          <w:rFonts w:ascii="仿宋" w:eastAsia="仿宋" w:hAnsi="仿宋"/>
          <w:sz w:val="24"/>
        </w:rPr>
      </w:pPr>
      <w:r>
        <w:rPr>
          <w:rFonts w:ascii="仿宋" w:eastAsia="仿宋" w:hAnsi="仿宋" w:hint="eastAsia"/>
          <w:sz w:val="24"/>
        </w:rPr>
        <w:t>2.2.8最高操作压力600bar（8770psi）</w:t>
      </w:r>
    </w:p>
    <w:p w14:paraId="73F2F31F" w14:textId="77777777" w:rsidR="00E176B8" w:rsidRDefault="00E176B8" w:rsidP="00E176B8">
      <w:pPr>
        <w:spacing w:line="440" w:lineRule="exact"/>
        <w:rPr>
          <w:rFonts w:ascii="仿宋" w:eastAsia="仿宋" w:hAnsi="仿宋"/>
          <w:sz w:val="24"/>
        </w:rPr>
      </w:pPr>
      <w:r>
        <w:rPr>
          <w:rFonts w:ascii="仿宋" w:eastAsia="仿宋" w:hAnsi="仿宋" w:hint="eastAsia"/>
          <w:sz w:val="24"/>
        </w:rPr>
        <w:t>2.2.9进样次数：每个样品1-99次进样</w:t>
      </w:r>
    </w:p>
    <w:p w14:paraId="4A65D34A" w14:textId="77777777" w:rsidR="00E176B8" w:rsidRDefault="00E176B8" w:rsidP="00E176B8">
      <w:pPr>
        <w:spacing w:line="440" w:lineRule="exact"/>
        <w:rPr>
          <w:rFonts w:ascii="仿宋" w:eastAsia="仿宋" w:hAnsi="仿宋"/>
          <w:sz w:val="24"/>
        </w:rPr>
      </w:pPr>
      <w:r>
        <w:rPr>
          <w:rFonts w:ascii="仿宋" w:eastAsia="仿宋" w:hAnsi="仿宋" w:hint="eastAsia"/>
          <w:sz w:val="24"/>
        </w:rPr>
        <w:t xml:space="preserve">2.2.10进样线性度：&gt;0.999 </w:t>
      </w:r>
    </w:p>
    <w:p w14:paraId="3F678E6E" w14:textId="77777777" w:rsidR="00E176B8" w:rsidRDefault="00E176B8" w:rsidP="00E176B8">
      <w:pPr>
        <w:spacing w:line="440" w:lineRule="exact"/>
        <w:rPr>
          <w:rFonts w:ascii="仿宋" w:eastAsia="仿宋" w:hAnsi="仿宋"/>
          <w:sz w:val="24"/>
        </w:rPr>
      </w:pPr>
      <w:r>
        <w:rPr>
          <w:rFonts w:ascii="仿宋" w:eastAsia="仿宋" w:hAnsi="仿宋" w:hint="eastAsia"/>
          <w:sz w:val="24"/>
        </w:rPr>
        <w:t>2.2.11进样针清洗：针内外每次进样后通过专用流路自动清洗</w:t>
      </w:r>
    </w:p>
    <w:p w14:paraId="02CFF5EB" w14:textId="77777777" w:rsidR="00E176B8" w:rsidRDefault="00E176B8" w:rsidP="00E176B8">
      <w:pPr>
        <w:spacing w:line="440" w:lineRule="exact"/>
        <w:rPr>
          <w:rFonts w:ascii="仿宋" w:eastAsia="仿宋" w:hAnsi="仿宋"/>
          <w:sz w:val="24"/>
        </w:rPr>
      </w:pPr>
      <w:r>
        <w:rPr>
          <w:rFonts w:ascii="仿宋" w:eastAsia="仿宋" w:hAnsi="仿宋" w:hint="eastAsia"/>
          <w:sz w:val="24"/>
        </w:rPr>
        <w:t>2.2.12 温控范围：4-40℃</w:t>
      </w:r>
    </w:p>
    <w:p w14:paraId="7F19F7A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2.3紫外可见检测器</w:t>
      </w:r>
    </w:p>
    <w:p w14:paraId="223FE113"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2.3.1波长、极性和灯源开关均可时间编程控制</w:t>
      </w:r>
    </w:p>
    <w:p w14:paraId="07AA610F"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2.3.2检测类型：双光束</w:t>
      </w:r>
    </w:p>
    <w:p w14:paraId="2E5A370B"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2.3.3信号数量：双波长检测</w:t>
      </w:r>
    </w:p>
    <w:p w14:paraId="55FE7C7C"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2.3.4波长范围：190～600nm</w:t>
      </w:r>
    </w:p>
    <w:p w14:paraId="1EFA7292"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2.3.5光源：氘灯</w:t>
      </w:r>
    </w:p>
    <w:p w14:paraId="090A167F"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2.3.6波长准确度：±1nm</w:t>
      </w:r>
    </w:p>
    <w:p w14:paraId="630DB63D"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2.3.7测量范围：0.0001～4.0000AUFS</w:t>
      </w:r>
    </w:p>
    <w:p w14:paraId="20153387"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2.3.8基线噪音：＜5×10-6AU</w:t>
      </w:r>
    </w:p>
    <w:p w14:paraId="68669510"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2.3.9漂移：1×10-4 AU/hour</w:t>
      </w:r>
    </w:p>
    <w:p w14:paraId="42716A8B"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2.3.10梯形狭缝的光路设计，从硬件上消除示差折光效应</w:t>
      </w:r>
    </w:p>
    <w:p w14:paraId="14112746"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★2.3.11数据采集速率：≥100Hz</w:t>
      </w:r>
    </w:p>
    <w:p w14:paraId="711C548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2.4柱温箱</w:t>
      </w:r>
    </w:p>
    <w:p w14:paraId="66E4F1A0"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★2.4.1控温范围：室温以下10℃至80℃，具备加热和制冷两种模式</w:t>
      </w:r>
    </w:p>
    <w:p w14:paraId="781674BE" w14:textId="77777777" w:rsidR="00E176B8" w:rsidRDefault="00E176B8" w:rsidP="00E176B8">
      <w:pPr>
        <w:spacing w:line="440" w:lineRule="exact"/>
        <w:rPr>
          <w:rFonts w:ascii="仿宋" w:eastAsia="仿宋" w:hAnsi="仿宋"/>
          <w:sz w:val="24"/>
        </w:rPr>
      </w:pPr>
      <w:r>
        <w:rPr>
          <w:rFonts w:ascii="仿宋" w:eastAsia="仿宋" w:hAnsi="仿宋" w:hint="eastAsia"/>
          <w:sz w:val="24"/>
        </w:rPr>
        <w:t>2.4.2控温精度：0.15℃</w:t>
      </w:r>
    </w:p>
    <w:p w14:paraId="10899343" w14:textId="77777777" w:rsidR="00E176B8" w:rsidRDefault="00E176B8" w:rsidP="00E176B8">
      <w:pPr>
        <w:spacing w:line="440" w:lineRule="exact"/>
        <w:rPr>
          <w:rFonts w:ascii="仿宋" w:eastAsia="仿宋" w:hAnsi="仿宋"/>
          <w:sz w:val="24"/>
        </w:rPr>
      </w:pPr>
      <w:r>
        <w:rPr>
          <w:rFonts w:ascii="仿宋" w:eastAsia="仿宋" w:hAnsi="仿宋" w:hint="eastAsia"/>
          <w:sz w:val="24"/>
        </w:rPr>
        <w:t>2.4.3控温准确度：0.5℃</w:t>
      </w:r>
    </w:p>
    <w:p w14:paraId="08E33D19"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★2.4.4最大柱容量：可容纳30cm色谱柱3根以上。</w:t>
      </w:r>
    </w:p>
    <w:p w14:paraId="10AB8DB3"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2.5化学工作站</w:t>
      </w:r>
    </w:p>
    <w:p w14:paraId="2067C68C" w14:textId="77777777" w:rsidR="00E176B8" w:rsidRDefault="00E176B8" w:rsidP="00E176B8">
      <w:pPr>
        <w:spacing w:line="440" w:lineRule="exact"/>
        <w:rPr>
          <w:rFonts w:ascii="仿宋" w:eastAsia="仿宋" w:hAnsi="仿宋"/>
          <w:sz w:val="24"/>
        </w:rPr>
      </w:pPr>
      <w:r>
        <w:rPr>
          <w:rFonts w:ascii="仿宋" w:eastAsia="仿宋" w:hAnsi="仿宋" w:hint="eastAsia"/>
          <w:sz w:val="24"/>
        </w:rPr>
        <w:t>2.5.1全中文操作软件：操作环境：图形界面液相色谱软件，中文版工作站</w:t>
      </w:r>
    </w:p>
    <w:p w14:paraId="4838BD61" w14:textId="77777777" w:rsidR="00E176B8" w:rsidRDefault="00E176B8" w:rsidP="00E176B8">
      <w:pPr>
        <w:spacing w:line="440" w:lineRule="exact"/>
        <w:rPr>
          <w:rFonts w:ascii="仿宋" w:eastAsia="仿宋" w:hAnsi="仿宋"/>
          <w:sz w:val="24"/>
        </w:rPr>
      </w:pPr>
      <w:r>
        <w:rPr>
          <w:rFonts w:ascii="仿宋" w:eastAsia="仿宋" w:hAnsi="仿宋" w:hint="eastAsia"/>
          <w:sz w:val="24"/>
        </w:rPr>
        <w:t>2.5.2软件能够仪器控制，数据采集，数据分析，可进行色谱操作定性，定量分</w:t>
      </w:r>
      <w:r>
        <w:rPr>
          <w:rFonts w:ascii="仿宋" w:eastAsia="仿宋" w:hAnsi="仿宋" w:hint="eastAsia"/>
          <w:sz w:val="24"/>
        </w:rPr>
        <w:lastRenderedPageBreak/>
        <w:t>析;</w:t>
      </w:r>
    </w:p>
    <w:p w14:paraId="43C607E2" w14:textId="77777777" w:rsidR="00E176B8" w:rsidRDefault="00E176B8" w:rsidP="00E176B8">
      <w:pPr>
        <w:spacing w:line="440" w:lineRule="exact"/>
        <w:rPr>
          <w:rFonts w:ascii="仿宋" w:eastAsia="仿宋" w:hAnsi="仿宋"/>
          <w:sz w:val="24"/>
        </w:rPr>
      </w:pPr>
      <w:r>
        <w:rPr>
          <w:rFonts w:ascii="仿宋" w:eastAsia="仿宋" w:hAnsi="仿宋" w:hint="eastAsia"/>
          <w:sz w:val="24"/>
        </w:rPr>
        <w:t>2.5.3报告：内置多种报告格式，包括系统适应性报告、峰纯度报告、光谱检索报告及自定义的报告模板</w:t>
      </w:r>
    </w:p>
    <w:p w14:paraId="1F29342F" w14:textId="77777777" w:rsidR="00E176B8" w:rsidRDefault="00E176B8" w:rsidP="00E176B8">
      <w:pPr>
        <w:spacing w:line="440" w:lineRule="exact"/>
        <w:rPr>
          <w:rFonts w:ascii="仿宋" w:eastAsia="仿宋" w:hAnsi="仿宋"/>
          <w:b/>
          <w:sz w:val="24"/>
        </w:rPr>
      </w:pPr>
      <w:r>
        <w:rPr>
          <w:rFonts w:ascii="仿宋" w:eastAsia="仿宋" w:hAnsi="仿宋" w:hint="eastAsia"/>
          <w:sz w:val="24"/>
        </w:rPr>
        <w:t>2.5.4  与网络版工作站软件兼容</w:t>
      </w:r>
    </w:p>
    <w:p w14:paraId="0AC3A2B4" w14:textId="77777777" w:rsidR="00E176B8" w:rsidRDefault="00E176B8" w:rsidP="00E176B8">
      <w:pPr>
        <w:jc w:val="left"/>
        <w:rPr>
          <w:rFonts w:ascii="仿宋" w:eastAsia="仿宋" w:hAnsi="仿宋"/>
          <w:b/>
          <w:sz w:val="24"/>
        </w:rPr>
      </w:pPr>
      <w:r>
        <w:rPr>
          <w:rFonts w:ascii="仿宋" w:eastAsia="仿宋" w:hAnsi="仿宋" w:hint="eastAsia"/>
          <w:b/>
          <w:sz w:val="24"/>
        </w:rPr>
        <w:t>三、液相色谱仪设备详细的维保清单</w:t>
      </w:r>
    </w:p>
    <w:p w14:paraId="0E458CA4" w14:textId="77777777" w:rsidR="00E176B8" w:rsidRDefault="00E176B8" w:rsidP="00E176B8">
      <w:pPr>
        <w:ind w:firstLineChars="236" w:firstLine="566"/>
        <w:jc w:val="left"/>
        <w:rPr>
          <w:rFonts w:ascii="仿宋" w:eastAsia="仿宋" w:hAnsi="仿宋"/>
          <w:sz w:val="24"/>
        </w:rPr>
      </w:pPr>
      <w:r>
        <w:rPr>
          <w:rFonts w:ascii="仿宋" w:eastAsia="仿宋" w:hAnsi="仿宋" w:hint="eastAsia"/>
          <w:sz w:val="24"/>
        </w:rPr>
        <w:t>1.维保年限:3年</w:t>
      </w:r>
    </w:p>
    <w:p w14:paraId="1D311A5D" w14:textId="77777777" w:rsidR="00E176B8" w:rsidRDefault="00E176B8" w:rsidP="00E176B8">
      <w:pPr>
        <w:widowControl/>
        <w:jc w:val="left"/>
        <w:rPr>
          <w:rFonts w:ascii="仿宋" w:eastAsia="仿宋" w:hAnsi="仿宋"/>
          <w:sz w:val="24"/>
        </w:rPr>
      </w:pPr>
      <w:r>
        <w:rPr>
          <w:rFonts w:ascii="仿宋" w:eastAsia="仿宋" w:hAnsi="仿宋" w:hint="eastAsia"/>
          <w:sz w:val="24"/>
        </w:rPr>
        <w:br w:type="page"/>
      </w:r>
    </w:p>
    <w:p w14:paraId="7FCD30C2" w14:textId="77777777" w:rsidR="00E176B8" w:rsidRDefault="00E176B8" w:rsidP="00E176B8">
      <w:pPr>
        <w:jc w:val="center"/>
        <w:rPr>
          <w:rFonts w:ascii="仿宋" w:eastAsia="仿宋" w:hAnsi="仿宋"/>
          <w:b/>
          <w:sz w:val="24"/>
        </w:rPr>
      </w:pPr>
      <w:r>
        <w:rPr>
          <w:rFonts w:ascii="仿宋" w:eastAsia="仿宋" w:hAnsi="仿宋" w:hint="eastAsia"/>
          <w:b/>
          <w:sz w:val="24"/>
        </w:rPr>
        <w:lastRenderedPageBreak/>
        <w:t>高效液相色谱仪设备招标参数技术要求（核心产品）</w:t>
      </w:r>
    </w:p>
    <w:p w14:paraId="7DD46D8C" w14:textId="77777777" w:rsidR="00E176B8" w:rsidRDefault="00E176B8" w:rsidP="00E176B8">
      <w:pPr>
        <w:jc w:val="left"/>
        <w:rPr>
          <w:rFonts w:ascii="仿宋" w:eastAsia="仿宋" w:hAnsi="仿宋"/>
          <w:b/>
          <w:sz w:val="24"/>
        </w:rPr>
      </w:pPr>
      <w:r>
        <w:rPr>
          <w:rFonts w:ascii="仿宋" w:eastAsia="仿宋" w:hAnsi="仿宋" w:hint="eastAsia"/>
          <w:b/>
          <w:sz w:val="24"/>
        </w:rPr>
        <w:t>一、高效液相色谱仪设备详细的配置/组件清单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1818"/>
        <w:gridCol w:w="4112"/>
        <w:gridCol w:w="1293"/>
      </w:tblGrid>
      <w:tr w:rsidR="00E176B8" w14:paraId="349C2C1F"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597B836D"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1842" w:type="dxa"/>
            <w:tcBorders>
              <w:top w:val="single" w:sz="4" w:space="0" w:color="000000"/>
              <w:left w:val="single" w:sz="4" w:space="0" w:color="000000"/>
              <w:bottom w:val="single" w:sz="4" w:space="0" w:color="000000"/>
              <w:right w:val="single" w:sz="4" w:space="0" w:color="000000"/>
            </w:tcBorders>
            <w:hideMark/>
          </w:tcPr>
          <w:p w14:paraId="726DD844"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4253" w:type="dxa"/>
            <w:tcBorders>
              <w:top w:val="single" w:sz="4" w:space="0" w:color="000000"/>
              <w:left w:val="single" w:sz="4" w:space="0" w:color="000000"/>
              <w:bottom w:val="single" w:sz="4" w:space="0" w:color="000000"/>
              <w:right w:val="single" w:sz="4" w:space="0" w:color="000000"/>
            </w:tcBorders>
            <w:hideMark/>
          </w:tcPr>
          <w:p w14:paraId="7B0EA994"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1326" w:type="dxa"/>
            <w:tcBorders>
              <w:top w:val="single" w:sz="4" w:space="0" w:color="000000"/>
              <w:left w:val="single" w:sz="4" w:space="0" w:color="000000"/>
              <w:bottom w:val="single" w:sz="4" w:space="0" w:color="000000"/>
              <w:right w:val="single" w:sz="4" w:space="0" w:color="000000"/>
            </w:tcBorders>
            <w:hideMark/>
          </w:tcPr>
          <w:p w14:paraId="7C8C7CC9"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06DAAEE5"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665579E6" w14:textId="77777777" w:rsidR="00E176B8" w:rsidRDefault="00E176B8">
            <w:pPr>
              <w:jc w:val="center"/>
              <w:rPr>
                <w:rFonts w:ascii="仿宋" w:eastAsia="仿宋" w:hAnsi="仿宋"/>
                <w:sz w:val="24"/>
              </w:rPr>
            </w:pPr>
            <w:r>
              <w:rPr>
                <w:rFonts w:ascii="仿宋" w:eastAsia="仿宋" w:hAnsi="仿宋" w:hint="eastAsia"/>
                <w:sz w:val="24"/>
              </w:rPr>
              <w:t>1</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832682F" w14:textId="77777777" w:rsidR="00E176B8" w:rsidRDefault="00E176B8">
            <w:pPr>
              <w:jc w:val="center"/>
              <w:rPr>
                <w:rFonts w:ascii="仿宋" w:eastAsia="仿宋" w:hAnsi="仿宋"/>
                <w:sz w:val="24"/>
              </w:rPr>
            </w:pPr>
            <w:r>
              <w:rPr>
                <w:rFonts w:ascii="仿宋" w:eastAsia="仿宋" w:hAnsi="仿宋" w:hint="eastAsia"/>
                <w:b/>
                <w:sz w:val="24"/>
              </w:rPr>
              <w:t>四元梯度</w:t>
            </w:r>
            <w:commentRangeStart w:id="6"/>
            <w:r>
              <w:rPr>
                <w:rFonts w:ascii="仿宋" w:eastAsia="仿宋" w:hAnsi="仿宋" w:hint="eastAsia"/>
                <w:sz w:val="24"/>
              </w:rPr>
              <w:t>输液泵</w:t>
            </w:r>
            <w:commentRangeEnd w:id="6"/>
            <w:r>
              <w:rPr>
                <w:rStyle w:val="afff3"/>
              </w:rPr>
              <w:commentReference w:id="6"/>
            </w:r>
            <w:r>
              <w:rPr>
                <w:rFonts w:ascii="仿宋" w:eastAsia="仿宋" w:hAnsi="仿宋" w:hint="eastAsia"/>
                <w:sz w:val="24"/>
              </w:rPr>
              <w:t>（含在线真空脱气机）</w:t>
            </w:r>
          </w:p>
        </w:tc>
        <w:tc>
          <w:tcPr>
            <w:tcW w:w="4253" w:type="dxa"/>
            <w:tcBorders>
              <w:top w:val="single" w:sz="4" w:space="0" w:color="000000"/>
              <w:left w:val="single" w:sz="4" w:space="0" w:color="000000"/>
              <w:bottom w:val="single" w:sz="4" w:space="0" w:color="000000"/>
              <w:right w:val="single" w:sz="4" w:space="0" w:color="000000"/>
            </w:tcBorders>
            <w:vAlign w:val="center"/>
          </w:tcPr>
          <w:p w14:paraId="40D3C80A"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17ADEFF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BE8D8E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E743F77" w14:textId="77777777" w:rsidR="00E176B8" w:rsidRDefault="00E176B8">
            <w:pPr>
              <w:jc w:val="center"/>
              <w:rPr>
                <w:rFonts w:ascii="仿宋" w:eastAsia="仿宋" w:hAnsi="仿宋"/>
                <w:sz w:val="24"/>
              </w:rPr>
            </w:pPr>
            <w:r>
              <w:rPr>
                <w:rFonts w:ascii="仿宋" w:eastAsia="仿宋" w:hAnsi="仿宋" w:hint="eastAsia"/>
                <w:sz w:val="24"/>
              </w:rPr>
              <w:t>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CB37B85" w14:textId="77777777" w:rsidR="00E176B8" w:rsidRDefault="00E176B8">
            <w:pPr>
              <w:jc w:val="center"/>
              <w:rPr>
                <w:rFonts w:ascii="仿宋" w:eastAsia="仿宋" w:hAnsi="仿宋"/>
                <w:sz w:val="24"/>
              </w:rPr>
            </w:pPr>
            <w:r>
              <w:rPr>
                <w:rFonts w:ascii="仿宋" w:eastAsia="仿宋" w:hAnsi="仿宋" w:hint="eastAsia"/>
                <w:sz w:val="24"/>
              </w:rPr>
              <w:t>安装工具包</w:t>
            </w:r>
          </w:p>
        </w:tc>
        <w:tc>
          <w:tcPr>
            <w:tcW w:w="4253" w:type="dxa"/>
            <w:tcBorders>
              <w:top w:val="single" w:sz="4" w:space="0" w:color="000000"/>
              <w:left w:val="single" w:sz="4" w:space="0" w:color="000000"/>
              <w:bottom w:val="single" w:sz="4" w:space="0" w:color="000000"/>
              <w:right w:val="single" w:sz="4" w:space="0" w:color="000000"/>
            </w:tcBorders>
            <w:vAlign w:val="center"/>
          </w:tcPr>
          <w:p w14:paraId="2C965524"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1E4D05E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D870A7D"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ED69352" w14:textId="77777777" w:rsidR="00E176B8" w:rsidRDefault="00E176B8">
            <w:pPr>
              <w:jc w:val="center"/>
              <w:rPr>
                <w:rFonts w:ascii="仿宋" w:eastAsia="仿宋" w:hAnsi="仿宋"/>
                <w:sz w:val="24"/>
              </w:rPr>
            </w:pPr>
            <w:r>
              <w:rPr>
                <w:rFonts w:ascii="仿宋" w:eastAsia="仿宋" w:hAnsi="仿宋" w:hint="eastAsia"/>
                <w:sz w:val="24"/>
              </w:rPr>
              <w:t>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8DEBCD5" w14:textId="77777777" w:rsidR="00E176B8" w:rsidRDefault="00E176B8">
            <w:pPr>
              <w:jc w:val="center"/>
              <w:rPr>
                <w:rFonts w:ascii="仿宋" w:eastAsia="仿宋" w:hAnsi="仿宋"/>
                <w:sz w:val="24"/>
              </w:rPr>
            </w:pPr>
            <w:r>
              <w:rPr>
                <w:rFonts w:ascii="仿宋" w:eastAsia="仿宋" w:hAnsi="仿宋" w:hint="eastAsia"/>
                <w:sz w:val="24"/>
              </w:rPr>
              <w:t>主动柱塞清洗附件</w:t>
            </w:r>
          </w:p>
        </w:tc>
        <w:tc>
          <w:tcPr>
            <w:tcW w:w="4253" w:type="dxa"/>
            <w:tcBorders>
              <w:top w:val="single" w:sz="4" w:space="0" w:color="000000"/>
              <w:left w:val="single" w:sz="4" w:space="0" w:color="000000"/>
              <w:bottom w:val="single" w:sz="4" w:space="0" w:color="000000"/>
              <w:right w:val="single" w:sz="4" w:space="0" w:color="000000"/>
            </w:tcBorders>
            <w:vAlign w:val="center"/>
          </w:tcPr>
          <w:p w14:paraId="63FEFD96"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85344E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7DB214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0AA3C93" w14:textId="77777777" w:rsidR="00E176B8" w:rsidRDefault="00E176B8">
            <w:pPr>
              <w:jc w:val="center"/>
              <w:rPr>
                <w:rFonts w:ascii="仿宋" w:eastAsia="仿宋" w:hAnsi="仿宋"/>
                <w:sz w:val="24"/>
              </w:rPr>
            </w:pPr>
            <w:r>
              <w:rPr>
                <w:rFonts w:ascii="仿宋" w:eastAsia="仿宋" w:hAnsi="仿宋" w:hint="eastAsia"/>
                <w:sz w:val="24"/>
              </w:rPr>
              <w:t>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DE27ABE" w14:textId="77777777" w:rsidR="00E176B8" w:rsidRDefault="00E176B8">
            <w:pPr>
              <w:jc w:val="center"/>
              <w:rPr>
                <w:rFonts w:ascii="仿宋" w:eastAsia="仿宋" w:hAnsi="仿宋"/>
                <w:sz w:val="24"/>
              </w:rPr>
            </w:pPr>
            <w:r>
              <w:rPr>
                <w:rFonts w:ascii="仿宋" w:eastAsia="仿宋" w:hAnsi="仿宋" w:hint="eastAsia"/>
                <w:sz w:val="24"/>
              </w:rPr>
              <w:t>自动进样器带温控模块，能控低温</w:t>
            </w:r>
          </w:p>
        </w:tc>
        <w:tc>
          <w:tcPr>
            <w:tcW w:w="4253" w:type="dxa"/>
            <w:tcBorders>
              <w:top w:val="single" w:sz="4" w:space="0" w:color="000000"/>
              <w:left w:val="single" w:sz="4" w:space="0" w:color="000000"/>
              <w:bottom w:val="single" w:sz="4" w:space="0" w:color="000000"/>
              <w:right w:val="single" w:sz="4" w:space="0" w:color="000000"/>
            </w:tcBorders>
            <w:vAlign w:val="center"/>
          </w:tcPr>
          <w:p w14:paraId="148B8C5D"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89499B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BA63A98"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C9927CA" w14:textId="77777777" w:rsidR="00E176B8" w:rsidRDefault="00E176B8">
            <w:pPr>
              <w:jc w:val="center"/>
              <w:rPr>
                <w:rFonts w:ascii="仿宋" w:eastAsia="仿宋" w:hAnsi="仿宋"/>
                <w:sz w:val="24"/>
              </w:rPr>
            </w:pPr>
            <w:r>
              <w:rPr>
                <w:rFonts w:ascii="仿宋" w:eastAsia="仿宋" w:hAnsi="仿宋" w:hint="eastAsia"/>
                <w:sz w:val="24"/>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A985FA7" w14:textId="77777777" w:rsidR="00E176B8" w:rsidRDefault="00E176B8">
            <w:pPr>
              <w:jc w:val="left"/>
              <w:rPr>
                <w:rFonts w:ascii="仿宋" w:eastAsia="仿宋" w:hAnsi="仿宋"/>
                <w:sz w:val="24"/>
              </w:rPr>
            </w:pPr>
            <w:r>
              <w:rPr>
                <w:rFonts w:ascii="仿宋" w:eastAsia="仿宋" w:hAnsi="仿宋" w:hint="eastAsia"/>
                <w:sz w:val="24"/>
              </w:rPr>
              <w:t>紫外可见检测器（双波长检测器）和示差检测器</w:t>
            </w:r>
          </w:p>
        </w:tc>
        <w:tc>
          <w:tcPr>
            <w:tcW w:w="4253" w:type="dxa"/>
            <w:tcBorders>
              <w:top w:val="single" w:sz="4" w:space="0" w:color="000000"/>
              <w:left w:val="single" w:sz="4" w:space="0" w:color="000000"/>
              <w:bottom w:val="single" w:sz="4" w:space="0" w:color="000000"/>
              <w:right w:val="single" w:sz="4" w:space="0" w:color="000000"/>
            </w:tcBorders>
            <w:vAlign w:val="center"/>
          </w:tcPr>
          <w:p w14:paraId="629A5977"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5667153A" w14:textId="77777777" w:rsidR="00E176B8" w:rsidRDefault="00E176B8">
            <w:pPr>
              <w:jc w:val="center"/>
              <w:rPr>
                <w:rFonts w:ascii="仿宋" w:eastAsia="仿宋" w:hAnsi="仿宋"/>
                <w:sz w:val="24"/>
              </w:rPr>
            </w:pPr>
            <w:r>
              <w:rPr>
                <w:rFonts w:ascii="仿宋" w:eastAsia="仿宋" w:hAnsi="仿宋" w:hint="eastAsia"/>
                <w:color w:val="000000"/>
                <w:sz w:val="24"/>
              </w:rPr>
              <w:t>各1</w:t>
            </w:r>
          </w:p>
        </w:tc>
      </w:tr>
      <w:tr w:rsidR="00E176B8" w14:paraId="5E1AF15F"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4322C1F8" w14:textId="77777777" w:rsidR="00E176B8" w:rsidRDefault="00E176B8">
            <w:pPr>
              <w:jc w:val="center"/>
              <w:rPr>
                <w:rFonts w:ascii="仿宋" w:eastAsia="仿宋" w:hAnsi="仿宋"/>
                <w:sz w:val="24"/>
              </w:rPr>
            </w:pPr>
            <w:r>
              <w:rPr>
                <w:rFonts w:ascii="仿宋" w:eastAsia="仿宋" w:hAnsi="仿宋" w:hint="eastAsia"/>
                <w:sz w:val="24"/>
              </w:rPr>
              <w:t>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7781E63" w14:textId="77777777" w:rsidR="00E176B8" w:rsidRDefault="00E176B8">
            <w:pPr>
              <w:jc w:val="center"/>
              <w:rPr>
                <w:rFonts w:ascii="仿宋" w:eastAsia="仿宋" w:hAnsi="仿宋"/>
                <w:sz w:val="24"/>
              </w:rPr>
            </w:pPr>
            <w:r>
              <w:rPr>
                <w:rFonts w:ascii="仿宋" w:eastAsia="仿宋" w:hAnsi="仿宋" w:cs="Arial" w:hint="eastAsia"/>
                <w:color w:val="000000"/>
                <w:sz w:val="24"/>
              </w:rPr>
              <w:t>智能化冷热柱温箱</w:t>
            </w:r>
          </w:p>
        </w:tc>
        <w:tc>
          <w:tcPr>
            <w:tcW w:w="4253" w:type="dxa"/>
            <w:tcBorders>
              <w:top w:val="single" w:sz="4" w:space="0" w:color="000000"/>
              <w:left w:val="single" w:sz="4" w:space="0" w:color="000000"/>
              <w:bottom w:val="single" w:sz="4" w:space="0" w:color="000000"/>
              <w:right w:val="single" w:sz="4" w:space="0" w:color="000000"/>
            </w:tcBorders>
            <w:vAlign w:val="center"/>
          </w:tcPr>
          <w:p w14:paraId="463286E5"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1B6DCB3F" w14:textId="77777777" w:rsidR="00E176B8" w:rsidRDefault="00E176B8">
            <w:pPr>
              <w:jc w:val="center"/>
              <w:rPr>
                <w:rFonts w:ascii="仿宋" w:eastAsia="仿宋" w:hAnsi="仿宋"/>
                <w:sz w:val="24"/>
              </w:rPr>
            </w:pPr>
            <w:r>
              <w:rPr>
                <w:rFonts w:ascii="仿宋" w:eastAsia="仿宋" w:hAnsi="仿宋" w:hint="eastAsia"/>
                <w:color w:val="000000"/>
                <w:sz w:val="24"/>
              </w:rPr>
              <w:t>1</w:t>
            </w:r>
          </w:p>
        </w:tc>
      </w:tr>
      <w:tr w:rsidR="00E176B8" w14:paraId="44219D9B"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4AAAC046" w14:textId="77777777" w:rsidR="00E176B8" w:rsidRDefault="00E176B8">
            <w:pPr>
              <w:jc w:val="center"/>
              <w:rPr>
                <w:rFonts w:ascii="仿宋" w:eastAsia="仿宋" w:hAnsi="仿宋"/>
                <w:sz w:val="24"/>
              </w:rPr>
            </w:pPr>
            <w:r>
              <w:rPr>
                <w:rFonts w:ascii="仿宋" w:eastAsia="仿宋" w:hAnsi="仿宋" w:hint="eastAsia"/>
                <w:sz w:val="24"/>
              </w:rPr>
              <w:t>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39F1373" w14:textId="77777777" w:rsidR="00E176B8" w:rsidRDefault="00E176B8">
            <w:pPr>
              <w:jc w:val="center"/>
              <w:rPr>
                <w:rFonts w:ascii="仿宋" w:eastAsia="仿宋" w:hAnsi="仿宋"/>
                <w:sz w:val="24"/>
              </w:rPr>
            </w:pPr>
            <w:r>
              <w:rPr>
                <w:rFonts w:ascii="仿宋" w:eastAsia="仿宋" w:hAnsi="仿宋" w:hint="eastAsia"/>
                <w:sz w:val="24"/>
              </w:rPr>
              <w:t>工作站软件</w:t>
            </w:r>
          </w:p>
        </w:tc>
        <w:tc>
          <w:tcPr>
            <w:tcW w:w="4253" w:type="dxa"/>
            <w:tcBorders>
              <w:top w:val="single" w:sz="4" w:space="0" w:color="000000"/>
              <w:left w:val="single" w:sz="4" w:space="0" w:color="000000"/>
              <w:bottom w:val="single" w:sz="4" w:space="0" w:color="000000"/>
              <w:right w:val="single" w:sz="4" w:space="0" w:color="000000"/>
            </w:tcBorders>
            <w:vAlign w:val="center"/>
          </w:tcPr>
          <w:p w14:paraId="58B9EA55"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F5FAAA0"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ED6AE80"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58A82949" w14:textId="77777777" w:rsidR="00E176B8" w:rsidRDefault="00E176B8">
            <w:pPr>
              <w:jc w:val="center"/>
              <w:rPr>
                <w:rFonts w:ascii="仿宋" w:eastAsia="仿宋" w:hAnsi="仿宋"/>
                <w:sz w:val="24"/>
              </w:rPr>
            </w:pPr>
            <w:r>
              <w:rPr>
                <w:rFonts w:ascii="仿宋" w:eastAsia="仿宋" w:hAnsi="仿宋" w:hint="eastAsia"/>
                <w:sz w:val="24"/>
              </w:rPr>
              <w:t>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644B787" w14:textId="77777777" w:rsidR="00E176B8" w:rsidRDefault="00E176B8">
            <w:pPr>
              <w:jc w:val="center"/>
              <w:rPr>
                <w:rFonts w:ascii="仿宋" w:eastAsia="仿宋" w:hAnsi="仿宋"/>
                <w:sz w:val="24"/>
              </w:rPr>
            </w:pPr>
            <w:r>
              <w:rPr>
                <w:rFonts w:ascii="仿宋" w:eastAsia="仿宋" w:hAnsi="仿宋" w:cs="Arial" w:hint="eastAsia"/>
                <w:sz w:val="24"/>
              </w:rPr>
              <w:t>保护柱套件</w:t>
            </w:r>
          </w:p>
        </w:tc>
        <w:tc>
          <w:tcPr>
            <w:tcW w:w="4253" w:type="dxa"/>
            <w:tcBorders>
              <w:top w:val="single" w:sz="4" w:space="0" w:color="000000"/>
              <w:left w:val="single" w:sz="4" w:space="0" w:color="000000"/>
              <w:bottom w:val="single" w:sz="4" w:space="0" w:color="000000"/>
              <w:right w:val="single" w:sz="4" w:space="0" w:color="000000"/>
            </w:tcBorders>
            <w:vAlign w:val="center"/>
          </w:tcPr>
          <w:p w14:paraId="55417FFF"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CD83E3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DBC8540"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CF13007" w14:textId="77777777" w:rsidR="00E176B8" w:rsidRDefault="00E176B8">
            <w:pPr>
              <w:jc w:val="center"/>
              <w:rPr>
                <w:rFonts w:ascii="仿宋" w:eastAsia="仿宋" w:hAnsi="仿宋"/>
                <w:sz w:val="24"/>
              </w:rPr>
            </w:pPr>
            <w:r>
              <w:rPr>
                <w:rFonts w:ascii="仿宋" w:eastAsia="仿宋" w:hAnsi="仿宋" w:hint="eastAsia"/>
                <w:sz w:val="24"/>
              </w:rPr>
              <w:t>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BCC59FB" w14:textId="77777777" w:rsidR="00E176B8" w:rsidRDefault="00E176B8">
            <w:pPr>
              <w:jc w:val="center"/>
              <w:rPr>
                <w:rFonts w:ascii="仿宋" w:eastAsia="仿宋" w:hAnsi="仿宋"/>
                <w:sz w:val="24"/>
              </w:rPr>
            </w:pPr>
            <w:r>
              <w:rPr>
                <w:rFonts w:ascii="仿宋" w:eastAsia="仿宋" w:hAnsi="仿宋" w:hint="eastAsia"/>
                <w:sz w:val="24"/>
              </w:rPr>
              <w:t>C18 4.6x150, 5u分析柱</w:t>
            </w:r>
          </w:p>
        </w:tc>
        <w:tc>
          <w:tcPr>
            <w:tcW w:w="4253" w:type="dxa"/>
            <w:tcBorders>
              <w:top w:val="single" w:sz="4" w:space="0" w:color="000000"/>
              <w:left w:val="single" w:sz="4" w:space="0" w:color="000000"/>
              <w:bottom w:val="single" w:sz="4" w:space="0" w:color="000000"/>
              <w:right w:val="single" w:sz="4" w:space="0" w:color="000000"/>
            </w:tcBorders>
            <w:vAlign w:val="center"/>
          </w:tcPr>
          <w:p w14:paraId="29A4B911"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2F5C949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9EFBE39"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1450A46C" w14:textId="77777777" w:rsidR="00E176B8" w:rsidRDefault="00E176B8">
            <w:pPr>
              <w:jc w:val="center"/>
              <w:rPr>
                <w:rFonts w:ascii="仿宋" w:eastAsia="仿宋" w:hAnsi="仿宋"/>
                <w:sz w:val="24"/>
              </w:rPr>
            </w:pPr>
            <w:r>
              <w:rPr>
                <w:rFonts w:ascii="仿宋" w:eastAsia="仿宋" w:hAnsi="仿宋" w:hint="eastAsia"/>
                <w:sz w:val="24"/>
              </w:rPr>
              <w:t>10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4C0713D" w14:textId="77777777" w:rsidR="00E176B8" w:rsidRDefault="00E176B8">
            <w:pPr>
              <w:jc w:val="center"/>
              <w:rPr>
                <w:rFonts w:ascii="仿宋" w:eastAsia="仿宋" w:hAnsi="仿宋"/>
                <w:sz w:val="24"/>
              </w:rPr>
            </w:pPr>
            <w:r>
              <w:rPr>
                <w:rFonts w:ascii="仿宋" w:eastAsia="仿宋" w:hAnsi="仿宋" w:hint="eastAsia"/>
                <w:sz w:val="24"/>
              </w:rPr>
              <w:t>C18 4.6x50mm, 2.7um色谱柱</w:t>
            </w:r>
          </w:p>
        </w:tc>
        <w:tc>
          <w:tcPr>
            <w:tcW w:w="4253" w:type="dxa"/>
            <w:tcBorders>
              <w:top w:val="single" w:sz="4" w:space="0" w:color="000000"/>
              <w:left w:val="single" w:sz="4" w:space="0" w:color="000000"/>
              <w:bottom w:val="single" w:sz="4" w:space="0" w:color="000000"/>
              <w:right w:val="single" w:sz="4" w:space="0" w:color="000000"/>
            </w:tcBorders>
            <w:vAlign w:val="center"/>
          </w:tcPr>
          <w:p w14:paraId="15C51F3C"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464BEDD4"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71C35CD"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D61733D" w14:textId="77777777" w:rsidR="00E176B8" w:rsidRDefault="00E176B8">
            <w:pPr>
              <w:jc w:val="center"/>
              <w:rPr>
                <w:rFonts w:ascii="仿宋" w:eastAsia="仿宋" w:hAnsi="仿宋"/>
                <w:sz w:val="24"/>
              </w:rPr>
            </w:pPr>
            <w:r>
              <w:rPr>
                <w:rFonts w:ascii="仿宋" w:eastAsia="仿宋" w:hAnsi="仿宋" w:hint="eastAsia"/>
                <w:sz w:val="24"/>
              </w:rPr>
              <w:t>11</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E8EBF88" w14:textId="77777777" w:rsidR="00E176B8" w:rsidRDefault="00E176B8">
            <w:pPr>
              <w:jc w:val="center"/>
              <w:rPr>
                <w:rFonts w:ascii="仿宋" w:eastAsia="仿宋" w:hAnsi="仿宋"/>
                <w:sz w:val="24"/>
              </w:rPr>
            </w:pPr>
            <w:r>
              <w:rPr>
                <w:rFonts w:ascii="仿宋" w:eastAsia="仿宋" w:hAnsi="仿宋" w:hint="eastAsia"/>
                <w:sz w:val="24"/>
              </w:rPr>
              <w:t>C18保护柱芯</w:t>
            </w:r>
          </w:p>
        </w:tc>
        <w:tc>
          <w:tcPr>
            <w:tcW w:w="4253" w:type="dxa"/>
            <w:tcBorders>
              <w:top w:val="single" w:sz="4" w:space="0" w:color="000000"/>
              <w:left w:val="single" w:sz="4" w:space="0" w:color="000000"/>
              <w:bottom w:val="single" w:sz="4" w:space="0" w:color="000000"/>
              <w:right w:val="single" w:sz="4" w:space="0" w:color="000000"/>
            </w:tcBorders>
            <w:vAlign w:val="center"/>
          </w:tcPr>
          <w:p w14:paraId="15568C1E"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344A07DB" w14:textId="77777777" w:rsidR="00E176B8" w:rsidRDefault="00E176B8">
            <w:pPr>
              <w:jc w:val="center"/>
              <w:rPr>
                <w:rFonts w:ascii="仿宋" w:eastAsia="仿宋" w:hAnsi="仿宋"/>
                <w:sz w:val="24"/>
              </w:rPr>
            </w:pPr>
            <w:r>
              <w:rPr>
                <w:rFonts w:ascii="仿宋" w:eastAsia="仿宋" w:hAnsi="仿宋" w:hint="eastAsia"/>
                <w:sz w:val="24"/>
              </w:rPr>
              <w:t>4</w:t>
            </w:r>
          </w:p>
        </w:tc>
      </w:tr>
      <w:tr w:rsidR="00E176B8" w14:paraId="168F2230"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3048B9C3" w14:textId="77777777" w:rsidR="00E176B8" w:rsidRDefault="00E176B8">
            <w:pPr>
              <w:jc w:val="center"/>
              <w:rPr>
                <w:rFonts w:ascii="仿宋" w:eastAsia="仿宋" w:hAnsi="仿宋"/>
                <w:sz w:val="24"/>
              </w:rPr>
            </w:pPr>
            <w:r>
              <w:rPr>
                <w:rFonts w:ascii="仿宋" w:eastAsia="仿宋" w:hAnsi="仿宋" w:hint="eastAsia"/>
                <w:sz w:val="24"/>
              </w:rPr>
              <w:t>12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10B41D5" w14:textId="77777777" w:rsidR="00E176B8" w:rsidRDefault="00E176B8">
            <w:pPr>
              <w:jc w:val="center"/>
              <w:rPr>
                <w:rFonts w:ascii="仿宋" w:eastAsia="仿宋" w:hAnsi="仿宋"/>
                <w:sz w:val="24"/>
              </w:rPr>
            </w:pPr>
            <w:r>
              <w:rPr>
                <w:rFonts w:ascii="仿宋" w:eastAsia="仿宋" w:hAnsi="仿宋" w:cs="Arial" w:hint="eastAsia"/>
                <w:sz w:val="24"/>
              </w:rPr>
              <w:t>柱效评价测试标样</w:t>
            </w:r>
          </w:p>
        </w:tc>
        <w:tc>
          <w:tcPr>
            <w:tcW w:w="4253" w:type="dxa"/>
            <w:tcBorders>
              <w:top w:val="single" w:sz="4" w:space="0" w:color="000000"/>
              <w:left w:val="single" w:sz="4" w:space="0" w:color="000000"/>
              <w:bottom w:val="single" w:sz="4" w:space="0" w:color="000000"/>
              <w:right w:val="single" w:sz="4" w:space="0" w:color="000000"/>
            </w:tcBorders>
            <w:vAlign w:val="center"/>
          </w:tcPr>
          <w:p w14:paraId="57E979F8"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32F90705"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BCDA4A0"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C1F36F9" w14:textId="77777777" w:rsidR="00E176B8" w:rsidRDefault="00E176B8">
            <w:pPr>
              <w:jc w:val="center"/>
              <w:rPr>
                <w:rFonts w:ascii="仿宋" w:eastAsia="仿宋" w:hAnsi="仿宋"/>
                <w:sz w:val="24"/>
              </w:rPr>
            </w:pPr>
            <w:r>
              <w:rPr>
                <w:rFonts w:ascii="仿宋" w:eastAsia="仿宋" w:hAnsi="仿宋" w:hint="eastAsia"/>
                <w:sz w:val="24"/>
              </w:rPr>
              <w:t>13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48CB664" w14:textId="77777777" w:rsidR="00E176B8" w:rsidRDefault="00E176B8">
            <w:pPr>
              <w:jc w:val="center"/>
              <w:rPr>
                <w:rFonts w:ascii="仿宋" w:eastAsia="仿宋" w:hAnsi="仿宋" w:cs="Arial"/>
                <w:sz w:val="24"/>
              </w:rPr>
            </w:pPr>
            <w:r>
              <w:rPr>
                <w:rFonts w:ascii="仿宋" w:eastAsia="仿宋" w:hAnsi="仿宋" w:cs="Arial" w:hint="eastAsia"/>
                <w:sz w:val="24"/>
              </w:rPr>
              <w:t>密封垫</w:t>
            </w:r>
          </w:p>
        </w:tc>
        <w:tc>
          <w:tcPr>
            <w:tcW w:w="4253" w:type="dxa"/>
            <w:tcBorders>
              <w:top w:val="single" w:sz="4" w:space="0" w:color="000000"/>
              <w:left w:val="single" w:sz="4" w:space="0" w:color="000000"/>
              <w:bottom w:val="single" w:sz="4" w:space="0" w:color="000000"/>
              <w:right w:val="single" w:sz="4" w:space="0" w:color="000000"/>
            </w:tcBorders>
            <w:vAlign w:val="center"/>
          </w:tcPr>
          <w:p w14:paraId="453DDC31"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713510AD"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51EA09C7"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3B3157A1" w14:textId="77777777" w:rsidR="00E176B8" w:rsidRDefault="00E176B8">
            <w:pPr>
              <w:jc w:val="center"/>
              <w:rPr>
                <w:rFonts w:ascii="仿宋" w:eastAsia="仿宋" w:hAnsi="仿宋"/>
                <w:sz w:val="24"/>
              </w:rPr>
            </w:pPr>
            <w:r>
              <w:rPr>
                <w:rFonts w:ascii="仿宋" w:eastAsia="仿宋" w:hAnsi="仿宋" w:hint="eastAsia"/>
                <w:sz w:val="24"/>
              </w:rPr>
              <w:t>14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EFB9C98" w14:textId="77777777" w:rsidR="00E176B8" w:rsidRDefault="00E176B8">
            <w:pPr>
              <w:jc w:val="center"/>
              <w:rPr>
                <w:rFonts w:ascii="仿宋" w:eastAsia="仿宋" w:hAnsi="仿宋" w:cs="Arial"/>
                <w:sz w:val="24"/>
              </w:rPr>
            </w:pPr>
            <w:r>
              <w:rPr>
                <w:rFonts w:ascii="仿宋" w:eastAsia="仿宋" w:hAnsi="仿宋" w:cs="Arial" w:hint="eastAsia"/>
                <w:sz w:val="24"/>
              </w:rPr>
              <w:t>过滤白头</w:t>
            </w:r>
          </w:p>
        </w:tc>
        <w:tc>
          <w:tcPr>
            <w:tcW w:w="4253" w:type="dxa"/>
            <w:tcBorders>
              <w:top w:val="single" w:sz="4" w:space="0" w:color="000000"/>
              <w:left w:val="single" w:sz="4" w:space="0" w:color="000000"/>
              <w:bottom w:val="single" w:sz="4" w:space="0" w:color="000000"/>
              <w:right w:val="single" w:sz="4" w:space="0" w:color="000000"/>
            </w:tcBorders>
            <w:vAlign w:val="center"/>
          </w:tcPr>
          <w:p w14:paraId="45B35CA5"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0CF5EF4D"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4CBE60C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1A8608F6" w14:textId="77777777" w:rsidR="00E176B8" w:rsidRDefault="00E176B8">
            <w:pPr>
              <w:jc w:val="center"/>
              <w:rPr>
                <w:rFonts w:ascii="仿宋" w:eastAsia="仿宋" w:hAnsi="仿宋"/>
                <w:sz w:val="24"/>
              </w:rPr>
            </w:pPr>
            <w:r>
              <w:rPr>
                <w:rFonts w:ascii="仿宋" w:eastAsia="仿宋" w:hAnsi="仿宋" w:hint="eastAsia"/>
                <w:sz w:val="24"/>
              </w:rPr>
              <w:t>15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3128DE6" w14:textId="77777777" w:rsidR="00E176B8" w:rsidRDefault="00E176B8">
            <w:pPr>
              <w:jc w:val="center"/>
              <w:rPr>
                <w:rFonts w:ascii="仿宋" w:eastAsia="仿宋" w:hAnsi="仿宋" w:cs="Arial"/>
                <w:sz w:val="24"/>
              </w:rPr>
            </w:pPr>
            <w:r>
              <w:rPr>
                <w:rFonts w:ascii="仿宋" w:eastAsia="仿宋" w:hAnsi="仿宋" w:cs="Arial" w:hint="eastAsia"/>
                <w:sz w:val="24"/>
              </w:rPr>
              <w:t>PEEK备用毛细管管线</w:t>
            </w:r>
          </w:p>
        </w:tc>
        <w:tc>
          <w:tcPr>
            <w:tcW w:w="4253" w:type="dxa"/>
            <w:tcBorders>
              <w:top w:val="single" w:sz="4" w:space="0" w:color="000000"/>
              <w:left w:val="single" w:sz="4" w:space="0" w:color="000000"/>
              <w:bottom w:val="single" w:sz="4" w:space="0" w:color="000000"/>
              <w:right w:val="single" w:sz="4" w:space="0" w:color="000000"/>
            </w:tcBorders>
            <w:vAlign w:val="center"/>
          </w:tcPr>
          <w:p w14:paraId="19DA83CD"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EFF21BE" w14:textId="77777777" w:rsidR="00E176B8" w:rsidRDefault="00E176B8">
            <w:pPr>
              <w:jc w:val="center"/>
              <w:rPr>
                <w:rFonts w:ascii="仿宋" w:eastAsia="仿宋" w:hAnsi="仿宋"/>
                <w:sz w:val="24"/>
              </w:rPr>
            </w:pPr>
            <w:r>
              <w:rPr>
                <w:rFonts w:ascii="仿宋" w:eastAsia="仿宋" w:hAnsi="仿宋" w:hint="eastAsia"/>
                <w:sz w:val="24"/>
              </w:rPr>
              <w:t>1.5米</w:t>
            </w:r>
          </w:p>
        </w:tc>
      </w:tr>
      <w:tr w:rsidR="00E176B8" w14:paraId="025018D5"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3E9445CE" w14:textId="77777777" w:rsidR="00E176B8" w:rsidRDefault="00E176B8">
            <w:pPr>
              <w:jc w:val="center"/>
              <w:rPr>
                <w:rFonts w:ascii="仿宋" w:eastAsia="仿宋" w:hAnsi="仿宋"/>
                <w:sz w:val="24"/>
              </w:rPr>
            </w:pPr>
            <w:r>
              <w:rPr>
                <w:rFonts w:ascii="仿宋" w:eastAsia="仿宋" w:hAnsi="仿宋" w:hint="eastAsia"/>
                <w:sz w:val="24"/>
              </w:rPr>
              <w:t>16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946C58D" w14:textId="77777777" w:rsidR="00E176B8" w:rsidRDefault="00E176B8">
            <w:pPr>
              <w:jc w:val="center"/>
              <w:rPr>
                <w:rFonts w:ascii="仿宋" w:eastAsia="仿宋" w:hAnsi="仿宋" w:cs="Arial"/>
                <w:sz w:val="24"/>
              </w:rPr>
            </w:pPr>
            <w:r>
              <w:rPr>
                <w:rFonts w:ascii="仿宋" w:eastAsia="仿宋" w:hAnsi="仿宋" w:cs="Arial" w:hint="eastAsia"/>
                <w:sz w:val="24"/>
              </w:rPr>
              <w:t>PEEK备用接头</w:t>
            </w:r>
          </w:p>
        </w:tc>
        <w:tc>
          <w:tcPr>
            <w:tcW w:w="4253" w:type="dxa"/>
            <w:tcBorders>
              <w:top w:val="single" w:sz="4" w:space="0" w:color="000000"/>
              <w:left w:val="single" w:sz="4" w:space="0" w:color="000000"/>
              <w:bottom w:val="single" w:sz="4" w:space="0" w:color="000000"/>
              <w:right w:val="single" w:sz="4" w:space="0" w:color="000000"/>
            </w:tcBorders>
            <w:vAlign w:val="center"/>
          </w:tcPr>
          <w:p w14:paraId="0B15AAA3"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593FDEB8"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605D0FA6"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55D54AA4" w14:textId="77777777" w:rsidR="00E176B8" w:rsidRDefault="00E176B8">
            <w:pPr>
              <w:jc w:val="center"/>
              <w:rPr>
                <w:rFonts w:ascii="仿宋" w:eastAsia="仿宋" w:hAnsi="仿宋"/>
                <w:sz w:val="24"/>
              </w:rPr>
            </w:pPr>
            <w:r>
              <w:rPr>
                <w:rFonts w:ascii="仿宋" w:eastAsia="仿宋" w:hAnsi="仿宋" w:hint="eastAsia"/>
                <w:sz w:val="24"/>
              </w:rPr>
              <w:t>17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29D564F" w14:textId="77777777" w:rsidR="00E176B8" w:rsidRDefault="00E176B8">
            <w:pPr>
              <w:jc w:val="center"/>
              <w:rPr>
                <w:rFonts w:ascii="仿宋" w:eastAsia="仿宋" w:hAnsi="仿宋" w:cs="Arial"/>
                <w:sz w:val="24"/>
              </w:rPr>
            </w:pPr>
            <w:r>
              <w:rPr>
                <w:rFonts w:ascii="仿宋" w:eastAsia="仿宋" w:hAnsi="仿宋" w:cs="Arial" w:hint="eastAsia"/>
                <w:sz w:val="24"/>
              </w:rPr>
              <w:t>管线切割器及可更换刀片</w:t>
            </w:r>
          </w:p>
        </w:tc>
        <w:tc>
          <w:tcPr>
            <w:tcW w:w="4253" w:type="dxa"/>
            <w:tcBorders>
              <w:top w:val="single" w:sz="4" w:space="0" w:color="000000"/>
              <w:left w:val="single" w:sz="4" w:space="0" w:color="000000"/>
              <w:bottom w:val="single" w:sz="4" w:space="0" w:color="000000"/>
              <w:right w:val="single" w:sz="4" w:space="0" w:color="000000"/>
            </w:tcBorders>
            <w:vAlign w:val="center"/>
          </w:tcPr>
          <w:p w14:paraId="190518A7"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738F6D32"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BFF8772"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6D2E3023" w14:textId="77777777" w:rsidR="00E176B8" w:rsidRDefault="00E176B8">
            <w:pPr>
              <w:jc w:val="center"/>
              <w:rPr>
                <w:rFonts w:ascii="仿宋" w:eastAsia="仿宋" w:hAnsi="仿宋"/>
                <w:sz w:val="24"/>
              </w:rPr>
            </w:pPr>
            <w:r>
              <w:rPr>
                <w:rFonts w:ascii="仿宋" w:eastAsia="仿宋" w:hAnsi="仿宋" w:hint="eastAsia"/>
                <w:sz w:val="24"/>
              </w:rPr>
              <w:t>18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FF9B0F1" w14:textId="77777777" w:rsidR="00E176B8" w:rsidRDefault="00E176B8">
            <w:pPr>
              <w:jc w:val="center"/>
              <w:rPr>
                <w:rFonts w:ascii="仿宋" w:eastAsia="仿宋" w:hAnsi="仿宋" w:cs="Arial"/>
                <w:sz w:val="24"/>
              </w:rPr>
            </w:pPr>
            <w:r>
              <w:rPr>
                <w:rFonts w:ascii="仿宋" w:eastAsia="仿宋" w:hAnsi="仿宋" w:cs="Arial" w:hint="eastAsia"/>
                <w:sz w:val="24"/>
              </w:rPr>
              <w:t>2ml样品瓶带瓶盖机瓶垫</w:t>
            </w:r>
          </w:p>
        </w:tc>
        <w:tc>
          <w:tcPr>
            <w:tcW w:w="4253" w:type="dxa"/>
            <w:tcBorders>
              <w:top w:val="single" w:sz="4" w:space="0" w:color="000000"/>
              <w:left w:val="single" w:sz="4" w:space="0" w:color="000000"/>
              <w:bottom w:val="single" w:sz="4" w:space="0" w:color="000000"/>
              <w:right w:val="single" w:sz="4" w:space="0" w:color="000000"/>
            </w:tcBorders>
            <w:vAlign w:val="center"/>
          </w:tcPr>
          <w:p w14:paraId="4905DBB3" w14:textId="77777777" w:rsidR="00E176B8" w:rsidRDefault="00E176B8">
            <w:pPr>
              <w:jc w:val="center"/>
              <w:rPr>
                <w:rFonts w:ascii="仿宋" w:eastAsia="仿宋" w:hAnsi="仿宋"/>
                <w:sz w:val="24"/>
              </w:rPr>
            </w:pP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00CA4D2E"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1E2EE3D5"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44FC00EC" w14:textId="77777777" w:rsidR="00E176B8" w:rsidRDefault="00E176B8">
            <w:pPr>
              <w:jc w:val="center"/>
              <w:rPr>
                <w:rFonts w:ascii="仿宋" w:eastAsia="仿宋" w:hAnsi="仿宋"/>
                <w:sz w:val="24"/>
              </w:rPr>
            </w:pPr>
            <w:r>
              <w:rPr>
                <w:rFonts w:ascii="仿宋" w:eastAsia="仿宋" w:hAnsi="仿宋" w:hint="eastAsia"/>
                <w:sz w:val="24"/>
              </w:rPr>
              <w:t>19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2BC4151" w14:textId="77777777" w:rsidR="00E176B8" w:rsidRDefault="00E176B8">
            <w:pPr>
              <w:jc w:val="center"/>
              <w:rPr>
                <w:rFonts w:ascii="仿宋" w:eastAsia="仿宋" w:hAnsi="仿宋" w:cs="Arial"/>
                <w:sz w:val="24"/>
              </w:rPr>
            </w:pPr>
            <w:r>
              <w:rPr>
                <w:rFonts w:ascii="仿宋" w:eastAsia="仿宋" w:hAnsi="仿宋" w:cs="Arial" w:hint="eastAsia"/>
                <w:sz w:val="24"/>
              </w:rPr>
              <w:t>电脑</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5B228343" w14:textId="77777777" w:rsidR="00E176B8" w:rsidRDefault="00E176B8">
            <w:pPr>
              <w:jc w:val="center"/>
              <w:rPr>
                <w:rFonts w:ascii="仿宋" w:eastAsia="仿宋" w:hAnsi="仿宋"/>
                <w:sz w:val="24"/>
              </w:rPr>
            </w:pPr>
            <w:r>
              <w:rPr>
                <w:rFonts w:ascii="仿宋" w:eastAsia="仿宋" w:hAnsi="仿宋" w:hint="eastAsia"/>
                <w:sz w:val="24"/>
              </w:rPr>
              <w:t>配置不低于：不低于i7处理器，内存≥16G，固态硬盘≥256G，硬盘≥1T，独立显卡≥4G，液晶显示屏≥27寸，DVD刻录机，Windows 7/10, 64 bit 操作系统；全自动测定分析软件；3KVA UPS电源一套，要求1小时以上。</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56127C14"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39571BF"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7E730AF" w14:textId="77777777" w:rsidR="00E176B8" w:rsidRDefault="00E176B8">
            <w:pPr>
              <w:jc w:val="center"/>
              <w:rPr>
                <w:rFonts w:ascii="仿宋" w:eastAsia="仿宋" w:hAnsi="仿宋"/>
                <w:sz w:val="24"/>
              </w:rPr>
            </w:pPr>
            <w:r>
              <w:rPr>
                <w:rFonts w:ascii="仿宋" w:eastAsia="仿宋" w:hAnsi="仿宋" w:hint="eastAsia"/>
                <w:sz w:val="24"/>
              </w:rPr>
              <w:t>20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B4355EE" w14:textId="77777777" w:rsidR="00E176B8" w:rsidRDefault="00E176B8">
            <w:pPr>
              <w:jc w:val="center"/>
              <w:rPr>
                <w:rFonts w:ascii="仿宋" w:eastAsia="仿宋" w:hAnsi="仿宋" w:cs="Arial"/>
                <w:sz w:val="24"/>
              </w:rPr>
            </w:pPr>
            <w:r>
              <w:rPr>
                <w:rFonts w:ascii="仿宋" w:eastAsia="仿宋" w:hAnsi="仿宋" w:cs="Arial" w:hint="eastAsia"/>
                <w:sz w:val="24"/>
              </w:rPr>
              <w:t>打印机</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714479AE" w14:textId="77777777" w:rsidR="00E176B8" w:rsidRDefault="00E176B8">
            <w:pPr>
              <w:jc w:val="center"/>
              <w:rPr>
                <w:rFonts w:ascii="仿宋" w:eastAsia="仿宋" w:hAnsi="仿宋"/>
                <w:sz w:val="24"/>
              </w:rPr>
            </w:pPr>
            <w:r>
              <w:rPr>
                <w:rFonts w:ascii="仿宋" w:eastAsia="仿宋" w:hAnsi="仿宋" w:hint="eastAsia"/>
                <w:sz w:val="24"/>
              </w:rPr>
              <w:t>黑白激光打印机(配置不低于：单页</w:t>
            </w:r>
            <w:r>
              <w:rPr>
                <w:rFonts w:ascii="仿宋" w:eastAsia="仿宋" w:hAnsi="仿宋" w:hint="eastAsia"/>
                <w:sz w:val="24"/>
              </w:rPr>
              <w:lastRenderedPageBreak/>
              <w:t>打印速度IOS模式40ppm；支持无线功能)</w:t>
            </w:r>
          </w:p>
        </w:tc>
        <w:tc>
          <w:tcPr>
            <w:tcW w:w="1326" w:type="dxa"/>
            <w:tcBorders>
              <w:top w:val="single" w:sz="4" w:space="0" w:color="000000"/>
              <w:left w:val="single" w:sz="4" w:space="0" w:color="000000"/>
              <w:bottom w:val="single" w:sz="4" w:space="0" w:color="000000"/>
              <w:right w:val="single" w:sz="4" w:space="0" w:color="000000"/>
            </w:tcBorders>
            <w:vAlign w:val="center"/>
            <w:hideMark/>
          </w:tcPr>
          <w:p w14:paraId="6AFCE977" w14:textId="77777777" w:rsidR="00E176B8" w:rsidRDefault="00E176B8">
            <w:pPr>
              <w:jc w:val="center"/>
              <w:rPr>
                <w:rFonts w:ascii="仿宋" w:eastAsia="仿宋" w:hAnsi="仿宋"/>
                <w:sz w:val="24"/>
              </w:rPr>
            </w:pPr>
            <w:r>
              <w:rPr>
                <w:rFonts w:ascii="仿宋" w:eastAsia="仿宋" w:hAnsi="仿宋" w:hint="eastAsia"/>
                <w:sz w:val="24"/>
              </w:rPr>
              <w:lastRenderedPageBreak/>
              <w:t>1</w:t>
            </w:r>
          </w:p>
        </w:tc>
      </w:tr>
    </w:tbl>
    <w:p w14:paraId="17395513" w14:textId="77777777" w:rsidR="00E176B8" w:rsidRDefault="00E176B8" w:rsidP="00E176B8">
      <w:pPr>
        <w:widowControl/>
        <w:jc w:val="left"/>
        <w:rPr>
          <w:rFonts w:ascii="仿宋" w:eastAsia="仿宋" w:hAnsi="仿宋"/>
          <w:sz w:val="24"/>
        </w:rPr>
      </w:pPr>
      <w:r>
        <w:rPr>
          <w:rFonts w:ascii="仿宋" w:eastAsia="仿宋" w:hAnsi="仿宋" w:hint="eastAsia"/>
          <w:b/>
          <w:sz w:val="24"/>
        </w:rPr>
        <w:t>二、高效液相色谱仪详细的仪器参数</w:t>
      </w:r>
    </w:p>
    <w:p w14:paraId="0D818595"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1、工作条件</w:t>
      </w:r>
    </w:p>
    <w:p w14:paraId="3CEE6A23" w14:textId="77777777" w:rsidR="00E176B8" w:rsidRDefault="00E176B8" w:rsidP="00E176B8">
      <w:pPr>
        <w:spacing w:line="440" w:lineRule="exact"/>
        <w:rPr>
          <w:rFonts w:ascii="仿宋" w:eastAsia="仿宋" w:hAnsi="仿宋"/>
          <w:sz w:val="24"/>
        </w:rPr>
      </w:pPr>
      <w:r>
        <w:rPr>
          <w:rFonts w:ascii="仿宋" w:eastAsia="仿宋" w:hAnsi="仿宋" w:hint="eastAsia"/>
          <w:sz w:val="24"/>
        </w:rPr>
        <w:t>1.1电源：220V，50Hz</w:t>
      </w:r>
    </w:p>
    <w:p w14:paraId="216AA5B8" w14:textId="77777777" w:rsidR="00E176B8" w:rsidRDefault="00E176B8" w:rsidP="00E176B8">
      <w:pPr>
        <w:spacing w:line="440" w:lineRule="exact"/>
        <w:rPr>
          <w:rFonts w:ascii="仿宋" w:eastAsia="仿宋" w:hAnsi="仿宋"/>
          <w:sz w:val="24"/>
        </w:rPr>
      </w:pPr>
      <w:r>
        <w:rPr>
          <w:rFonts w:ascii="仿宋" w:eastAsia="仿宋" w:hAnsi="仿宋" w:hint="eastAsia"/>
          <w:sz w:val="24"/>
        </w:rPr>
        <w:t>1.2温度：操作环境20</w:t>
      </w:r>
      <w:r>
        <w:rPr>
          <w:rFonts w:ascii="微软雅黑" w:eastAsia="微软雅黑" w:hAnsi="微软雅黑" w:cs="微软雅黑" w:hint="eastAsia"/>
          <w:sz w:val="24"/>
        </w:rPr>
        <w:t>˚</w:t>
      </w:r>
      <w:r>
        <w:rPr>
          <w:rFonts w:ascii="仿宋" w:eastAsia="仿宋" w:hAnsi="仿宋" w:hint="eastAsia"/>
          <w:sz w:val="24"/>
        </w:rPr>
        <w:t>C -35</w:t>
      </w:r>
      <w:r>
        <w:rPr>
          <w:rFonts w:ascii="微软雅黑" w:eastAsia="微软雅黑" w:hAnsi="微软雅黑" w:cs="微软雅黑" w:hint="eastAsia"/>
          <w:sz w:val="24"/>
        </w:rPr>
        <w:t>˚</w:t>
      </w:r>
      <w:r>
        <w:rPr>
          <w:rFonts w:ascii="仿宋" w:eastAsia="仿宋" w:hAnsi="仿宋" w:hint="eastAsia"/>
          <w:sz w:val="24"/>
        </w:rPr>
        <w:t>C</w:t>
      </w:r>
    </w:p>
    <w:p w14:paraId="136457FE" w14:textId="77777777" w:rsidR="00E176B8" w:rsidRDefault="00E176B8" w:rsidP="00E176B8">
      <w:pPr>
        <w:spacing w:line="440" w:lineRule="exact"/>
        <w:rPr>
          <w:rFonts w:ascii="仿宋" w:eastAsia="仿宋" w:hAnsi="仿宋"/>
          <w:sz w:val="24"/>
        </w:rPr>
      </w:pPr>
      <w:r>
        <w:rPr>
          <w:rFonts w:ascii="仿宋" w:eastAsia="仿宋" w:hAnsi="仿宋" w:hint="eastAsia"/>
          <w:sz w:val="24"/>
        </w:rPr>
        <w:t>1.3湿度：操作状态25-50%，非操作状态20-80%</w:t>
      </w:r>
    </w:p>
    <w:p w14:paraId="0B905E14"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2.技术参数：</w:t>
      </w:r>
    </w:p>
    <w:p w14:paraId="3C75DE96"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2.1 四元梯度输液泵（含在线真空脱气机）</w:t>
      </w:r>
    </w:p>
    <w:p w14:paraId="10E8F89C"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★2.1.1 串联式双柱塞往复泵，延迟体积小，梯度准确度和梯度精度高</w:t>
      </w:r>
    </w:p>
    <w:p w14:paraId="54964386" w14:textId="77777777" w:rsidR="00E176B8" w:rsidRDefault="00E176B8" w:rsidP="00E176B8">
      <w:pPr>
        <w:spacing w:line="440" w:lineRule="exact"/>
        <w:rPr>
          <w:rFonts w:ascii="仿宋" w:eastAsia="仿宋" w:hAnsi="仿宋"/>
          <w:sz w:val="24"/>
        </w:rPr>
      </w:pPr>
      <w:r>
        <w:rPr>
          <w:rFonts w:ascii="仿宋" w:eastAsia="仿宋" w:hAnsi="仿宋" w:hint="eastAsia"/>
          <w:sz w:val="24"/>
        </w:rPr>
        <w:t>2.1.2 流速范围：0.001～10.000mL/min，以0.001递增</w:t>
      </w:r>
    </w:p>
    <w:p w14:paraId="23A95721" w14:textId="77777777" w:rsidR="00E176B8" w:rsidRDefault="00E176B8" w:rsidP="00E176B8">
      <w:pPr>
        <w:spacing w:line="440" w:lineRule="exact"/>
        <w:rPr>
          <w:rFonts w:ascii="仿宋" w:eastAsia="仿宋" w:hAnsi="仿宋"/>
          <w:sz w:val="24"/>
        </w:rPr>
      </w:pPr>
      <w:r>
        <w:rPr>
          <w:rFonts w:ascii="仿宋" w:eastAsia="仿宋" w:hAnsi="仿宋" w:hint="eastAsia"/>
          <w:sz w:val="24"/>
        </w:rPr>
        <w:t>2.1.3流速精度：≦0.075%RSD</w:t>
      </w:r>
    </w:p>
    <w:p w14:paraId="32805299" w14:textId="77777777" w:rsidR="00E176B8" w:rsidRDefault="00E176B8" w:rsidP="00E176B8">
      <w:pPr>
        <w:spacing w:line="440" w:lineRule="exact"/>
        <w:rPr>
          <w:rFonts w:ascii="仿宋" w:eastAsia="仿宋" w:hAnsi="仿宋"/>
          <w:sz w:val="24"/>
        </w:rPr>
      </w:pPr>
      <w:r>
        <w:rPr>
          <w:rFonts w:ascii="仿宋" w:eastAsia="仿宋" w:hAnsi="仿宋" w:hint="eastAsia"/>
          <w:sz w:val="24"/>
        </w:rPr>
        <w:t>2.1.4 流速准确度：±1%</w:t>
      </w:r>
    </w:p>
    <w:p w14:paraId="7FED879A" w14:textId="77777777" w:rsidR="00E176B8" w:rsidRDefault="00E176B8" w:rsidP="00E176B8">
      <w:pPr>
        <w:spacing w:line="440" w:lineRule="exact"/>
        <w:rPr>
          <w:rFonts w:ascii="仿宋" w:eastAsia="仿宋" w:hAnsi="仿宋"/>
          <w:sz w:val="24"/>
        </w:rPr>
      </w:pPr>
      <w:r>
        <w:rPr>
          <w:rFonts w:ascii="仿宋" w:eastAsia="仿宋" w:hAnsi="仿宋" w:hint="eastAsia"/>
          <w:sz w:val="24"/>
        </w:rPr>
        <w:t>2.1.5延迟体积：&lt;900</w:t>
      </w:r>
      <w:r>
        <w:rPr>
          <w:rFonts w:ascii="Calibri" w:eastAsia="仿宋" w:hAnsi="Calibri" w:cs="Calibri"/>
          <w:sz w:val="24"/>
        </w:rPr>
        <w:t>µ</w:t>
      </w:r>
      <w:r>
        <w:rPr>
          <w:rFonts w:ascii="仿宋" w:eastAsia="仿宋" w:hAnsi="仿宋" w:hint="eastAsia"/>
          <w:sz w:val="24"/>
        </w:rPr>
        <w:t xml:space="preserve">L </w:t>
      </w:r>
    </w:p>
    <w:p w14:paraId="56781ED9"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2.1.6 最大耐受压力：400bar</w:t>
      </w:r>
    </w:p>
    <w:p w14:paraId="59444711" w14:textId="77777777" w:rsidR="00E176B8" w:rsidRDefault="00E176B8" w:rsidP="00E176B8">
      <w:pPr>
        <w:spacing w:line="440" w:lineRule="exact"/>
        <w:rPr>
          <w:rFonts w:ascii="仿宋" w:eastAsia="仿宋" w:hAnsi="仿宋"/>
          <w:sz w:val="24"/>
        </w:rPr>
      </w:pPr>
      <w:r>
        <w:rPr>
          <w:rFonts w:ascii="仿宋" w:eastAsia="仿宋" w:hAnsi="仿宋" w:hint="eastAsia"/>
          <w:sz w:val="24"/>
        </w:rPr>
        <w:t>2.1.7 混合范围：0.0-100.0%  以 0.1% 增量</w:t>
      </w:r>
    </w:p>
    <w:p w14:paraId="2B674805" w14:textId="77777777" w:rsidR="00E176B8" w:rsidRDefault="00E176B8" w:rsidP="00E176B8">
      <w:pPr>
        <w:spacing w:line="440" w:lineRule="exact"/>
        <w:rPr>
          <w:rFonts w:ascii="仿宋" w:eastAsia="仿宋" w:hAnsi="仿宋"/>
          <w:sz w:val="24"/>
        </w:rPr>
      </w:pPr>
      <w:r>
        <w:rPr>
          <w:rFonts w:ascii="仿宋" w:eastAsia="仿宋" w:hAnsi="仿宋" w:hint="eastAsia"/>
          <w:sz w:val="24"/>
        </w:rPr>
        <w:t>2.1.8 真空脱气机：四通路在线真空膜过滤技术，内置真空泵，保证及时高效的脱气操作</w:t>
      </w:r>
    </w:p>
    <w:p w14:paraId="3442B06C" w14:textId="77777777" w:rsidR="00E176B8" w:rsidRDefault="00E176B8" w:rsidP="00E176B8">
      <w:pPr>
        <w:spacing w:line="440" w:lineRule="exact"/>
        <w:rPr>
          <w:rFonts w:ascii="仿宋" w:eastAsia="仿宋" w:hAnsi="仿宋"/>
          <w:sz w:val="24"/>
        </w:rPr>
      </w:pPr>
      <w:r>
        <w:rPr>
          <w:rFonts w:ascii="仿宋" w:eastAsia="仿宋" w:hAnsi="仿宋" w:hint="eastAsia"/>
          <w:sz w:val="24"/>
        </w:rPr>
        <w:t>2.1.9 溶剂数量：四元</w:t>
      </w:r>
    </w:p>
    <w:p w14:paraId="7D76F972" w14:textId="77777777" w:rsidR="00E176B8" w:rsidRDefault="00E176B8" w:rsidP="00E176B8">
      <w:pPr>
        <w:spacing w:line="440" w:lineRule="exact"/>
        <w:rPr>
          <w:rFonts w:ascii="仿宋" w:eastAsia="仿宋" w:hAnsi="仿宋"/>
          <w:sz w:val="24"/>
        </w:rPr>
      </w:pPr>
      <w:r>
        <w:rPr>
          <w:rFonts w:ascii="仿宋" w:eastAsia="仿宋" w:hAnsi="仿宋" w:hint="eastAsia"/>
          <w:sz w:val="24"/>
        </w:rPr>
        <w:t xml:space="preserve">2.1.10梯度准确度：± 0.5% </w:t>
      </w:r>
    </w:p>
    <w:p w14:paraId="584C7EED"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 自动进样器</w:t>
      </w:r>
    </w:p>
    <w:p w14:paraId="09AE3553" w14:textId="77777777" w:rsidR="00E176B8" w:rsidRDefault="00E176B8" w:rsidP="00E176B8">
      <w:pPr>
        <w:spacing w:line="440" w:lineRule="exact"/>
        <w:rPr>
          <w:rFonts w:ascii="仿宋" w:eastAsia="仿宋" w:hAnsi="仿宋"/>
          <w:sz w:val="24"/>
        </w:rPr>
      </w:pPr>
      <w:r>
        <w:rPr>
          <w:rFonts w:ascii="仿宋" w:eastAsia="仿宋" w:hAnsi="仿宋" w:hint="eastAsia"/>
          <w:sz w:val="24"/>
        </w:rPr>
        <w:t>2.2.1 自动进样器采用高压、阀进样技术，进样速度快，且进样系统中残留小</w:t>
      </w:r>
    </w:p>
    <w:p w14:paraId="7B4061DA" w14:textId="77777777" w:rsidR="00E176B8" w:rsidRDefault="00E176B8" w:rsidP="00E176B8">
      <w:pPr>
        <w:spacing w:line="440" w:lineRule="exact"/>
        <w:rPr>
          <w:rFonts w:ascii="仿宋" w:eastAsia="仿宋" w:hAnsi="仿宋"/>
          <w:sz w:val="24"/>
        </w:rPr>
      </w:pPr>
      <w:r>
        <w:rPr>
          <w:rFonts w:ascii="仿宋" w:eastAsia="仿宋" w:hAnsi="仿宋" w:hint="eastAsia"/>
          <w:sz w:val="24"/>
        </w:rPr>
        <w:t>2.2.2可进行编程进样，用于进行柱前衍生，柱前样品自动稀释，自动混合等复杂进样方式。可根据样品的粘度，调节取样及进样速度。</w:t>
      </w:r>
    </w:p>
    <w:p w14:paraId="6FF6EAF1" w14:textId="77777777" w:rsidR="00E176B8" w:rsidRDefault="00E176B8" w:rsidP="00E176B8">
      <w:pPr>
        <w:spacing w:line="440" w:lineRule="exact"/>
        <w:rPr>
          <w:rFonts w:ascii="仿宋" w:eastAsia="仿宋" w:hAnsi="仿宋"/>
          <w:sz w:val="24"/>
        </w:rPr>
      </w:pPr>
      <w:r>
        <w:rPr>
          <w:rFonts w:ascii="仿宋" w:eastAsia="仿宋" w:hAnsi="仿宋" w:hint="eastAsia"/>
          <w:sz w:val="24"/>
        </w:rPr>
        <w:t>2.2.3 自动进样器均采用深色避光盖板，便于光敏感样品的长时间放置；同时进样器内安装有照明装置，便于操作。</w:t>
      </w:r>
    </w:p>
    <w:p w14:paraId="6EA01E67" w14:textId="77777777" w:rsidR="00E176B8" w:rsidRDefault="00E176B8" w:rsidP="00E176B8">
      <w:pPr>
        <w:spacing w:line="440" w:lineRule="exact"/>
        <w:rPr>
          <w:rFonts w:ascii="仿宋" w:eastAsia="仿宋" w:hAnsi="仿宋"/>
          <w:sz w:val="24"/>
        </w:rPr>
      </w:pPr>
      <w:r>
        <w:rPr>
          <w:rFonts w:ascii="仿宋" w:eastAsia="仿宋" w:hAnsi="仿宋" w:hint="eastAsia"/>
          <w:sz w:val="24"/>
        </w:rPr>
        <w:t>2.2.4 进样范围：0.1～100μL，增量为0.1μL。</w:t>
      </w:r>
    </w:p>
    <w:p w14:paraId="0FBB4331" w14:textId="77777777" w:rsidR="00E176B8" w:rsidRDefault="00E176B8" w:rsidP="00E176B8">
      <w:pPr>
        <w:spacing w:line="440" w:lineRule="exact"/>
        <w:rPr>
          <w:rFonts w:ascii="仿宋" w:eastAsia="仿宋" w:hAnsi="仿宋"/>
          <w:sz w:val="24"/>
        </w:rPr>
      </w:pPr>
      <w:r>
        <w:rPr>
          <w:rFonts w:ascii="仿宋" w:eastAsia="仿宋" w:hAnsi="仿宋" w:hint="eastAsia"/>
          <w:sz w:val="24"/>
        </w:rPr>
        <w:t>2.2.5进样精密度：≦0.25%RSD</w:t>
      </w:r>
    </w:p>
    <w:p w14:paraId="1E0D6653"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2.2.6 ★样品容量：可放置100个以上2mL样品瓶</w:t>
      </w:r>
    </w:p>
    <w:p w14:paraId="031B487C" w14:textId="77777777" w:rsidR="00E176B8" w:rsidRDefault="00E176B8" w:rsidP="00E176B8">
      <w:pPr>
        <w:spacing w:line="440" w:lineRule="exact"/>
        <w:rPr>
          <w:rFonts w:ascii="仿宋" w:eastAsia="仿宋" w:hAnsi="仿宋"/>
          <w:sz w:val="24"/>
        </w:rPr>
      </w:pPr>
      <w:r>
        <w:rPr>
          <w:rFonts w:ascii="仿宋" w:eastAsia="仿宋" w:hAnsi="仿宋" w:hint="eastAsia"/>
          <w:sz w:val="24"/>
        </w:rPr>
        <w:t>2.2.7样品残留：&lt;0.05%（启动洗针程序）</w:t>
      </w:r>
      <w:r>
        <w:rPr>
          <w:rFonts w:ascii="仿宋" w:eastAsia="仿宋" w:hAnsi="仿宋" w:hint="eastAsia"/>
          <w:sz w:val="24"/>
        </w:rPr>
        <w:tab/>
      </w:r>
    </w:p>
    <w:p w14:paraId="48B877B7" w14:textId="77777777" w:rsidR="00E176B8" w:rsidRDefault="00E176B8" w:rsidP="00E176B8">
      <w:pPr>
        <w:spacing w:line="440" w:lineRule="exact"/>
        <w:rPr>
          <w:rFonts w:ascii="仿宋" w:eastAsia="仿宋" w:hAnsi="仿宋"/>
          <w:sz w:val="24"/>
        </w:rPr>
      </w:pPr>
      <w:r>
        <w:rPr>
          <w:rFonts w:ascii="仿宋" w:eastAsia="仿宋" w:hAnsi="仿宋" w:hint="eastAsia"/>
          <w:sz w:val="24"/>
        </w:rPr>
        <w:t>2.2.8最高操作压力600bar（8770psi）</w:t>
      </w:r>
    </w:p>
    <w:p w14:paraId="67D589F0" w14:textId="77777777" w:rsidR="00E176B8" w:rsidRDefault="00E176B8" w:rsidP="00E176B8">
      <w:pPr>
        <w:spacing w:line="440" w:lineRule="exact"/>
        <w:rPr>
          <w:rFonts w:ascii="仿宋" w:eastAsia="仿宋" w:hAnsi="仿宋"/>
          <w:sz w:val="24"/>
        </w:rPr>
      </w:pPr>
      <w:r>
        <w:rPr>
          <w:rFonts w:ascii="仿宋" w:eastAsia="仿宋" w:hAnsi="仿宋" w:hint="eastAsia"/>
          <w:sz w:val="24"/>
        </w:rPr>
        <w:t>2.2.9进样次数：每个样品1-99次进样</w:t>
      </w:r>
    </w:p>
    <w:p w14:paraId="0619A098" w14:textId="77777777" w:rsidR="00E176B8" w:rsidRDefault="00E176B8" w:rsidP="00E176B8">
      <w:pPr>
        <w:spacing w:line="440" w:lineRule="exact"/>
        <w:rPr>
          <w:rFonts w:ascii="仿宋" w:eastAsia="仿宋" w:hAnsi="仿宋"/>
          <w:sz w:val="24"/>
        </w:rPr>
      </w:pPr>
      <w:r>
        <w:rPr>
          <w:rFonts w:ascii="仿宋" w:eastAsia="仿宋" w:hAnsi="仿宋" w:hint="eastAsia"/>
          <w:sz w:val="24"/>
        </w:rPr>
        <w:lastRenderedPageBreak/>
        <w:t xml:space="preserve">2.2.10进样线性度：&gt;0.999 </w:t>
      </w:r>
    </w:p>
    <w:p w14:paraId="2032A9FB" w14:textId="77777777" w:rsidR="00E176B8" w:rsidRDefault="00E176B8" w:rsidP="00E176B8">
      <w:pPr>
        <w:spacing w:line="440" w:lineRule="exact"/>
        <w:rPr>
          <w:rFonts w:ascii="仿宋" w:eastAsia="仿宋" w:hAnsi="仿宋"/>
          <w:sz w:val="24"/>
        </w:rPr>
      </w:pPr>
      <w:r>
        <w:rPr>
          <w:rFonts w:ascii="仿宋" w:eastAsia="仿宋" w:hAnsi="仿宋" w:hint="eastAsia"/>
          <w:sz w:val="24"/>
        </w:rPr>
        <w:t>2.2.11进样针清洗：针内外每次进样后通过专用流路自动清洗</w:t>
      </w:r>
    </w:p>
    <w:p w14:paraId="52AFD5F4" w14:textId="77777777" w:rsidR="00E176B8" w:rsidRDefault="00E176B8" w:rsidP="00E176B8">
      <w:pPr>
        <w:spacing w:line="440" w:lineRule="exact"/>
        <w:rPr>
          <w:rFonts w:ascii="仿宋" w:eastAsia="仿宋" w:hAnsi="仿宋"/>
          <w:sz w:val="24"/>
        </w:rPr>
      </w:pPr>
      <w:r>
        <w:rPr>
          <w:rFonts w:ascii="仿宋" w:eastAsia="仿宋" w:hAnsi="仿宋" w:hint="eastAsia"/>
          <w:sz w:val="24"/>
        </w:rPr>
        <w:t>2.2.12 温控范围：4～40℃</w:t>
      </w:r>
    </w:p>
    <w:p w14:paraId="3EAFCE54"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2.3紫外可见检测器</w:t>
      </w:r>
    </w:p>
    <w:p w14:paraId="798B3A70"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2.3.1波长、极性和灯源开关均可时间编程控制</w:t>
      </w:r>
    </w:p>
    <w:p w14:paraId="6D4DD74A"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2.3.2检测类型：双光束</w:t>
      </w:r>
    </w:p>
    <w:p w14:paraId="5E4934C8"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2.3.3信号数量：双波长检测</w:t>
      </w:r>
    </w:p>
    <w:p w14:paraId="397AC315"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2.3.4波长范围：190～600nm</w:t>
      </w:r>
    </w:p>
    <w:p w14:paraId="359AE215"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2.3.5光源：氘灯</w:t>
      </w:r>
    </w:p>
    <w:p w14:paraId="11E01739"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2.3.6波长准确度：±1nm</w:t>
      </w:r>
    </w:p>
    <w:p w14:paraId="5CE7A625"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2.3.7测量范围：0.0001～4.0000AUFS</w:t>
      </w:r>
    </w:p>
    <w:p w14:paraId="3DDDBB60"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2.3.8基线噪音：＜5×10-6AU</w:t>
      </w:r>
    </w:p>
    <w:p w14:paraId="7E6A14DB"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2.3.9漂移：1×10-4 AU/hour</w:t>
      </w:r>
    </w:p>
    <w:p w14:paraId="46AF2499"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2.3.10梯形狭缝的光路设计，从硬件上消除示差折光效应</w:t>
      </w:r>
    </w:p>
    <w:p w14:paraId="481BD1FB"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★2.3.11数据采集速率：≥100Hz</w:t>
      </w:r>
    </w:p>
    <w:p w14:paraId="6E536033" w14:textId="77777777" w:rsidR="00E176B8" w:rsidRDefault="00E176B8" w:rsidP="00E176B8">
      <w:pPr>
        <w:spacing w:line="440" w:lineRule="exact"/>
        <w:rPr>
          <w:rFonts w:ascii="仿宋" w:eastAsia="仿宋" w:hAnsi="仿宋"/>
          <w:bCs/>
          <w:sz w:val="24"/>
        </w:rPr>
      </w:pPr>
      <w:r>
        <w:rPr>
          <w:rFonts w:ascii="仿宋" w:eastAsia="仿宋" w:hAnsi="仿宋" w:hint="eastAsia"/>
          <w:b/>
          <w:sz w:val="24"/>
        </w:rPr>
        <w:t>2.4示差折光检测器</w:t>
      </w:r>
    </w:p>
    <w:p w14:paraId="0F9E7273"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2.4.1 短期噪音：1.25×10-9RIU          2.4.2 基线漂移：2×10-7RIU/h  </w:t>
      </w:r>
    </w:p>
    <w:p w14:paraId="4C996B3C"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2.4.3 示差折光系数范围：1.00～1.75     2.4.4 流通池：8uL, 最高耐压5bar  </w:t>
      </w:r>
    </w:p>
    <w:p w14:paraId="34B3C53F"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2.4.5 温控范围：室温以上5℃～55℃  </w:t>
      </w:r>
    </w:p>
    <w:p w14:paraId="6FA2E3AA"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2.4.6 时间编程: 色谱峰极性，峰宽  </w:t>
      </w:r>
    </w:p>
    <w:p w14:paraId="5704F288"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2.4.7 零校准: 自动回零  </w:t>
      </w:r>
    </w:p>
    <w:p w14:paraId="73D93C52"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2.4.8 阀功能: 自动排气阀及自动溶剂回收阀 </w:t>
      </w:r>
    </w:p>
    <w:p w14:paraId="6FEC0BB9"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2.4.9 数据采集速率：74Hz</w:t>
      </w:r>
    </w:p>
    <w:p w14:paraId="4D8AB4D0"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2.5柱温箱</w:t>
      </w:r>
    </w:p>
    <w:p w14:paraId="5D476C19"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★2.5.1控温范围：室温以下10℃～80℃，具备加热和制冷两种模式</w:t>
      </w:r>
    </w:p>
    <w:p w14:paraId="180AE170" w14:textId="77777777" w:rsidR="00E176B8" w:rsidRDefault="00E176B8" w:rsidP="00E176B8">
      <w:pPr>
        <w:spacing w:line="440" w:lineRule="exact"/>
        <w:rPr>
          <w:rFonts w:ascii="仿宋" w:eastAsia="仿宋" w:hAnsi="仿宋"/>
          <w:sz w:val="24"/>
        </w:rPr>
      </w:pPr>
      <w:r>
        <w:rPr>
          <w:rFonts w:ascii="仿宋" w:eastAsia="仿宋" w:hAnsi="仿宋" w:hint="eastAsia"/>
          <w:sz w:val="24"/>
        </w:rPr>
        <w:t>2.5.2控温精度：0.15℃</w:t>
      </w:r>
    </w:p>
    <w:p w14:paraId="74773DCE" w14:textId="77777777" w:rsidR="00E176B8" w:rsidRDefault="00E176B8" w:rsidP="00E176B8">
      <w:pPr>
        <w:spacing w:line="440" w:lineRule="exact"/>
        <w:rPr>
          <w:rFonts w:ascii="仿宋" w:eastAsia="仿宋" w:hAnsi="仿宋"/>
          <w:sz w:val="24"/>
        </w:rPr>
      </w:pPr>
      <w:r>
        <w:rPr>
          <w:rFonts w:ascii="仿宋" w:eastAsia="仿宋" w:hAnsi="仿宋" w:hint="eastAsia"/>
          <w:sz w:val="24"/>
        </w:rPr>
        <w:t>2.5.3控温准确度：0.5℃</w:t>
      </w:r>
    </w:p>
    <w:p w14:paraId="1D8B09EA"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★2.5.4最大柱容量：可容纳30cm色谱柱2根以上。</w:t>
      </w:r>
    </w:p>
    <w:p w14:paraId="7A081611"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2.6化学工作站</w:t>
      </w:r>
    </w:p>
    <w:p w14:paraId="234395FE" w14:textId="77777777" w:rsidR="00E176B8" w:rsidRDefault="00E176B8" w:rsidP="00E176B8">
      <w:pPr>
        <w:spacing w:line="440" w:lineRule="exact"/>
        <w:rPr>
          <w:rFonts w:ascii="仿宋" w:eastAsia="仿宋" w:hAnsi="仿宋"/>
          <w:sz w:val="24"/>
        </w:rPr>
      </w:pPr>
      <w:r>
        <w:rPr>
          <w:rFonts w:ascii="仿宋" w:eastAsia="仿宋" w:hAnsi="仿宋" w:hint="eastAsia"/>
          <w:sz w:val="24"/>
        </w:rPr>
        <w:t>2.6.1全中文操作软件：操作环境：图形界面液相色谱软件，中文版工作站</w:t>
      </w:r>
    </w:p>
    <w:p w14:paraId="72DE0903" w14:textId="77777777" w:rsidR="00E176B8" w:rsidRDefault="00E176B8" w:rsidP="00E176B8">
      <w:pPr>
        <w:spacing w:line="440" w:lineRule="exact"/>
        <w:rPr>
          <w:rFonts w:ascii="仿宋" w:eastAsia="仿宋" w:hAnsi="仿宋"/>
          <w:sz w:val="24"/>
        </w:rPr>
      </w:pPr>
      <w:r>
        <w:rPr>
          <w:rFonts w:ascii="仿宋" w:eastAsia="仿宋" w:hAnsi="仿宋" w:hint="eastAsia"/>
          <w:sz w:val="24"/>
        </w:rPr>
        <w:t>2.6.2软件能够仪器控制，数据采集，数据分析，可进行色谱操作定性，定量分</w:t>
      </w:r>
      <w:r>
        <w:rPr>
          <w:rFonts w:ascii="仿宋" w:eastAsia="仿宋" w:hAnsi="仿宋" w:hint="eastAsia"/>
          <w:sz w:val="24"/>
        </w:rPr>
        <w:lastRenderedPageBreak/>
        <w:t>析;</w:t>
      </w:r>
    </w:p>
    <w:p w14:paraId="4B0CACD4" w14:textId="77777777" w:rsidR="00E176B8" w:rsidRDefault="00E176B8" w:rsidP="00E176B8">
      <w:pPr>
        <w:spacing w:line="440" w:lineRule="exact"/>
        <w:rPr>
          <w:rFonts w:ascii="仿宋" w:eastAsia="仿宋" w:hAnsi="仿宋"/>
          <w:sz w:val="24"/>
        </w:rPr>
      </w:pPr>
      <w:r>
        <w:rPr>
          <w:rFonts w:ascii="仿宋" w:eastAsia="仿宋" w:hAnsi="仿宋" w:hint="eastAsia"/>
          <w:sz w:val="24"/>
        </w:rPr>
        <w:t>2.6.3报告：内置多种报告格式，包括系统适应性报告、峰纯度报告、光谱检索报告及自定义报告模板</w:t>
      </w:r>
    </w:p>
    <w:p w14:paraId="404F1ADB" w14:textId="77777777" w:rsidR="00E176B8" w:rsidRDefault="00E176B8" w:rsidP="00E176B8">
      <w:pPr>
        <w:spacing w:line="440" w:lineRule="exact"/>
        <w:rPr>
          <w:rFonts w:ascii="仿宋" w:eastAsia="仿宋" w:hAnsi="仿宋"/>
          <w:sz w:val="24"/>
        </w:rPr>
      </w:pPr>
      <w:r>
        <w:rPr>
          <w:rFonts w:ascii="仿宋" w:eastAsia="仿宋" w:hAnsi="仿宋" w:hint="eastAsia"/>
          <w:sz w:val="24"/>
        </w:rPr>
        <w:t>2.6.4 与网络版工作站软件兼容</w:t>
      </w:r>
    </w:p>
    <w:p w14:paraId="35C6153B" w14:textId="77777777" w:rsidR="00E176B8" w:rsidRDefault="00E176B8" w:rsidP="00E176B8">
      <w:pPr>
        <w:jc w:val="left"/>
        <w:rPr>
          <w:rFonts w:ascii="仿宋" w:eastAsia="仿宋" w:hAnsi="仿宋"/>
          <w:b/>
          <w:sz w:val="24"/>
        </w:rPr>
      </w:pPr>
    </w:p>
    <w:p w14:paraId="0B2951D4" w14:textId="77777777" w:rsidR="00E176B8" w:rsidRDefault="00E176B8" w:rsidP="00E176B8">
      <w:pPr>
        <w:widowControl/>
        <w:jc w:val="left"/>
        <w:rPr>
          <w:rFonts w:ascii="仿宋" w:eastAsia="仿宋" w:hAnsi="仿宋"/>
          <w:b/>
          <w:sz w:val="24"/>
        </w:rPr>
      </w:pPr>
      <w:r>
        <w:rPr>
          <w:rFonts w:ascii="仿宋" w:eastAsia="仿宋" w:hAnsi="仿宋" w:hint="eastAsia"/>
          <w:b/>
          <w:sz w:val="24"/>
        </w:rPr>
        <w:t>三、高效液相色谱仪详细的维保清单</w:t>
      </w:r>
    </w:p>
    <w:p w14:paraId="4B34D9E1" w14:textId="77777777" w:rsidR="00E176B8" w:rsidRDefault="00E176B8" w:rsidP="00E176B8">
      <w:pPr>
        <w:ind w:firstLineChars="236" w:firstLine="566"/>
        <w:jc w:val="left"/>
        <w:rPr>
          <w:rFonts w:ascii="仿宋" w:eastAsia="仿宋" w:hAnsi="仿宋"/>
          <w:sz w:val="24"/>
        </w:rPr>
      </w:pPr>
      <w:r>
        <w:rPr>
          <w:rFonts w:ascii="仿宋" w:eastAsia="仿宋" w:hAnsi="仿宋" w:hint="eastAsia"/>
          <w:sz w:val="24"/>
        </w:rPr>
        <w:t>1.维保年限:3年</w:t>
      </w:r>
    </w:p>
    <w:p w14:paraId="4597587E" w14:textId="77777777" w:rsidR="00E176B8" w:rsidRDefault="00E176B8" w:rsidP="00E176B8">
      <w:pPr>
        <w:ind w:firstLineChars="236" w:firstLine="566"/>
        <w:jc w:val="left"/>
        <w:rPr>
          <w:rFonts w:ascii="仿宋" w:eastAsia="仿宋" w:hAnsi="仿宋"/>
          <w:sz w:val="24"/>
        </w:rPr>
      </w:pPr>
    </w:p>
    <w:p w14:paraId="5A2AA5C0" w14:textId="77777777" w:rsidR="00E176B8" w:rsidRDefault="00E176B8" w:rsidP="00E176B8">
      <w:pPr>
        <w:jc w:val="center"/>
        <w:rPr>
          <w:rFonts w:ascii="仿宋" w:eastAsia="仿宋" w:hAnsi="仿宋"/>
          <w:b/>
          <w:sz w:val="24"/>
        </w:rPr>
      </w:pPr>
      <w:r>
        <w:rPr>
          <w:rFonts w:ascii="仿宋" w:eastAsia="仿宋" w:hAnsi="仿宋" w:hint="eastAsia"/>
          <w:b/>
          <w:sz w:val="24"/>
        </w:rPr>
        <w:t>液相色谱仪设备参数技术要求</w:t>
      </w:r>
    </w:p>
    <w:p w14:paraId="312597A2" w14:textId="77777777" w:rsidR="00E176B8" w:rsidRDefault="00E176B8" w:rsidP="00E176B8">
      <w:pPr>
        <w:jc w:val="left"/>
        <w:rPr>
          <w:rFonts w:ascii="仿宋" w:eastAsia="仿宋" w:hAnsi="仿宋"/>
          <w:b/>
          <w:sz w:val="24"/>
        </w:rPr>
      </w:pPr>
      <w:r>
        <w:rPr>
          <w:rFonts w:ascii="仿宋" w:eastAsia="仿宋" w:hAnsi="仿宋" w:hint="eastAsia"/>
          <w:b/>
          <w:sz w:val="24"/>
        </w:rPr>
        <w:t>一、液相色谱仪设备详细的配置/组件清单</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5"/>
        <w:gridCol w:w="4471"/>
        <w:gridCol w:w="915"/>
      </w:tblGrid>
      <w:tr w:rsidR="00E176B8" w14:paraId="268605BF"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0A36F660" w14:textId="77777777" w:rsidR="00E176B8" w:rsidRDefault="00E176B8">
            <w:pPr>
              <w:jc w:val="center"/>
              <w:rPr>
                <w:rFonts w:ascii="仿宋" w:eastAsia="仿宋" w:hAnsi="仿宋"/>
                <w:b/>
                <w:sz w:val="24"/>
              </w:rPr>
            </w:pPr>
            <w:r>
              <w:rPr>
                <w:rFonts w:ascii="仿宋" w:eastAsia="仿宋" w:hAnsi="仿宋" w:cs="宋体" w:hint="eastAsia"/>
                <w:b/>
                <w:sz w:val="24"/>
              </w:rPr>
              <w:t>序</w:t>
            </w:r>
            <w:r>
              <w:rPr>
                <w:rFonts w:ascii="仿宋" w:eastAsia="仿宋" w:hAnsi="仿宋" w:hint="eastAsia"/>
                <w:b/>
                <w:sz w:val="24"/>
              </w:rPr>
              <w:t>号</w:t>
            </w:r>
          </w:p>
        </w:tc>
        <w:tc>
          <w:tcPr>
            <w:tcW w:w="2976" w:type="dxa"/>
            <w:tcBorders>
              <w:top w:val="single" w:sz="4" w:space="0" w:color="000000"/>
              <w:left w:val="single" w:sz="4" w:space="0" w:color="000000"/>
              <w:bottom w:val="single" w:sz="4" w:space="0" w:color="000000"/>
              <w:right w:val="single" w:sz="4" w:space="0" w:color="000000"/>
            </w:tcBorders>
            <w:hideMark/>
          </w:tcPr>
          <w:p w14:paraId="79967027" w14:textId="77777777" w:rsidR="00E176B8" w:rsidRDefault="00E176B8">
            <w:pPr>
              <w:jc w:val="center"/>
              <w:rPr>
                <w:rFonts w:ascii="仿宋" w:eastAsia="仿宋" w:hAnsi="仿宋"/>
                <w:b/>
                <w:sz w:val="24"/>
              </w:rPr>
            </w:pPr>
            <w:r>
              <w:rPr>
                <w:rFonts w:ascii="仿宋" w:eastAsia="仿宋" w:hAnsi="仿宋" w:cs="宋体" w:hint="eastAsia"/>
                <w:b/>
                <w:sz w:val="24"/>
              </w:rPr>
              <w:t>配件</w:t>
            </w:r>
            <w:r>
              <w:rPr>
                <w:rFonts w:ascii="仿宋" w:eastAsia="仿宋" w:hAnsi="仿宋" w:hint="eastAsia"/>
                <w:b/>
                <w:sz w:val="24"/>
              </w:rPr>
              <w:t>/</w:t>
            </w:r>
            <w:r>
              <w:rPr>
                <w:rFonts w:ascii="仿宋" w:eastAsia="仿宋" w:hAnsi="仿宋" w:cs="宋体" w:hint="eastAsia"/>
                <w:b/>
                <w:sz w:val="24"/>
              </w:rPr>
              <w:t>组件名</w:t>
            </w:r>
            <w:r>
              <w:rPr>
                <w:rFonts w:ascii="仿宋" w:eastAsia="仿宋" w:hAnsi="仿宋" w:hint="eastAsia"/>
                <w:b/>
                <w:sz w:val="24"/>
              </w:rPr>
              <w:t>称</w:t>
            </w:r>
          </w:p>
        </w:tc>
        <w:tc>
          <w:tcPr>
            <w:tcW w:w="4472" w:type="dxa"/>
            <w:tcBorders>
              <w:top w:val="single" w:sz="4" w:space="0" w:color="000000"/>
              <w:left w:val="single" w:sz="4" w:space="0" w:color="000000"/>
              <w:bottom w:val="single" w:sz="4" w:space="0" w:color="000000"/>
              <w:right w:val="single" w:sz="4" w:space="0" w:color="000000"/>
            </w:tcBorders>
            <w:hideMark/>
          </w:tcPr>
          <w:p w14:paraId="1B59799D" w14:textId="77777777" w:rsidR="00E176B8" w:rsidRDefault="00E176B8">
            <w:pPr>
              <w:jc w:val="center"/>
              <w:rPr>
                <w:rFonts w:ascii="仿宋" w:eastAsia="仿宋" w:hAnsi="仿宋"/>
                <w:b/>
                <w:sz w:val="24"/>
              </w:rPr>
            </w:pPr>
            <w:r>
              <w:rPr>
                <w:rFonts w:ascii="仿宋" w:eastAsia="仿宋" w:hAnsi="仿宋" w:cs="宋体" w:hint="eastAsia"/>
                <w:b/>
                <w:sz w:val="24"/>
              </w:rPr>
              <w:t>配件型</w:t>
            </w:r>
            <w:r>
              <w:rPr>
                <w:rFonts w:ascii="仿宋" w:eastAsia="仿宋" w:hAnsi="仿宋" w:hint="eastAsia"/>
                <w:b/>
                <w:sz w:val="24"/>
              </w:rPr>
              <w:t>号</w:t>
            </w:r>
          </w:p>
        </w:tc>
        <w:tc>
          <w:tcPr>
            <w:tcW w:w="915" w:type="dxa"/>
            <w:tcBorders>
              <w:top w:val="single" w:sz="4" w:space="0" w:color="000000"/>
              <w:left w:val="single" w:sz="4" w:space="0" w:color="000000"/>
              <w:bottom w:val="single" w:sz="4" w:space="0" w:color="000000"/>
              <w:right w:val="single" w:sz="4" w:space="0" w:color="000000"/>
            </w:tcBorders>
            <w:hideMark/>
          </w:tcPr>
          <w:p w14:paraId="529B2FCF" w14:textId="77777777" w:rsidR="00E176B8" w:rsidRDefault="00E176B8">
            <w:pPr>
              <w:jc w:val="center"/>
              <w:rPr>
                <w:rFonts w:ascii="仿宋" w:eastAsia="仿宋" w:hAnsi="仿宋"/>
                <w:b/>
                <w:sz w:val="24"/>
              </w:rPr>
            </w:pPr>
            <w:r>
              <w:rPr>
                <w:rFonts w:ascii="仿宋" w:eastAsia="仿宋" w:hAnsi="仿宋" w:cs="宋体" w:hint="eastAsia"/>
                <w:b/>
                <w:sz w:val="24"/>
              </w:rPr>
              <w:t>配件数</w:t>
            </w:r>
            <w:r>
              <w:rPr>
                <w:rFonts w:ascii="仿宋" w:eastAsia="仿宋" w:hAnsi="仿宋" w:hint="eastAsia"/>
                <w:b/>
                <w:sz w:val="24"/>
              </w:rPr>
              <w:t>量</w:t>
            </w:r>
          </w:p>
        </w:tc>
      </w:tr>
      <w:tr w:rsidR="00E176B8" w14:paraId="52F71CA8"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7E97394A" w14:textId="77777777" w:rsidR="00E176B8" w:rsidRDefault="00E176B8">
            <w:pPr>
              <w:jc w:val="center"/>
              <w:rPr>
                <w:rFonts w:ascii="仿宋" w:eastAsia="仿宋" w:hAnsi="仿宋"/>
                <w:sz w:val="24"/>
              </w:rPr>
            </w:pPr>
            <w:r>
              <w:rPr>
                <w:rFonts w:ascii="仿宋" w:eastAsia="仿宋" w:hAnsi="仿宋" w:hint="eastAsia"/>
                <w:sz w:val="24"/>
              </w:rPr>
              <w:t>1</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A7DC1F9" w14:textId="77777777" w:rsidR="00E176B8" w:rsidRDefault="00E176B8">
            <w:pPr>
              <w:jc w:val="center"/>
              <w:rPr>
                <w:rFonts w:ascii="仿宋" w:eastAsia="仿宋" w:hAnsi="仿宋"/>
                <w:sz w:val="24"/>
              </w:rPr>
            </w:pPr>
            <w:r>
              <w:rPr>
                <w:rFonts w:ascii="仿宋" w:eastAsia="仿宋" w:hAnsi="仿宋" w:hint="eastAsia"/>
                <w:sz w:val="24"/>
              </w:rPr>
              <w:t>四元梯度泵带内置真空脱气机</w:t>
            </w:r>
          </w:p>
        </w:tc>
        <w:tc>
          <w:tcPr>
            <w:tcW w:w="4472" w:type="dxa"/>
            <w:tcBorders>
              <w:top w:val="single" w:sz="4" w:space="0" w:color="000000"/>
              <w:left w:val="single" w:sz="4" w:space="0" w:color="000000"/>
              <w:bottom w:val="single" w:sz="4" w:space="0" w:color="000000"/>
              <w:right w:val="single" w:sz="4" w:space="0" w:color="000000"/>
            </w:tcBorders>
            <w:vAlign w:val="center"/>
          </w:tcPr>
          <w:p w14:paraId="15872B20"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7D8E30E8"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6A45712"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6D1333EB" w14:textId="77777777" w:rsidR="00E176B8" w:rsidRDefault="00E176B8">
            <w:pPr>
              <w:jc w:val="center"/>
              <w:rPr>
                <w:rFonts w:ascii="仿宋" w:eastAsia="仿宋" w:hAnsi="仿宋"/>
                <w:sz w:val="24"/>
              </w:rPr>
            </w:pPr>
            <w:r>
              <w:rPr>
                <w:rFonts w:ascii="仿宋" w:eastAsia="仿宋" w:hAnsi="仿宋" w:hint="eastAsia"/>
                <w:sz w:val="24"/>
              </w:rPr>
              <w:t>2</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4BBA4E0" w14:textId="77777777" w:rsidR="00E176B8" w:rsidRDefault="00E176B8">
            <w:pPr>
              <w:jc w:val="center"/>
              <w:rPr>
                <w:rFonts w:ascii="仿宋" w:eastAsia="仿宋" w:hAnsi="仿宋"/>
                <w:sz w:val="24"/>
              </w:rPr>
            </w:pPr>
            <w:r>
              <w:rPr>
                <w:rFonts w:ascii="仿宋" w:eastAsia="仿宋" w:hAnsi="仿宋" w:hint="eastAsia"/>
                <w:sz w:val="24"/>
              </w:rPr>
              <w:t>安装工具包</w:t>
            </w:r>
          </w:p>
        </w:tc>
        <w:tc>
          <w:tcPr>
            <w:tcW w:w="4472" w:type="dxa"/>
            <w:tcBorders>
              <w:top w:val="single" w:sz="4" w:space="0" w:color="000000"/>
              <w:left w:val="single" w:sz="4" w:space="0" w:color="000000"/>
              <w:bottom w:val="single" w:sz="4" w:space="0" w:color="000000"/>
              <w:right w:val="single" w:sz="4" w:space="0" w:color="000000"/>
            </w:tcBorders>
            <w:vAlign w:val="center"/>
          </w:tcPr>
          <w:p w14:paraId="7DB0EB6E"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744D4C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61F1E870"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19AD39E3" w14:textId="77777777" w:rsidR="00E176B8" w:rsidRDefault="00E176B8">
            <w:pPr>
              <w:jc w:val="center"/>
              <w:rPr>
                <w:rFonts w:ascii="仿宋" w:eastAsia="仿宋" w:hAnsi="仿宋"/>
                <w:sz w:val="24"/>
              </w:rPr>
            </w:pPr>
            <w:r>
              <w:rPr>
                <w:rFonts w:ascii="仿宋" w:eastAsia="仿宋" w:hAnsi="仿宋" w:hint="eastAsia"/>
                <w:sz w:val="24"/>
              </w:rPr>
              <w:t>3</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592861E" w14:textId="77777777" w:rsidR="00E176B8" w:rsidRDefault="00E176B8">
            <w:pPr>
              <w:jc w:val="center"/>
              <w:rPr>
                <w:rFonts w:ascii="仿宋" w:eastAsia="仿宋" w:hAnsi="仿宋"/>
                <w:sz w:val="24"/>
              </w:rPr>
            </w:pPr>
            <w:r>
              <w:rPr>
                <w:rFonts w:ascii="仿宋" w:eastAsia="仿宋" w:hAnsi="仿宋" w:hint="eastAsia"/>
                <w:sz w:val="24"/>
              </w:rPr>
              <w:t>主动柱塞清洗附件</w:t>
            </w:r>
          </w:p>
        </w:tc>
        <w:tc>
          <w:tcPr>
            <w:tcW w:w="4472" w:type="dxa"/>
            <w:tcBorders>
              <w:top w:val="single" w:sz="4" w:space="0" w:color="000000"/>
              <w:left w:val="single" w:sz="4" w:space="0" w:color="000000"/>
              <w:bottom w:val="single" w:sz="4" w:space="0" w:color="000000"/>
              <w:right w:val="single" w:sz="4" w:space="0" w:color="000000"/>
            </w:tcBorders>
            <w:vAlign w:val="center"/>
          </w:tcPr>
          <w:p w14:paraId="012FFFC6"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2973FE5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EDD672C"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186EEDF0" w14:textId="77777777" w:rsidR="00E176B8" w:rsidRDefault="00E176B8">
            <w:pPr>
              <w:jc w:val="center"/>
              <w:rPr>
                <w:rFonts w:ascii="仿宋" w:eastAsia="仿宋" w:hAnsi="仿宋"/>
                <w:sz w:val="24"/>
              </w:rPr>
            </w:pPr>
            <w:r>
              <w:rPr>
                <w:rFonts w:ascii="仿宋" w:eastAsia="仿宋" w:hAnsi="仿宋" w:hint="eastAsia"/>
                <w:sz w:val="24"/>
              </w:rPr>
              <w:t>4</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72AAD8DD" w14:textId="77777777" w:rsidR="00E176B8" w:rsidRDefault="00E176B8">
            <w:pPr>
              <w:jc w:val="center"/>
              <w:rPr>
                <w:rFonts w:ascii="仿宋" w:eastAsia="仿宋" w:hAnsi="仿宋"/>
                <w:sz w:val="24"/>
              </w:rPr>
            </w:pPr>
            <w:r>
              <w:rPr>
                <w:rFonts w:ascii="仿宋" w:eastAsia="仿宋" w:hAnsi="仿宋" w:cs="Arial" w:hint="eastAsia"/>
                <w:sz w:val="24"/>
              </w:rPr>
              <w:t>自动进样器带温控模块</w:t>
            </w:r>
          </w:p>
        </w:tc>
        <w:tc>
          <w:tcPr>
            <w:tcW w:w="4472" w:type="dxa"/>
            <w:tcBorders>
              <w:top w:val="single" w:sz="4" w:space="0" w:color="000000"/>
              <w:left w:val="single" w:sz="4" w:space="0" w:color="000000"/>
              <w:bottom w:val="single" w:sz="4" w:space="0" w:color="000000"/>
              <w:right w:val="single" w:sz="4" w:space="0" w:color="000000"/>
            </w:tcBorders>
            <w:vAlign w:val="center"/>
          </w:tcPr>
          <w:p w14:paraId="1F4E9DD5"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2609BE7C"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2F4DF10"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6ECBF1CD" w14:textId="77777777" w:rsidR="00E176B8" w:rsidRDefault="00E176B8">
            <w:pPr>
              <w:jc w:val="center"/>
              <w:rPr>
                <w:rFonts w:ascii="仿宋" w:eastAsia="仿宋" w:hAnsi="仿宋"/>
                <w:sz w:val="24"/>
              </w:rPr>
            </w:pPr>
            <w:r>
              <w:rPr>
                <w:rFonts w:ascii="仿宋" w:eastAsia="仿宋" w:hAnsi="仿宋" w:hint="eastAsia"/>
                <w:sz w:val="24"/>
              </w:rPr>
              <w:t>5</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108381D" w14:textId="77777777" w:rsidR="00E176B8" w:rsidRDefault="00E176B8">
            <w:pPr>
              <w:jc w:val="center"/>
              <w:rPr>
                <w:rFonts w:ascii="仿宋" w:eastAsia="仿宋" w:hAnsi="仿宋"/>
                <w:sz w:val="24"/>
              </w:rPr>
            </w:pPr>
            <w:r>
              <w:rPr>
                <w:rFonts w:ascii="仿宋" w:eastAsia="仿宋" w:hAnsi="仿宋" w:cs="Arial" w:hint="eastAsia"/>
                <w:color w:val="000000"/>
                <w:sz w:val="24"/>
              </w:rPr>
              <w:t>DAD检测器</w:t>
            </w:r>
          </w:p>
        </w:tc>
        <w:tc>
          <w:tcPr>
            <w:tcW w:w="4472" w:type="dxa"/>
            <w:tcBorders>
              <w:top w:val="single" w:sz="4" w:space="0" w:color="000000"/>
              <w:left w:val="single" w:sz="4" w:space="0" w:color="000000"/>
              <w:bottom w:val="single" w:sz="4" w:space="0" w:color="000000"/>
              <w:right w:val="single" w:sz="4" w:space="0" w:color="000000"/>
            </w:tcBorders>
            <w:vAlign w:val="center"/>
          </w:tcPr>
          <w:p w14:paraId="535D8714"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4613DC3D" w14:textId="77777777" w:rsidR="00E176B8" w:rsidRDefault="00E176B8">
            <w:pPr>
              <w:jc w:val="center"/>
              <w:rPr>
                <w:rFonts w:ascii="仿宋" w:eastAsia="仿宋" w:hAnsi="仿宋"/>
                <w:sz w:val="24"/>
              </w:rPr>
            </w:pPr>
            <w:r>
              <w:rPr>
                <w:rFonts w:ascii="仿宋" w:eastAsia="仿宋" w:hAnsi="仿宋" w:hint="eastAsia"/>
                <w:color w:val="000000"/>
                <w:sz w:val="24"/>
              </w:rPr>
              <w:t>1</w:t>
            </w:r>
          </w:p>
        </w:tc>
      </w:tr>
      <w:tr w:rsidR="00E176B8" w14:paraId="6846F9E1"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071E268F" w14:textId="77777777" w:rsidR="00E176B8" w:rsidRDefault="00E176B8">
            <w:pPr>
              <w:jc w:val="center"/>
              <w:rPr>
                <w:rFonts w:ascii="仿宋" w:eastAsia="仿宋" w:hAnsi="仿宋"/>
                <w:sz w:val="24"/>
              </w:rPr>
            </w:pPr>
            <w:r>
              <w:rPr>
                <w:rFonts w:ascii="仿宋" w:eastAsia="仿宋" w:hAnsi="仿宋" w:hint="eastAsia"/>
                <w:sz w:val="24"/>
              </w:rPr>
              <w:t>6</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AB9E2D7" w14:textId="77777777" w:rsidR="00E176B8" w:rsidRDefault="00E176B8">
            <w:pPr>
              <w:jc w:val="center"/>
              <w:rPr>
                <w:rFonts w:ascii="仿宋" w:eastAsia="仿宋" w:hAnsi="仿宋"/>
                <w:sz w:val="24"/>
              </w:rPr>
            </w:pPr>
            <w:r>
              <w:rPr>
                <w:rFonts w:ascii="仿宋" w:eastAsia="仿宋" w:hAnsi="仿宋" w:cs="Arial" w:hint="eastAsia"/>
                <w:color w:val="000000"/>
                <w:sz w:val="24"/>
              </w:rPr>
              <w:t>智能化冷热柱温箱</w:t>
            </w:r>
          </w:p>
        </w:tc>
        <w:tc>
          <w:tcPr>
            <w:tcW w:w="4472" w:type="dxa"/>
            <w:tcBorders>
              <w:top w:val="single" w:sz="4" w:space="0" w:color="000000"/>
              <w:left w:val="single" w:sz="4" w:space="0" w:color="000000"/>
              <w:bottom w:val="single" w:sz="4" w:space="0" w:color="000000"/>
              <w:right w:val="single" w:sz="4" w:space="0" w:color="000000"/>
            </w:tcBorders>
            <w:vAlign w:val="center"/>
          </w:tcPr>
          <w:p w14:paraId="384026FE"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1024A126" w14:textId="77777777" w:rsidR="00E176B8" w:rsidRDefault="00E176B8">
            <w:pPr>
              <w:jc w:val="center"/>
              <w:rPr>
                <w:rFonts w:ascii="仿宋" w:eastAsia="仿宋" w:hAnsi="仿宋"/>
                <w:sz w:val="24"/>
              </w:rPr>
            </w:pPr>
            <w:r>
              <w:rPr>
                <w:rFonts w:ascii="仿宋" w:eastAsia="仿宋" w:hAnsi="仿宋" w:hint="eastAsia"/>
                <w:color w:val="000000"/>
                <w:sz w:val="24"/>
              </w:rPr>
              <w:t>1</w:t>
            </w:r>
          </w:p>
        </w:tc>
      </w:tr>
      <w:tr w:rsidR="00E176B8" w14:paraId="1FEF8510"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05ED2D18" w14:textId="77777777" w:rsidR="00E176B8" w:rsidRDefault="00E176B8">
            <w:pPr>
              <w:jc w:val="center"/>
              <w:rPr>
                <w:rFonts w:ascii="仿宋" w:eastAsia="仿宋" w:hAnsi="仿宋"/>
                <w:sz w:val="24"/>
              </w:rPr>
            </w:pPr>
            <w:r>
              <w:rPr>
                <w:rFonts w:ascii="仿宋" w:eastAsia="仿宋" w:hAnsi="仿宋" w:hint="eastAsia"/>
                <w:sz w:val="24"/>
              </w:rPr>
              <w:t>7</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76E7AAF6" w14:textId="77777777" w:rsidR="00E176B8" w:rsidRDefault="00E176B8">
            <w:pPr>
              <w:jc w:val="center"/>
              <w:rPr>
                <w:rFonts w:ascii="仿宋" w:eastAsia="仿宋" w:hAnsi="仿宋"/>
                <w:sz w:val="24"/>
              </w:rPr>
            </w:pPr>
            <w:r>
              <w:rPr>
                <w:rFonts w:ascii="仿宋" w:eastAsia="仿宋" w:hAnsi="仿宋" w:hint="eastAsia"/>
                <w:sz w:val="24"/>
              </w:rPr>
              <w:t>工作站软件</w:t>
            </w:r>
          </w:p>
        </w:tc>
        <w:tc>
          <w:tcPr>
            <w:tcW w:w="4472" w:type="dxa"/>
            <w:tcBorders>
              <w:top w:val="single" w:sz="4" w:space="0" w:color="000000"/>
              <w:left w:val="single" w:sz="4" w:space="0" w:color="000000"/>
              <w:bottom w:val="single" w:sz="4" w:space="0" w:color="000000"/>
              <w:right w:val="single" w:sz="4" w:space="0" w:color="000000"/>
            </w:tcBorders>
            <w:vAlign w:val="center"/>
          </w:tcPr>
          <w:p w14:paraId="309696E1"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1C2704CA"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483B774"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42D07BD2" w14:textId="77777777" w:rsidR="00E176B8" w:rsidRDefault="00E176B8">
            <w:pPr>
              <w:jc w:val="center"/>
              <w:rPr>
                <w:rFonts w:ascii="仿宋" w:eastAsia="仿宋" w:hAnsi="仿宋"/>
                <w:sz w:val="24"/>
              </w:rPr>
            </w:pPr>
            <w:r>
              <w:rPr>
                <w:rFonts w:ascii="仿宋" w:eastAsia="仿宋" w:hAnsi="仿宋" w:hint="eastAsia"/>
                <w:sz w:val="24"/>
              </w:rPr>
              <w:t>8</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32B0C4B" w14:textId="77777777" w:rsidR="00E176B8" w:rsidRDefault="00E176B8">
            <w:pPr>
              <w:jc w:val="center"/>
              <w:rPr>
                <w:rFonts w:ascii="仿宋" w:eastAsia="仿宋" w:hAnsi="仿宋"/>
                <w:sz w:val="24"/>
              </w:rPr>
            </w:pPr>
            <w:r>
              <w:rPr>
                <w:rFonts w:ascii="仿宋" w:eastAsia="仿宋" w:hAnsi="仿宋" w:cs="Arial" w:hint="eastAsia"/>
                <w:sz w:val="24"/>
              </w:rPr>
              <w:t>保护柱套件</w:t>
            </w:r>
          </w:p>
        </w:tc>
        <w:tc>
          <w:tcPr>
            <w:tcW w:w="4472" w:type="dxa"/>
            <w:tcBorders>
              <w:top w:val="single" w:sz="4" w:space="0" w:color="000000"/>
              <w:left w:val="single" w:sz="4" w:space="0" w:color="000000"/>
              <w:bottom w:val="single" w:sz="4" w:space="0" w:color="000000"/>
              <w:right w:val="single" w:sz="4" w:space="0" w:color="000000"/>
            </w:tcBorders>
            <w:vAlign w:val="center"/>
          </w:tcPr>
          <w:p w14:paraId="35836D64"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E086E7F"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4DB7BF3"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7C21DB9E" w14:textId="77777777" w:rsidR="00E176B8" w:rsidRDefault="00E176B8">
            <w:pPr>
              <w:jc w:val="center"/>
              <w:rPr>
                <w:rFonts w:ascii="仿宋" w:eastAsia="仿宋" w:hAnsi="仿宋"/>
                <w:sz w:val="24"/>
              </w:rPr>
            </w:pPr>
            <w:r>
              <w:rPr>
                <w:rFonts w:ascii="仿宋" w:eastAsia="仿宋" w:hAnsi="仿宋" w:hint="eastAsia"/>
                <w:sz w:val="24"/>
              </w:rPr>
              <w:t>9</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9F32D9E" w14:textId="77777777" w:rsidR="00E176B8" w:rsidRDefault="00E176B8">
            <w:pPr>
              <w:jc w:val="center"/>
              <w:rPr>
                <w:rFonts w:ascii="仿宋" w:eastAsia="仿宋" w:hAnsi="仿宋"/>
                <w:sz w:val="24"/>
              </w:rPr>
            </w:pPr>
            <w:r>
              <w:rPr>
                <w:rFonts w:ascii="仿宋" w:eastAsia="仿宋" w:hAnsi="仿宋" w:hint="eastAsia"/>
                <w:sz w:val="24"/>
              </w:rPr>
              <w:t>C18 4.6x150, 5u分析柱</w:t>
            </w:r>
          </w:p>
        </w:tc>
        <w:tc>
          <w:tcPr>
            <w:tcW w:w="4472" w:type="dxa"/>
            <w:tcBorders>
              <w:top w:val="single" w:sz="4" w:space="0" w:color="000000"/>
              <w:left w:val="single" w:sz="4" w:space="0" w:color="000000"/>
              <w:bottom w:val="single" w:sz="4" w:space="0" w:color="000000"/>
              <w:right w:val="single" w:sz="4" w:space="0" w:color="000000"/>
            </w:tcBorders>
            <w:vAlign w:val="center"/>
          </w:tcPr>
          <w:p w14:paraId="4129CB8F"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7B72F98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BCCCE01"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732ECCE6" w14:textId="77777777" w:rsidR="00E176B8" w:rsidRDefault="00E176B8">
            <w:pPr>
              <w:jc w:val="center"/>
              <w:rPr>
                <w:rFonts w:ascii="仿宋" w:eastAsia="仿宋" w:hAnsi="仿宋"/>
                <w:sz w:val="24"/>
              </w:rPr>
            </w:pPr>
            <w:r>
              <w:rPr>
                <w:rFonts w:ascii="仿宋" w:eastAsia="仿宋" w:hAnsi="仿宋" w:hint="eastAsia"/>
                <w:sz w:val="24"/>
              </w:rPr>
              <w:t>10</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5779986" w14:textId="77777777" w:rsidR="00E176B8" w:rsidRDefault="00E176B8">
            <w:pPr>
              <w:jc w:val="center"/>
              <w:rPr>
                <w:rFonts w:ascii="仿宋" w:eastAsia="仿宋" w:hAnsi="仿宋"/>
                <w:sz w:val="24"/>
              </w:rPr>
            </w:pPr>
            <w:r>
              <w:rPr>
                <w:rFonts w:ascii="仿宋" w:eastAsia="仿宋" w:hAnsi="仿宋" w:hint="eastAsia"/>
                <w:sz w:val="24"/>
              </w:rPr>
              <w:t>C18 4.6x50mm, 2.7um色谱柱</w:t>
            </w:r>
          </w:p>
        </w:tc>
        <w:tc>
          <w:tcPr>
            <w:tcW w:w="4472" w:type="dxa"/>
            <w:tcBorders>
              <w:top w:val="single" w:sz="4" w:space="0" w:color="000000"/>
              <w:left w:val="single" w:sz="4" w:space="0" w:color="000000"/>
              <w:bottom w:val="single" w:sz="4" w:space="0" w:color="000000"/>
              <w:right w:val="single" w:sz="4" w:space="0" w:color="000000"/>
            </w:tcBorders>
            <w:vAlign w:val="center"/>
          </w:tcPr>
          <w:p w14:paraId="3849A131"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7BB9A3C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9EE573C"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1B07C592" w14:textId="77777777" w:rsidR="00E176B8" w:rsidRDefault="00E176B8">
            <w:pPr>
              <w:jc w:val="center"/>
              <w:rPr>
                <w:rFonts w:ascii="仿宋" w:eastAsia="仿宋" w:hAnsi="仿宋"/>
                <w:sz w:val="24"/>
              </w:rPr>
            </w:pPr>
            <w:r>
              <w:rPr>
                <w:rFonts w:ascii="仿宋" w:eastAsia="仿宋" w:hAnsi="仿宋" w:hint="eastAsia"/>
                <w:sz w:val="24"/>
              </w:rPr>
              <w:t>11</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4333747" w14:textId="77777777" w:rsidR="00E176B8" w:rsidRDefault="00E176B8">
            <w:pPr>
              <w:jc w:val="center"/>
              <w:rPr>
                <w:rFonts w:ascii="仿宋" w:eastAsia="仿宋" w:hAnsi="仿宋"/>
                <w:sz w:val="24"/>
              </w:rPr>
            </w:pPr>
            <w:r>
              <w:rPr>
                <w:rFonts w:ascii="仿宋" w:eastAsia="仿宋" w:hAnsi="仿宋" w:hint="eastAsia"/>
                <w:sz w:val="24"/>
              </w:rPr>
              <w:t>C18保护柱芯</w:t>
            </w:r>
          </w:p>
        </w:tc>
        <w:tc>
          <w:tcPr>
            <w:tcW w:w="4472" w:type="dxa"/>
            <w:tcBorders>
              <w:top w:val="single" w:sz="4" w:space="0" w:color="000000"/>
              <w:left w:val="single" w:sz="4" w:space="0" w:color="000000"/>
              <w:bottom w:val="single" w:sz="4" w:space="0" w:color="000000"/>
              <w:right w:val="single" w:sz="4" w:space="0" w:color="000000"/>
            </w:tcBorders>
            <w:vAlign w:val="center"/>
          </w:tcPr>
          <w:p w14:paraId="0BDC4BFA"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1D5B7D9B" w14:textId="77777777" w:rsidR="00E176B8" w:rsidRDefault="00E176B8">
            <w:pPr>
              <w:jc w:val="center"/>
              <w:rPr>
                <w:rFonts w:ascii="仿宋" w:eastAsia="仿宋" w:hAnsi="仿宋"/>
                <w:sz w:val="24"/>
              </w:rPr>
            </w:pPr>
            <w:r>
              <w:rPr>
                <w:rFonts w:ascii="仿宋" w:eastAsia="仿宋" w:hAnsi="仿宋" w:hint="eastAsia"/>
                <w:sz w:val="24"/>
              </w:rPr>
              <w:t>4</w:t>
            </w:r>
          </w:p>
        </w:tc>
      </w:tr>
      <w:tr w:rsidR="00E176B8" w14:paraId="5EC17A86"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27956DEB" w14:textId="77777777" w:rsidR="00E176B8" w:rsidRDefault="00E176B8">
            <w:pPr>
              <w:jc w:val="center"/>
              <w:rPr>
                <w:rFonts w:ascii="仿宋" w:eastAsia="仿宋" w:hAnsi="仿宋"/>
                <w:sz w:val="24"/>
              </w:rPr>
            </w:pPr>
            <w:r>
              <w:rPr>
                <w:rFonts w:ascii="仿宋" w:eastAsia="仿宋" w:hAnsi="仿宋" w:hint="eastAsia"/>
                <w:sz w:val="24"/>
              </w:rPr>
              <w:t>12</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AA69109" w14:textId="77777777" w:rsidR="00E176B8" w:rsidRDefault="00E176B8">
            <w:pPr>
              <w:jc w:val="center"/>
              <w:rPr>
                <w:rFonts w:ascii="仿宋" w:eastAsia="仿宋" w:hAnsi="仿宋"/>
                <w:sz w:val="24"/>
              </w:rPr>
            </w:pPr>
            <w:r>
              <w:rPr>
                <w:rFonts w:ascii="仿宋" w:eastAsia="仿宋" w:hAnsi="仿宋" w:cs="Arial" w:hint="eastAsia"/>
                <w:sz w:val="24"/>
              </w:rPr>
              <w:t>柱效评价测试标样</w:t>
            </w:r>
          </w:p>
        </w:tc>
        <w:tc>
          <w:tcPr>
            <w:tcW w:w="4472" w:type="dxa"/>
            <w:tcBorders>
              <w:top w:val="single" w:sz="4" w:space="0" w:color="000000"/>
              <w:left w:val="single" w:sz="4" w:space="0" w:color="000000"/>
              <w:bottom w:val="single" w:sz="4" w:space="0" w:color="000000"/>
              <w:right w:val="single" w:sz="4" w:space="0" w:color="000000"/>
            </w:tcBorders>
            <w:vAlign w:val="center"/>
          </w:tcPr>
          <w:p w14:paraId="5316D6BE"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2E39140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D51C451"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3F8652CD" w14:textId="77777777" w:rsidR="00E176B8" w:rsidRDefault="00E176B8">
            <w:pPr>
              <w:jc w:val="center"/>
              <w:rPr>
                <w:rFonts w:ascii="仿宋" w:eastAsia="仿宋" w:hAnsi="仿宋"/>
                <w:sz w:val="24"/>
              </w:rPr>
            </w:pPr>
            <w:r>
              <w:rPr>
                <w:rFonts w:ascii="仿宋" w:eastAsia="仿宋" w:hAnsi="仿宋" w:hint="eastAsia"/>
                <w:sz w:val="24"/>
              </w:rPr>
              <w:t>13</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F23606F" w14:textId="77777777" w:rsidR="00E176B8" w:rsidRDefault="00E176B8">
            <w:pPr>
              <w:jc w:val="center"/>
              <w:rPr>
                <w:rFonts w:ascii="仿宋" w:eastAsia="仿宋" w:hAnsi="仿宋" w:cs="Arial"/>
                <w:sz w:val="24"/>
              </w:rPr>
            </w:pPr>
            <w:r>
              <w:rPr>
                <w:rFonts w:ascii="仿宋" w:eastAsia="仿宋" w:hAnsi="仿宋" w:cs="Arial" w:hint="eastAsia"/>
                <w:sz w:val="24"/>
              </w:rPr>
              <w:t>密封垫</w:t>
            </w:r>
          </w:p>
        </w:tc>
        <w:tc>
          <w:tcPr>
            <w:tcW w:w="4472" w:type="dxa"/>
            <w:tcBorders>
              <w:top w:val="single" w:sz="4" w:space="0" w:color="000000"/>
              <w:left w:val="single" w:sz="4" w:space="0" w:color="000000"/>
              <w:bottom w:val="single" w:sz="4" w:space="0" w:color="000000"/>
              <w:right w:val="single" w:sz="4" w:space="0" w:color="000000"/>
            </w:tcBorders>
            <w:vAlign w:val="center"/>
          </w:tcPr>
          <w:p w14:paraId="2B37539F"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48FD7AD"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5CF0B19E"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64E5214E" w14:textId="77777777" w:rsidR="00E176B8" w:rsidRDefault="00E176B8">
            <w:pPr>
              <w:jc w:val="center"/>
              <w:rPr>
                <w:rFonts w:ascii="仿宋" w:eastAsia="仿宋" w:hAnsi="仿宋"/>
                <w:sz w:val="24"/>
              </w:rPr>
            </w:pPr>
            <w:r>
              <w:rPr>
                <w:rFonts w:ascii="仿宋" w:eastAsia="仿宋" w:hAnsi="仿宋" w:hint="eastAsia"/>
                <w:sz w:val="24"/>
              </w:rPr>
              <w:t>14</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53B8AEC" w14:textId="77777777" w:rsidR="00E176B8" w:rsidRDefault="00E176B8">
            <w:pPr>
              <w:jc w:val="center"/>
              <w:rPr>
                <w:rFonts w:ascii="仿宋" w:eastAsia="仿宋" w:hAnsi="仿宋" w:cs="Arial"/>
                <w:sz w:val="24"/>
              </w:rPr>
            </w:pPr>
            <w:r>
              <w:rPr>
                <w:rFonts w:ascii="仿宋" w:eastAsia="仿宋" w:hAnsi="仿宋" w:cs="Arial" w:hint="eastAsia"/>
                <w:sz w:val="24"/>
              </w:rPr>
              <w:t>过滤白头</w:t>
            </w:r>
          </w:p>
        </w:tc>
        <w:tc>
          <w:tcPr>
            <w:tcW w:w="4472" w:type="dxa"/>
            <w:tcBorders>
              <w:top w:val="single" w:sz="4" w:space="0" w:color="000000"/>
              <w:left w:val="single" w:sz="4" w:space="0" w:color="000000"/>
              <w:bottom w:val="single" w:sz="4" w:space="0" w:color="000000"/>
              <w:right w:val="single" w:sz="4" w:space="0" w:color="000000"/>
            </w:tcBorders>
            <w:vAlign w:val="center"/>
          </w:tcPr>
          <w:p w14:paraId="184D548E"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69B196BD"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6652A1C4"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18DAD5E3" w14:textId="77777777" w:rsidR="00E176B8" w:rsidRDefault="00E176B8">
            <w:pPr>
              <w:jc w:val="center"/>
              <w:rPr>
                <w:rFonts w:ascii="仿宋" w:eastAsia="仿宋" w:hAnsi="仿宋"/>
                <w:sz w:val="24"/>
              </w:rPr>
            </w:pPr>
            <w:r>
              <w:rPr>
                <w:rFonts w:ascii="仿宋" w:eastAsia="仿宋" w:hAnsi="仿宋" w:hint="eastAsia"/>
                <w:sz w:val="24"/>
              </w:rPr>
              <w:t>15</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E4C36FD" w14:textId="77777777" w:rsidR="00E176B8" w:rsidRDefault="00E176B8">
            <w:pPr>
              <w:jc w:val="center"/>
              <w:rPr>
                <w:rFonts w:ascii="仿宋" w:eastAsia="仿宋" w:hAnsi="仿宋" w:cs="Arial"/>
                <w:sz w:val="24"/>
              </w:rPr>
            </w:pPr>
            <w:r>
              <w:rPr>
                <w:rFonts w:ascii="仿宋" w:eastAsia="仿宋" w:hAnsi="仿宋" w:cs="Arial" w:hint="eastAsia"/>
                <w:sz w:val="24"/>
              </w:rPr>
              <w:t>PEEK备用毛细管管线</w:t>
            </w:r>
          </w:p>
        </w:tc>
        <w:tc>
          <w:tcPr>
            <w:tcW w:w="4472" w:type="dxa"/>
            <w:tcBorders>
              <w:top w:val="single" w:sz="4" w:space="0" w:color="000000"/>
              <w:left w:val="single" w:sz="4" w:space="0" w:color="000000"/>
              <w:bottom w:val="single" w:sz="4" w:space="0" w:color="000000"/>
              <w:right w:val="single" w:sz="4" w:space="0" w:color="000000"/>
            </w:tcBorders>
            <w:vAlign w:val="center"/>
          </w:tcPr>
          <w:p w14:paraId="6CE6535C"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5B18ED40" w14:textId="77777777" w:rsidR="00E176B8" w:rsidRDefault="00E176B8">
            <w:pPr>
              <w:jc w:val="center"/>
              <w:rPr>
                <w:rFonts w:ascii="仿宋" w:eastAsia="仿宋" w:hAnsi="仿宋"/>
                <w:sz w:val="24"/>
              </w:rPr>
            </w:pPr>
            <w:r>
              <w:rPr>
                <w:rFonts w:ascii="仿宋" w:eastAsia="仿宋" w:hAnsi="仿宋" w:hint="eastAsia"/>
                <w:sz w:val="24"/>
              </w:rPr>
              <w:t>1.5米</w:t>
            </w:r>
          </w:p>
        </w:tc>
      </w:tr>
      <w:tr w:rsidR="00E176B8" w14:paraId="460B46BC"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0B14BD2A" w14:textId="77777777" w:rsidR="00E176B8" w:rsidRDefault="00E176B8">
            <w:pPr>
              <w:jc w:val="center"/>
              <w:rPr>
                <w:rFonts w:ascii="仿宋" w:eastAsia="仿宋" w:hAnsi="仿宋"/>
                <w:sz w:val="24"/>
              </w:rPr>
            </w:pPr>
            <w:r>
              <w:rPr>
                <w:rFonts w:ascii="仿宋" w:eastAsia="仿宋" w:hAnsi="仿宋" w:hint="eastAsia"/>
                <w:sz w:val="24"/>
              </w:rPr>
              <w:t>16</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5A9A962" w14:textId="77777777" w:rsidR="00E176B8" w:rsidRDefault="00E176B8">
            <w:pPr>
              <w:jc w:val="center"/>
              <w:rPr>
                <w:rFonts w:ascii="仿宋" w:eastAsia="仿宋" w:hAnsi="仿宋" w:cs="Arial"/>
                <w:sz w:val="24"/>
              </w:rPr>
            </w:pPr>
            <w:r>
              <w:rPr>
                <w:rFonts w:ascii="仿宋" w:eastAsia="仿宋" w:hAnsi="仿宋" w:cs="Arial" w:hint="eastAsia"/>
                <w:sz w:val="24"/>
              </w:rPr>
              <w:t>PEEK备用接头</w:t>
            </w:r>
          </w:p>
        </w:tc>
        <w:tc>
          <w:tcPr>
            <w:tcW w:w="4472" w:type="dxa"/>
            <w:tcBorders>
              <w:top w:val="single" w:sz="4" w:space="0" w:color="000000"/>
              <w:left w:val="single" w:sz="4" w:space="0" w:color="000000"/>
              <w:bottom w:val="single" w:sz="4" w:space="0" w:color="000000"/>
              <w:right w:val="single" w:sz="4" w:space="0" w:color="000000"/>
            </w:tcBorders>
            <w:vAlign w:val="center"/>
          </w:tcPr>
          <w:p w14:paraId="48D3E620"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4302515" w14:textId="77777777" w:rsidR="00E176B8" w:rsidRDefault="00E176B8">
            <w:pPr>
              <w:jc w:val="center"/>
              <w:rPr>
                <w:rFonts w:ascii="仿宋" w:eastAsia="仿宋" w:hAnsi="仿宋"/>
                <w:sz w:val="24"/>
              </w:rPr>
            </w:pPr>
            <w:r>
              <w:rPr>
                <w:rFonts w:ascii="仿宋" w:eastAsia="仿宋" w:hAnsi="仿宋" w:hint="eastAsia"/>
                <w:sz w:val="24"/>
              </w:rPr>
              <w:t>10</w:t>
            </w:r>
          </w:p>
        </w:tc>
      </w:tr>
      <w:tr w:rsidR="00E176B8" w14:paraId="7F9BA135"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39A5654D" w14:textId="77777777" w:rsidR="00E176B8" w:rsidRDefault="00E176B8">
            <w:pPr>
              <w:jc w:val="center"/>
              <w:rPr>
                <w:rFonts w:ascii="仿宋" w:eastAsia="仿宋" w:hAnsi="仿宋"/>
                <w:sz w:val="24"/>
              </w:rPr>
            </w:pPr>
            <w:r>
              <w:rPr>
                <w:rFonts w:ascii="仿宋" w:eastAsia="仿宋" w:hAnsi="仿宋" w:hint="eastAsia"/>
                <w:sz w:val="24"/>
              </w:rPr>
              <w:t>17</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92C0DFF" w14:textId="77777777" w:rsidR="00E176B8" w:rsidRDefault="00E176B8">
            <w:pPr>
              <w:jc w:val="center"/>
              <w:rPr>
                <w:rFonts w:ascii="仿宋" w:eastAsia="仿宋" w:hAnsi="仿宋" w:cs="Arial"/>
                <w:sz w:val="24"/>
              </w:rPr>
            </w:pPr>
            <w:r>
              <w:rPr>
                <w:rFonts w:ascii="仿宋" w:eastAsia="仿宋" w:hAnsi="仿宋" w:cs="Arial" w:hint="eastAsia"/>
                <w:sz w:val="24"/>
              </w:rPr>
              <w:t>管线切割器及可更换刀片</w:t>
            </w:r>
          </w:p>
        </w:tc>
        <w:tc>
          <w:tcPr>
            <w:tcW w:w="4472" w:type="dxa"/>
            <w:tcBorders>
              <w:top w:val="single" w:sz="4" w:space="0" w:color="000000"/>
              <w:left w:val="single" w:sz="4" w:space="0" w:color="000000"/>
              <w:bottom w:val="single" w:sz="4" w:space="0" w:color="000000"/>
              <w:right w:val="single" w:sz="4" w:space="0" w:color="000000"/>
            </w:tcBorders>
            <w:vAlign w:val="center"/>
          </w:tcPr>
          <w:p w14:paraId="4A21AD01"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8F6D024"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79DABA3"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10846DEF" w14:textId="77777777" w:rsidR="00E176B8" w:rsidRDefault="00E176B8">
            <w:pPr>
              <w:jc w:val="center"/>
              <w:rPr>
                <w:rFonts w:ascii="仿宋" w:eastAsia="仿宋" w:hAnsi="仿宋"/>
                <w:sz w:val="24"/>
              </w:rPr>
            </w:pPr>
            <w:r>
              <w:rPr>
                <w:rFonts w:ascii="仿宋" w:eastAsia="仿宋" w:hAnsi="仿宋" w:hint="eastAsia"/>
                <w:sz w:val="24"/>
              </w:rPr>
              <w:t>18</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37A3115" w14:textId="77777777" w:rsidR="00E176B8" w:rsidRDefault="00E176B8">
            <w:pPr>
              <w:jc w:val="center"/>
              <w:rPr>
                <w:rFonts w:ascii="仿宋" w:eastAsia="仿宋" w:hAnsi="仿宋" w:cs="Arial"/>
                <w:sz w:val="24"/>
              </w:rPr>
            </w:pPr>
            <w:r>
              <w:rPr>
                <w:rFonts w:ascii="仿宋" w:eastAsia="仿宋" w:hAnsi="仿宋" w:cs="Arial" w:hint="eastAsia"/>
                <w:sz w:val="24"/>
              </w:rPr>
              <w:t>2ml样品瓶带瓶盖机瓶垫</w:t>
            </w:r>
          </w:p>
        </w:tc>
        <w:tc>
          <w:tcPr>
            <w:tcW w:w="4472" w:type="dxa"/>
            <w:tcBorders>
              <w:top w:val="single" w:sz="4" w:space="0" w:color="000000"/>
              <w:left w:val="single" w:sz="4" w:space="0" w:color="000000"/>
              <w:bottom w:val="single" w:sz="4" w:space="0" w:color="000000"/>
              <w:right w:val="single" w:sz="4" w:space="0" w:color="000000"/>
            </w:tcBorders>
            <w:vAlign w:val="center"/>
          </w:tcPr>
          <w:p w14:paraId="41B9C281" w14:textId="77777777" w:rsidR="00E176B8" w:rsidRDefault="00E176B8">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0E679A78" w14:textId="77777777" w:rsidR="00E176B8" w:rsidRDefault="00E176B8">
            <w:pPr>
              <w:jc w:val="center"/>
              <w:rPr>
                <w:rFonts w:ascii="仿宋" w:eastAsia="仿宋" w:hAnsi="仿宋"/>
                <w:sz w:val="24"/>
              </w:rPr>
            </w:pPr>
            <w:r>
              <w:rPr>
                <w:rFonts w:ascii="仿宋" w:eastAsia="仿宋" w:hAnsi="仿宋" w:hint="eastAsia"/>
                <w:sz w:val="24"/>
              </w:rPr>
              <w:t>200</w:t>
            </w:r>
          </w:p>
        </w:tc>
      </w:tr>
      <w:tr w:rsidR="00E176B8" w14:paraId="0922247B"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36CE4EFA" w14:textId="77777777" w:rsidR="00E176B8" w:rsidRDefault="00E176B8">
            <w:pPr>
              <w:jc w:val="center"/>
              <w:rPr>
                <w:rFonts w:ascii="仿宋" w:eastAsia="仿宋" w:hAnsi="仿宋"/>
                <w:sz w:val="24"/>
              </w:rPr>
            </w:pPr>
            <w:r>
              <w:rPr>
                <w:rFonts w:ascii="仿宋" w:eastAsia="仿宋" w:hAnsi="仿宋" w:hint="eastAsia"/>
                <w:sz w:val="24"/>
              </w:rPr>
              <w:t>19</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3B8A098" w14:textId="77777777" w:rsidR="00E176B8" w:rsidRDefault="00E176B8">
            <w:pPr>
              <w:jc w:val="center"/>
              <w:rPr>
                <w:rFonts w:ascii="仿宋" w:eastAsia="仿宋" w:hAnsi="仿宋" w:cs="Arial"/>
                <w:sz w:val="24"/>
              </w:rPr>
            </w:pPr>
            <w:r>
              <w:rPr>
                <w:rFonts w:ascii="仿宋" w:eastAsia="仿宋" w:hAnsi="仿宋" w:cs="Arial" w:hint="eastAsia"/>
                <w:sz w:val="24"/>
              </w:rPr>
              <w:t>电脑</w:t>
            </w:r>
          </w:p>
        </w:tc>
        <w:tc>
          <w:tcPr>
            <w:tcW w:w="4472" w:type="dxa"/>
            <w:tcBorders>
              <w:top w:val="single" w:sz="4" w:space="0" w:color="000000"/>
              <w:left w:val="single" w:sz="4" w:space="0" w:color="000000"/>
              <w:bottom w:val="single" w:sz="4" w:space="0" w:color="000000"/>
              <w:right w:val="single" w:sz="4" w:space="0" w:color="000000"/>
            </w:tcBorders>
            <w:vAlign w:val="bottom"/>
            <w:hideMark/>
          </w:tcPr>
          <w:p w14:paraId="7CF59D8A" w14:textId="77777777" w:rsidR="00E176B8" w:rsidRDefault="00E176B8">
            <w:pPr>
              <w:rPr>
                <w:rFonts w:ascii="仿宋" w:eastAsia="仿宋" w:hAnsi="仿宋" w:cs="Arial"/>
                <w:sz w:val="24"/>
                <w:szCs w:val="22"/>
              </w:rPr>
            </w:pPr>
            <w:r>
              <w:rPr>
                <w:rFonts w:ascii="仿宋" w:eastAsia="仿宋" w:hAnsi="仿宋" w:cs="Arial" w:hint="eastAsia"/>
                <w:sz w:val="24"/>
                <w:szCs w:val="22"/>
              </w:rPr>
              <w:t>电脑，配置不低于：不低于i7处理器，内存≥16G，固态硬盘≥256G，硬盘≥1T，独立显卡≥4G，液晶显示屏≥27寸，DVD刻录机，Windows 7/10, 64 bit 操作系统；全自动测定分析软件；3KVA UPS电源一套，要求1小时以上。</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75A9AB6B"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7542263" w14:textId="77777777" w:rsidTr="00E176B8">
        <w:tc>
          <w:tcPr>
            <w:tcW w:w="534" w:type="dxa"/>
            <w:tcBorders>
              <w:top w:val="single" w:sz="4" w:space="0" w:color="000000"/>
              <w:left w:val="single" w:sz="4" w:space="0" w:color="000000"/>
              <w:bottom w:val="single" w:sz="4" w:space="0" w:color="000000"/>
              <w:right w:val="single" w:sz="4" w:space="0" w:color="000000"/>
            </w:tcBorders>
            <w:hideMark/>
          </w:tcPr>
          <w:p w14:paraId="7DDE38DA" w14:textId="77777777" w:rsidR="00E176B8" w:rsidRDefault="00E176B8">
            <w:pPr>
              <w:jc w:val="center"/>
              <w:rPr>
                <w:rFonts w:ascii="仿宋" w:eastAsia="仿宋" w:hAnsi="仿宋"/>
                <w:sz w:val="24"/>
              </w:rPr>
            </w:pPr>
            <w:r>
              <w:rPr>
                <w:rFonts w:ascii="仿宋" w:eastAsia="仿宋" w:hAnsi="仿宋" w:hint="eastAsia"/>
                <w:sz w:val="24"/>
              </w:rPr>
              <w:t>20</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1380FE9" w14:textId="77777777" w:rsidR="00E176B8" w:rsidRDefault="00E176B8">
            <w:pPr>
              <w:jc w:val="center"/>
              <w:rPr>
                <w:rFonts w:ascii="仿宋" w:eastAsia="仿宋" w:hAnsi="仿宋" w:cs="Arial"/>
                <w:sz w:val="24"/>
              </w:rPr>
            </w:pPr>
            <w:r>
              <w:rPr>
                <w:rFonts w:ascii="仿宋" w:eastAsia="仿宋" w:hAnsi="仿宋" w:cs="Arial" w:hint="eastAsia"/>
                <w:sz w:val="24"/>
              </w:rPr>
              <w:t>打印机</w:t>
            </w:r>
          </w:p>
        </w:tc>
        <w:tc>
          <w:tcPr>
            <w:tcW w:w="4472" w:type="dxa"/>
            <w:tcBorders>
              <w:top w:val="single" w:sz="4" w:space="0" w:color="000000"/>
              <w:left w:val="single" w:sz="4" w:space="0" w:color="000000"/>
              <w:bottom w:val="single" w:sz="4" w:space="0" w:color="000000"/>
              <w:right w:val="single" w:sz="4" w:space="0" w:color="000000"/>
            </w:tcBorders>
            <w:vAlign w:val="bottom"/>
            <w:hideMark/>
          </w:tcPr>
          <w:p w14:paraId="6EC73C47" w14:textId="77777777" w:rsidR="00E176B8" w:rsidRDefault="00E176B8">
            <w:pPr>
              <w:rPr>
                <w:rFonts w:ascii="仿宋" w:eastAsia="仿宋" w:hAnsi="仿宋" w:cs="Arial"/>
                <w:sz w:val="24"/>
                <w:szCs w:val="22"/>
              </w:rPr>
            </w:pPr>
            <w:r>
              <w:rPr>
                <w:rFonts w:ascii="仿宋" w:eastAsia="仿宋" w:hAnsi="仿宋" w:cs="Arial" w:hint="eastAsia"/>
                <w:sz w:val="24"/>
                <w:szCs w:val="22"/>
              </w:rPr>
              <w:t>打印机：黑白激光打印机(配置不低于：单页打印速度IOS模式40ppm；支持无线功能)</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6C605971" w14:textId="77777777" w:rsidR="00E176B8" w:rsidRDefault="00E176B8">
            <w:pPr>
              <w:jc w:val="center"/>
              <w:rPr>
                <w:rFonts w:ascii="仿宋" w:eastAsia="仿宋" w:hAnsi="仿宋"/>
                <w:sz w:val="24"/>
              </w:rPr>
            </w:pPr>
            <w:r>
              <w:rPr>
                <w:rFonts w:ascii="仿宋" w:eastAsia="仿宋" w:hAnsi="仿宋" w:hint="eastAsia"/>
                <w:sz w:val="24"/>
              </w:rPr>
              <w:t>1</w:t>
            </w:r>
          </w:p>
        </w:tc>
      </w:tr>
    </w:tbl>
    <w:p w14:paraId="01B7FDD2" w14:textId="77777777" w:rsidR="00E176B8" w:rsidRDefault="00E176B8" w:rsidP="00E176B8">
      <w:pPr>
        <w:jc w:val="left"/>
        <w:rPr>
          <w:rFonts w:ascii="仿宋" w:eastAsia="仿宋" w:hAnsi="仿宋"/>
          <w:sz w:val="24"/>
        </w:rPr>
      </w:pPr>
    </w:p>
    <w:p w14:paraId="0A910A34" w14:textId="77777777" w:rsidR="00E176B8" w:rsidRDefault="00E176B8" w:rsidP="00E176B8">
      <w:pPr>
        <w:jc w:val="left"/>
        <w:rPr>
          <w:rFonts w:ascii="仿宋" w:eastAsia="仿宋" w:hAnsi="仿宋"/>
          <w:b/>
          <w:sz w:val="24"/>
        </w:rPr>
      </w:pPr>
      <w:r>
        <w:rPr>
          <w:rFonts w:ascii="仿宋" w:eastAsia="仿宋" w:hAnsi="仿宋" w:hint="eastAsia"/>
          <w:b/>
          <w:sz w:val="24"/>
        </w:rPr>
        <w:lastRenderedPageBreak/>
        <w:t>二、液相色谱仪设备详细的仪器参数</w:t>
      </w:r>
    </w:p>
    <w:p w14:paraId="7941271C" w14:textId="77777777" w:rsidR="00E176B8" w:rsidRDefault="00E176B8" w:rsidP="00E176B8">
      <w:pPr>
        <w:spacing w:line="360" w:lineRule="auto"/>
        <w:rPr>
          <w:rFonts w:ascii="仿宋" w:eastAsia="仿宋" w:hAnsi="仿宋"/>
          <w:b/>
          <w:bCs/>
          <w:sz w:val="24"/>
        </w:rPr>
      </w:pPr>
      <w:r>
        <w:rPr>
          <w:rFonts w:ascii="仿宋" w:eastAsia="仿宋" w:hAnsi="仿宋" w:hint="eastAsia"/>
          <w:b/>
          <w:bCs/>
          <w:sz w:val="24"/>
        </w:rPr>
        <w:t>1、工作条件</w:t>
      </w:r>
    </w:p>
    <w:p w14:paraId="5386532C" w14:textId="77777777" w:rsidR="00E176B8" w:rsidRDefault="00E176B8" w:rsidP="00E176B8">
      <w:pPr>
        <w:spacing w:line="360" w:lineRule="auto"/>
        <w:rPr>
          <w:rFonts w:ascii="仿宋" w:eastAsia="仿宋" w:hAnsi="仿宋"/>
          <w:sz w:val="24"/>
        </w:rPr>
      </w:pPr>
      <w:r>
        <w:rPr>
          <w:rFonts w:ascii="仿宋" w:eastAsia="仿宋" w:hAnsi="仿宋" w:hint="eastAsia"/>
          <w:sz w:val="24"/>
        </w:rPr>
        <w:t>1.1电源：</w:t>
      </w:r>
      <w:r>
        <w:rPr>
          <w:rFonts w:ascii="仿宋" w:eastAsia="仿宋" w:hAnsi="仿宋" w:cs="Arial" w:hint="eastAsia"/>
          <w:sz w:val="24"/>
        </w:rPr>
        <w:t>220V，50Hz</w:t>
      </w:r>
    </w:p>
    <w:p w14:paraId="6331B332" w14:textId="77777777" w:rsidR="00E176B8" w:rsidRDefault="00E176B8" w:rsidP="00E176B8">
      <w:pPr>
        <w:spacing w:line="360" w:lineRule="auto"/>
        <w:rPr>
          <w:rFonts w:ascii="仿宋" w:eastAsia="仿宋" w:hAnsi="仿宋"/>
          <w:sz w:val="24"/>
        </w:rPr>
      </w:pPr>
      <w:r>
        <w:rPr>
          <w:rFonts w:ascii="仿宋" w:eastAsia="仿宋" w:hAnsi="仿宋" w:hint="eastAsia"/>
          <w:sz w:val="24"/>
        </w:rPr>
        <w:t>1.2温度：操作环境</w:t>
      </w:r>
      <w:r>
        <w:rPr>
          <w:rFonts w:ascii="仿宋" w:eastAsia="仿宋" w:hAnsi="仿宋" w:cs="Arial" w:hint="eastAsia"/>
          <w:sz w:val="24"/>
        </w:rPr>
        <w:t>20</w:t>
      </w:r>
      <w:r>
        <w:rPr>
          <w:rFonts w:ascii="微软雅黑" w:eastAsia="微软雅黑" w:hAnsi="微软雅黑" w:cs="微软雅黑" w:hint="eastAsia"/>
          <w:sz w:val="24"/>
        </w:rPr>
        <w:t>˚</w:t>
      </w:r>
      <w:r>
        <w:rPr>
          <w:rFonts w:ascii="仿宋" w:eastAsia="仿宋" w:hAnsi="仿宋" w:cs="Arial" w:hint="eastAsia"/>
          <w:sz w:val="24"/>
        </w:rPr>
        <w:t>C -35</w:t>
      </w:r>
      <w:r>
        <w:rPr>
          <w:rFonts w:ascii="微软雅黑" w:eastAsia="微软雅黑" w:hAnsi="微软雅黑" w:cs="微软雅黑" w:hint="eastAsia"/>
          <w:sz w:val="24"/>
        </w:rPr>
        <w:t>˚</w:t>
      </w:r>
      <w:r>
        <w:rPr>
          <w:rFonts w:ascii="仿宋" w:eastAsia="仿宋" w:hAnsi="仿宋" w:cs="Arial" w:hint="eastAsia"/>
          <w:sz w:val="24"/>
        </w:rPr>
        <w:t>C</w:t>
      </w:r>
    </w:p>
    <w:p w14:paraId="04B47ACE" w14:textId="77777777" w:rsidR="00E176B8" w:rsidRDefault="00E176B8" w:rsidP="00E176B8">
      <w:pPr>
        <w:spacing w:line="360" w:lineRule="auto"/>
        <w:rPr>
          <w:rFonts w:ascii="仿宋" w:eastAsia="仿宋" w:hAnsi="仿宋" w:cs="Arial"/>
          <w:sz w:val="24"/>
        </w:rPr>
      </w:pPr>
      <w:r>
        <w:rPr>
          <w:rFonts w:ascii="仿宋" w:eastAsia="仿宋" w:hAnsi="仿宋" w:hint="eastAsia"/>
          <w:sz w:val="24"/>
        </w:rPr>
        <w:t>1.3湿度：</w:t>
      </w:r>
      <w:r>
        <w:rPr>
          <w:rFonts w:ascii="仿宋" w:eastAsia="仿宋" w:hAnsi="仿宋" w:cs="Arial" w:hint="eastAsia"/>
          <w:sz w:val="24"/>
        </w:rPr>
        <w:t>操作状态25-50%，非操作状态20-80%</w:t>
      </w:r>
    </w:p>
    <w:p w14:paraId="1AD7EB0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2.技术参数：</w:t>
      </w:r>
    </w:p>
    <w:p w14:paraId="68615718"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2.1 四元梯度输液泵（含在线真空脱气机）</w:t>
      </w:r>
    </w:p>
    <w:p w14:paraId="795719D8"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 xml:space="preserve">★2.1.1 </w:t>
      </w:r>
      <w:r>
        <w:rPr>
          <w:rFonts w:ascii="仿宋" w:eastAsia="仿宋" w:hAnsi="仿宋" w:hint="eastAsia"/>
          <w:b/>
          <w:kern w:val="0"/>
          <w:sz w:val="24"/>
        </w:rPr>
        <w:t>串联式双柱塞往复泵，延迟体积小，梯度准确度和梯度精度高</w:t>
      </w:r>
    </w:p>
    <w:p w14:paraId="1D87636A" w14:textId="77777777" w:rsidR="00E176B8" w:rsidRDefault="00E176B8" w:rsidP="00E176B8">
      <w:pPr>
        <w:spacing w:line="440" w:lineRule="exact"/>
        <w:rPr>
          <w:rFonts w:ascii="仿宋" w:eastAsia="仿宋" w:hAnsi="仿宋"/>
          <w:sz w:val="24"/>
        </w:rPr>
      </w:pPr>
      <w:r>
        <w:rPr>
          <w:rFonts w:ascii="仿宋" w:eastAsia="仿宋" w:hAnsi="仿宋" w:hint="eastAsia"/>
          <w:sz w:val="24"/>
        </w:rPr>
        <w:t>2.1.2 流速范围：0.001～10.000mL/min，以0.001递增</w:t>
      </w:r>
    </w:p>
    <w:p w14:paraId="6DFD9B5E" w14:textId="77777777" w:rsidR="00E176B8" w:rsidRDefault="00E176B8" w:rsidP="00E176B8">
      <w:pPr>
        <w:spacing w:line="440" w:lineRule="exact"/>
        <w:rPr>
          <w:rFonts w:ascii="仿宋" w:eastAsia="仿宋" w:hAnsi="仿宋"/>
          <w:sz w:val="24"/>
        </w:rPr>
      </w:pPr>
      <w:r>
        <w:rPr>
          <w:rFonts w:ascii="仿宋" w:eastAsia="仿宋" w:hAnsi="仿宋" w:hint="eastAsia"/>
          <w:sz w:val="24"/>
        </w:rPr>
        <w:t>2.1.3流速精度：≦0.075%RSD</w:t>
      </w:r>
    </w:p>
    <w:p w14:paraId="353E5864" w14:textId="77777777" w:rsidR="00E176B8" w:rsidRDefault="00E176B8" w:rsidP="00E176B8">
      <w:pPr>
        <w:spacing w:line="440" w:lineRule="exact"/>
        <w:rPr>
          <w:rFonts w:ascii="仿宋" w:eastAsia="仿宋" w:hAnsi="仿宋"/>
          <w:sz w:val="24"/>
        </w:rPr>
      </w:pPr>
      <w:r>
        <w:rPr>
          <w:rFonts w:ascii="仿宋" w:eastAsia="仿宋" w:hAnsi="仿宋" w:hint="eastAsia"/>
          <w:sz w:val="24"/>
        </w:rPr>
        <w:t>2.1.4 流速准确度：±1%</w:t>
      </w:r>
    </w:p>
    <w:p w14:paraId="33D1B5E4" w14:textId="77777777" w:rsidR="00E176B8" w:rsidRDefault="00E176B8" w:rsidP="00E176B8">
      <w:pPr>
        <w:spacing w:line="440" w:lineRule="exact"/>
        <w:rPr>
          <w:rFonts w:ascii="仿宋" w:eastAsia="仿宋" w:hAnsi="仿宋"/>
          <w:sz w:val="24"/>
        </w:rPr>
      </w:pPr>
      <w:r>
        <w:rPr>
          <w:rFonts w:ascii="仿宋" w:eastAsia="仿宋" w:hAnsi="仿宋" w:hint="eastAsia"/>
          <w:sz w:val="24"/>
        </w:rPr>
        <w:t>2.1.5延迟体积：&lt;900</w:t>
      </w:r>
      <w:r>
        <w:rPr>
          <w:rFonts w:ascii="Calibri" w:eastAsia="仿宋" w:hAnsi="Calibri" w:cs="Calibri"/>
          <w:sz w:val="24"/>
        </w:rPr>
        <w:t>µ</w:t>
      </w:r>
      <w:r>
        <w:rPr>
          <w:rFonts w:ascii="仿宋" w:eastAsia="仿宋" w:hAnsi="仿宋" w:hint="eastAsia"/>
          <w:sz w:val="24"/>
        </w:rPr>
        <w:t xml:space="preserve">L </w:t>
      </w:r>
    </w:p>
    <w:p w14:paraId="0F3BC333"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2.1.6 最大耐受压力：400bar</w:t>
      </w:r>
    </w:p>
    <w:p w14:paraId="02BC2711" w14:textId="77777777" w:rsidR="00E176B8" w:rsidRDefault="00E176B8" w:rsidP="00E176B8">
      <w:pPr>
        <w:spacing w:line="440" w:lineRule="exact"/>
        <w:rPr>
          <w:rFonts w:ascii="仿宋" w:eastAsia="仿宋" w:hAnsi="仿宋"/>
          <w:sz w:val="24"/>
        </w:rPr>
      </w:pPr>
      <w:r>
        <w:rPr>
          <w:rFonts w:ascii="仿宋" w:eastAsia="仿宋" w:hAnsi="仿宋" w:hint="eastAsia"/>
          <w:sz w:val="24"/>
        </w:rPr>
        <w:t>2.1.7 混合范围：0.0-100.0%  以 0.1% 增量</w:t>
      </w:r>
    </w:p>
    <w:p w14:paraId="073358BF" w14:textId="77777777" w:rsidR="00E176B8" w:rsidRDefault="00E176B8" w:rsidP="00E176B8">
      <w:pPr>
        <w:spacing w:line="440" w:lineRule="exact"/>
        <w:rPr>
          <w:rFonts w:ascii="仿宋" w:eastAsia="仿宋" w:hAnsi="仿宋"/>
          <w:sz w:val="24"/>
        </w:rPr>
      </w:pPr>
      <w:r>
        <w:rPr>
          <w:rFonts w:ascii="仿宋" w:eastAsia="仿宋" w:hAnsi="仿宋" w:hint="eastAsia"/>
          <w:sz w:val="24"/>
        </w:rPr>
        <w:t>2.1.8 真空脱气机：四通路在线真空膜过滤技术，内置真空泵，保证及时高效的脱气操作</w:t>
      </w:r>
    </w:p>
    <w:p w14:paraId="57E05940" w14:textId="77777777" w:rsidR="00E176B8" w:rsidRDefault="00E176B8" w:rsidP="00E176B8">
      <w:pPr>
        <w:spacing w:line="440" w:lineRule="exact"/>
        <w:rPr>
          <w:rFonts w:ascii="仿宋" w:eastAsia="仿宋" w:hAnsi="仿宋"/>
          <w:sz w:val="24"/>
        </w:rPr>
      </w:pPr>
      <w:r>
        <w:rPr>
          <w:rFonts w:ascii="仿宋" w:eastAsia="仿宋" w:hAnsi="仿宋" w:hint="eastAsia"/>
          <w:sz w:val="24"/>
        </w:rPr>
        <w:t>2.1.9 溶剂数量：四元</w:t>
      </w:r>
    </w:p>
    <w:p w14:paraId="54CCD01E" w14:textId="77777777" w:rsidR="00E176B8" w:rsidRDefault="00E176B8" w:rsidP="00E176B8">
      <w:pPr>
        <w:spacing w:line="440" w:lineRule="exact"/>
        <w:rPr>
          <w:rFonts w:ascii="仿宋" w:eastAsia="仿宋" w:hAnsi="仿宋"/>
          <w:sz w:val="24"/>
        </w:rPr>
      </w:pPr>
      <w:r>
        <w:rPr>
          <w:rFonts w:ascii="仿宋" w:eastAsia="仿宋" w:hAnsi="仿宋" w:hint="eastAsia"/>
          <w:sz w:val="24"/>
        </w:rPr>
        <w:t xml:space="preserve">2.1.10梯度准确度：± 0.5% </w:t>
      </w:r>
    </w:p>
    <w:p w14:paraId="505904A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 自动进样器</w:t>
      </w:r>
    </w:p>
    <w:p w14:paraId="02159C19" w14:textId="77777777" w:rsidR="00E176B8" w:rsidRDefault="00E176B8" w:rsidP="00E176B8">
      <w:pPr>
        <w:spacing w:line="440" w:lineRule="exact"/>
        <w:rPr>
          <w:rFonts w:ascii="仿宋" w:eastAsia="仿宋" w:hAnsi="仿宋"/>
          <w:sz w:val="24"/>
        </w:rPr>
      </w:pPr>
      <w:r>
        <w:rPr>
          <w:rFonts w:ascii="仿宋" w:eastAsia="仿宋" w:hAnsi="仿宋" w:hint="eastAsia"/>
          <w:sz w:val="24"/>
        </w:rPr>
        <w:t>2.2.1 自动进样器采用高压、阀进样技术，进样速度快，且进样系统中残留小</w:t>
      </w:r>
    </w:p>
    <w:p w14:paraId="12121B7D" w14:textId="77777777" w:rsidR="00E176B8" w:rsidRDefault="00E176B8" w:rsidP="00E176B8">
      <w:pPr>
        <w:spacing w:line="440" w:lineRule="exact"/>
        <w:rPr>
          <w:rFonts w:ascii="仿宋" w:eastAsia="仿宋" w:hAnsi="仿宋"/>
          <w:sz w:val="24"/>
        </w:rPr>
      </w:pPr>
      <w:r>
        <w:rPr>
          <w:rFonts w:ascii="仿宋" w:eastAsia="仿宋" w:hAnsi="仿宋" w:hint="eastAsia"/>
          <w:sz w:val="24"/>
        </w:rPr>
        <w:t>2.2.2可进行编程进样，包括柱前衍生，柱前样品自动稀释，自动混合等进样方式。可根据样品的粘度，调节取样及进样速度。</w:t>
      </w:r>
    </w:p>
    <w:p w14:paraId="5BB54AED" w14:textId="77777777" w:rsidR="00E176B8" w:rsidRDefault="00E176B8" w:rsidP="00E176B8">
      <w:pPr>
        <w:spacing w:line="440" w:lineRule="exact"/>
        <w:rPr>
          <w:rFonts w:ascii="仿宋" w:eastAsia="仿宋" w:hAnsi="仿宋"/>
          <w:sz w:val="24"/>
        </w:rPr>
      </w:pPr>
      <w:r>
        <w:rPr>
          <w:rFonts w:ascii="仿宋" w:eastAsia="仿宋" w:hAnsi="仿宋" w:hint="eastAsia"/>
          <w:sz w:val="24"/>
        </w:rPr>
        <w:t>2.2.3 自动进样器均采用深色避光盖板，进样器内安装有照明装置。</w:t>
      </w:r>
    </w:p>
    <w:p w14:paraId="55083FA3" w14:textId="77777777" w:rsidR="00E176B8" w:rsidRDefault="00E176B8" w:rsidP="00E176B8">
      <w:pPr>
        <w:spacing w:line="440" w:lineRule="exact"/>
        <w:rPr>
          <w:rFonts w:ascii="仿宋" w:eastAsia="仿宋" w:hAnsi="仿宋"/>
          <w:sz w:val="24"/>
        </w:rPr>
      </w:pPr>
      <w:r>
        <w:rPr>
          <w:rFonts w:ascii="仿宋" w:eastAsia="仿宋" w:hAnsi="仿宋" w:hint="eastAsia"/>
          <w:sz w:val="24"/>
        </w:rPr>
        <w:t>2.2.4 进样范围：0.1-100μL，增量为0.1μL。</w:t>
      </w:r>
    </w:p>
    <w:p w14:paraId="387E2C61" w14:textId="77777777" w:rsidR="00E176B8" w:rsidRDefault="00E176B8" w:rsidP="00E176B8">
      <w:pPr>
        <w:spacing w:line="440" w:lineRule="exact"/>
        <w:rPr>
          <w:rFonts w:ascii="仿宋" w:eastAsia="仿宋" w:hAnsi="仿宋"/>
          <w:sz w:val="24"/>
        </w:rPr>
      </w:pPr>
      <w:r>
        <w:rPr>
          <w:rFonts w:ascii="仿宋" w:eastAsia="仿宋" w:hAnsi="仿宋" w:hint="eastAsia"/>
          <w:sz w:val="24"/>
        </w:rPr>
        <w:t>2.2.5进样精密度：≦0.25%RSD</w:t>
      </w:r>
    </w:p>
    <w:p w14:paraId="5B7948B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2.2.6 ★样品容量：可放置100个以上2mL样品瓶</w:t>
      </w:r>
    </w:p>
    <w:p w14:paraId="56E8BA7A" w14:textId="77777777" w:rsidR="00E176B8" w:rsidRDefault="00E176B8" w:rsidP="00E176B8">
      <w:pPr>
        <w:spacing w:line="440" w:lineRule="exact"/>
        <w:rPr>
          <w:rFonts w:ascii="仿宋" w:eastAsia="仿宋" w:hAnsi="仿宋"/>
          <w:sz w:val="24"/>
        </w:rPr>
      </w:pPr>
      <w:r>
        <w:rPr>
          <w:rFonts w:ascii="仿宋" w:eastAsia="仿宋" w:hAnsi="仿宋" w:hint="eastAsia"/>
          <w:sz w:val="24"/>
        </w:rPr>
        <w:t>2.2.7样品残留：&lt;0.05%（启动洗针程序）</w:t>
      </w:r>
      <w:r>
        <w:rPr>
          <w:rFonts w:ascii="仿宋" w:eastAsia="仿宋" w:hAnsi="仿宋" w:hint="eastAsia"/>
          <w:sz w:val="24"/>
        </w:rPr>
        <w:tab/>
      </w:r>
    </w:p>
    <w:p w14:paraId="3946B429" w14:textId="77777777" w:rsidR="00E176B8" w:rsidRDefault="00E176B8" w:rsidP="00E176B8">
      <w:pPr>
        <w:spacing w:line="440" w:lineRule="exact"/>
        <w:rPr>
          <w:rFonts w:ascii="仿宋" w:eastAsia="仿宋" w:hAnsi="仿宋"/>
          <w:sz w:val="24"/>
        </w:rPr>
      </w:pPr>
      <w:r>
        <w:rPr>
          <w:rFonts w:ascii="仿宋" w:eastAsia="仿宋" w:hAnsi="仿宋" w:hint="eastAsia"/>
          <w:sz w:val="24"/>
        </w:rPr>
        <w:t>2.2.8最高操作压力600bar（8770psi）</w:t>
      </w:r>
    </w:p>
    <w:p w14:paraId="687A5A90" w14:textId="77777777" w:rsidR="00E176B8" w:rsidRDefault="00E176B8" w:rsidP="00E176B8">
      <w:pPr>
        <w:spacing w:line="440" w:lineRule="exact"/>
        <w:rPr>
          <w:rFonts w:ascii="仿宋" w:eastAsia="仿宋" w:hAnsi="仿宋"/>
          <w:sz w:val="24"/>
        </w:rPr>
      </w:pPr>
      <w:r>
        <w:rPr>
          <w:rFonts w:ascii="仿宋" w:eastAsia="仿宋" w:hAnsi="仿宋" w:hint="eastAsia"/>
          <w:sz w:val="24"/>
        </w:rPr>
        <w:t>2.2.9进样次数：每个样品1-99次进样</w:t>
      </w:r>
    </w:p>
    <w:p w14:paraId="38F14611" w14:textId="77777777" w:rsidR="00E176B8" w:rsidRDefault="00E176B8" w:rsidP="00E176B8">
      <w:pPr>
        <w:spacing w:line="440" w:lineRule="exact"/>
        <w:rPr>
          <w:rFonts w:ascii="仿宋" w:eastAsia="仿宋" w:hAnsi="仿宋"/>
          <w:sz w:val="24"/>
        </w:rPr>
      </w:pPr>
      <w:r>
        <w:rPr>
          <w:rFonts w:ascii="仿宋" w:eastAsia="仿宋" w:hAnsi="仿宋" w:hint="eastAsia"/>
          <w:sz w:val="24"/>
        </w:rPr>
        <w:t xml:space="preserve">2.2.10进样线性度：&gt;0.999 </w:t>
      </w:r>
    </w:p>
    <w:p w14:paraId="1B19C867" w14:textId="77777777" w:rsidR="00E176B8" w:rsidRDefault="00E176B8" w:rsidP="00E176B8">
      <w:pPr>
        <w:spacing w:line="440" w:lineRule="exact"/>
        <w:rPr>
          <w:rFonts w:ascii="仿宋" w:eastAsia="仿宋" w:hAnsi="仿宋"/>
          <w:sz w:val="24"/>
        </w:rPr>
      </w:pPr>
      <w:r>
        <w:rPr>
          <w:rFonts w:ascii="仿宋" w:eastAsia="仿宋" w:hAnsi="仿宋" w:hint="eastAsia"/>
          <w:sz w:val="24"/>
        </w:rPr>
        <w:t>2.2.11进样针清洗：针内外每次进样后通过专用流路自动清洗</w:t>
      </w:r>
    </w:p>
    <w:p w14:paraId="4729E32C" w14:textId="77777777" w:rsidR="00E176B8" w:rsidRDefault="00E176B8" w:rsidP="00E176B8">
      <w:pPr>
        <w:spacing w:line="440" w:lineRule="exact"/>
        <w:rPr>
          <w:rFonts w:ascii="仿宋" w:eastAsia="仿宋" w:hAnsi="仿宋"/>
          <w:sz w:val="24"/>
        </w:rPr>
      </w:pPr>
      <w:r>
        <w:rPr>
          <w:rFonts w:ascii="仿宋" w:eastAsia="仿宋" w:hAnsi="仿宋" w:hint="eastAsia"/>
          <w:sz w:val="24"/>
        </w:rPr>
        <w:lastRenderedPageBreak/>
        <w:t>2.2.12 温控范围：4-40℃</w:t>
      </w:r>
    </w:p>
    <w:p w14:paraId="2CFCDAF7"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2.3 DAD可见检测器</w:t>
      </w:r>
    </w:p>
    <w:p w14:paraId="7B68F03F"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2.3.1 ★检测器类型：二极管阵列检测器 ≥1024个光电二极管</w:t>
      </w:r>
    </w:p>
    <w:p w14:paraId="03D59BC6"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2.3.2 光源：氘灯</w:t>
      </w:r>
    </w:p>
    <w:p w14:paraId="34C5AA36"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2.3.3 ★波长范围：190–900nm</w:t>
      </w:r>
    </w:p>
    <w:p w14:paraId="1E1FA4B3"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2.3.4 短噪音：在254nm 波长下＜±7×10-6 AU</w:t>
      </w:r>
    </w:p>
    <w:p w14:paraId="3EFE1AA7"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2.3.5 漂移： 在254 nm 波长下＜0.9×10-3 AU/hr</w:t>
      </w:r>
    </w:p>
    <w:p w14:paraId="35515847"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2.3.6 线性吸收范围：＞ 2 AU </w:t>
      </w:r>
    </w:p>
    <w:p w14:paraId="0CB46CF2"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 xml:space="preserve">2.3.7 波长准确度：± 1 nm </w:t>
      </w:r>
    </w:p>
    <w:p w14:paraId="00C42888" w14:textId="77777777" w:rsidR="00E176B8" w:rsidRDefault="00E176B8" w:rsidP="00E176B8">
      <w:pPr>
        <w:spacing w:line="440" w:lineRule="exact"/>
        <w:rPr>
          <w:rFonts w:ascii="仿宋" w:eastAsia="仿宋" w:hAnsi="仿宋"/>
          <w:bCs/>
          <w:sz w:val="24"/>
        </w:rPr>
      </w:pPr>
      <w:r>
        <w:rPr>
          <w:rFonts w:ascii="仿宋" w:eastAsia="仿宋" w:hAnsi="仿宋" w:hint="eastAsia"/>
          <w:bCs/>
          <w:sz w:val="24"/>
        </w:rPr>
        <w:t>2.3.8 二极管宽度： ＜1 nm</w:t>
      </w:r>
    </w:p>
    <w:p w14:paraId="005387C2" w14:textId="77777777" w:rsidR="00E176B8" w:rsidRDefault="00E176B8" w:rsidP="00E176B8">
      <w:pPr>
        <w:spacing w:line="440" w:lineRule="exact"/>
        <w:rPr>
          <w:rFonts w:ascii="仿宋" w:eastAsia="仿宋" w:hAnsi="仿宋"/>
          <w:b/>
          <w:sz w:val="24"/>
        </w:rPr>
      </w:pPr>
      <w:r>
        <w:rPr>
          <w:rFonts w:ascii="仿宋" w:eastAsia="仿宋" w:hAnsi="仿宋" w:hint="eastAsia"/>
          <w:bCs/>
          <w:sz w:val="24"/>
        </w:rPr>
        <w:t>2.3.9 ★信号数据采集速率≥100Hz</w:t>
      </w:r>
    </w:p>
    <w:p w14:paraId="1F8BC03F"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2.4柱温箱</w:t>
      </w:r>
    </w:p>
    <w:p w14:paraId="4F5AFAA7"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★2.4.1控温范围：室温以下10℃～80℃，具备加热和制冷两种模式</w:t>
      </w:r>
    </w:p>
    <w:p w14:paraId="704EAADD" w14:textId="77777777" w:rsidR="00E176B8" w:rsidRDefault="00E176B8" w:rsidP="00E176B8">
      <w:pPr>
        <w:spacing w:line="440" w:lineRule="exact"/>
        <w:rPr>
          <w:rFonts w:ascii="仿宋" w:eastAsia="仿宋" w:hAnsi="仿宋"/>
          <w:sz w:val="24"/>
        </w:rPr>
      </w:pPr>
      <w:r>
        <w:rPr>
          <w:rFonts w:ascii="仿宋" w:eastAsia="仿宋" w:hAnsi="仿宋" w:hint="eastAsia"/>
          <w:sz w:val="24"/>
        </w:rPr>
        <w:t>2.4.2控温精度：0.15℃</w:t>
      </w:r>
    </w:p>
    <w:p w14:paraId="14FDC418" w14:textId="77777777" w:rsidR="00E176B8" w:rsidRDefault="00E176B8" w:rsidP="00E176B8">
      <w:pPr>
        <w:spacing w:line="440" w:lineRule="exact"/>
        <w:rPr>
          <w:rFonts w:ascii="仿宋" w:eastAsia="仿宋" w:hAnsi="仿宋"/>
          <w:sz w:val="24"/>
        </w:rPr>
      </w:pPr>
      <w:r>
        <w:rPr>
          <w:rFonts w:ascii="仿宋" w:eastAsia="仿宋" w:hAnsi="仿宋" w:hint="eastAsia"/>
          <w:sz w:val="24"/>
        </w:rPr>
        <w:t>2.4.3控温准确度：0.5℃</w:t>
      </w:r>
    </w:p>
    <w:p w14:paraId="66587E18"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★2.4.4最大柱容量：可容纳30cm色谱柱2根以上。</w:t>
      </w:r>
    </w:p>
    <w:p w14:paraId="6BEA5374" w14:textId="77777777" w:rsidR="00E176B8" w:rsidRDefault="00E176B8" w:rsidP="00E176B8">
      <w:pPr>
        <w:spacing w:line="440" w:lineRule="exact"/>
        <w:rPr>
          <w:rFonts w:ascii="仿宋" w:eastAsia="仿宋" w:hAnsi="仿宋"/>
          <w:b/>
          <w:sz w:val="24"/>
        </w:rPr>
      </w:pPr>
      <w:r>
        <w:rPr>
          <w:rFonts w:ascii="仿宋" w:eastAsia="仿宋" w:hAnsi="仿宋" w:hint="eastAsia"/>
          <w:b/>
          <w:sz w:val="24"/>
        </w:rPr>
        <w:t>2.5化学工作站</w:t>
      </w:r>
    </w:p>
    <w:p w14:paraId="17908932" w14:textId="77777777" w:rsidR="00E176B8" w:rsidRDefault="00E176B8" w:rsidP="00E176B8">
      <w:pPr>
        <w:spacing w:line="440" w:lineRule="exact"/>
        <w:rPr>
          <w:rFonts w:ascii="仿宋" w:eastAsia="仿宋" w:hAnsi="仿宋"/>
          <w:sz w:val="24"/>
        </w:rPr>
      </w:pPr>
      <w:r>
        <w:rPr>
          <w:rFonts w:ascii="仿宋" w:eastAsia="仿宋" w:hAnsi="仿宋" w:hint="eastAsia"/>
          <w:sz w:val="24"/>
        </w:rPr>
        <w:t>2.5.1全中文操作软件：操作环境：图形界面液相色谱软件，中文版工作站</w:t>
      </w:r>
    </w:p>
    <w:p w14:paraId="1EEC06FA" w14:textId="77777777" w:rsidR="00E176B8" w:rsidRDefault="00E176B8" w:rsidP="00E176B8">
      <w:pPr>
        <w:spacing w:line="440" w:lineRule="exact"/>
        <w:rPr>
          <w:rFonts w:ascii="仿宋" w:eastAsia="仿宋" w:hAnsi="仿宋"/>
          <w:sz w:val="24"/>
        </w:rPr>
      </w:pPr>
      <w:r>
        <w:rPr>
          <w:rFonts w:ascii="仿宋" w:eastAsia="仿宋" w:hAnsi="仿宋" w:hint="eastAsia"/>
          <w:sz w:val="24"/>
        </w:rPr>
        <w:t>2.5.2软件能够仪器控制，数据采集，数据分析，可进行色谱操作定性，定量分析;</w:t>
      </w:r>
    </w:p>
    <w:p w14:paraId="5FD4670E" w14:textId="77777777" w:rsidR="00E176B8" w:rsidRDefault="00E176B8" w:rsidP="00E176B8">
      <w:pPr>
        <w:spacing w:line="440" w:lineRule="exact"/>
        <w:rPr>
          <w:rFonts w:ascii="仿宋" w:eastAsia="仿宋" w:hAnsi="仿宋"/>
          <w:sz w:val="24"/>
        </w:rPr>
      </w:pPr>
      <w:r>
        <w:rPr>
          <w:rFonts w:ascii="仿宋" w:eastAsia="仿宋" w:hAnsi="仿宋" w:hint="eastAsia"/>
          <w:sz w:val="24"/>
        </w:rPr>
        <w:t>2.5.3报告：内置多种报告格式包括系统适应性报告、峰纯度报告、光谱检索报告以及自定义报告模板</w:t>
      </w:r>
    </w:p>
    <w:p w14:paraId="728273CD" w14:textId="77777777" w:rsidR="00E176B8" w:rsidRDefault="00E176B8" w:rsidP="00E176B8">
      <w:pPr>
        <w:spacing w:line="440" w:lineRule="exact"/>
        <w:rPr>
          <w:rFonts w:ascii="仿宋" w:eastAsia="仿宋" w:hAnsi="仿宋"/>
          <w:b/>
          <w:sz w:val="24"/>
        </w:rPr>
      </w:pPr>
      <w:r>
        <w:rPr>
          <w:rFonts w:ascii="仿宋" w:eastAsia="仿宋" w:hAnsi="仿宋" w:hint="eastAsia"/>
          <w:sz w:val="24"/>
        </w:rPr>
        <w:t>2.5.4  与网络版工作站软件兼容</w:t>
      </w:r>
    </w:p>
    <w:p w14:paraId="11A17902" w14:textId="77777777" w:rsidR="00E176B8" w:rsidRDefault="00E176B8" w:rsidP="00E176B8">
      <w:pPr>
        <w:jc w:val="left"/>
        <w:rPr>
          <w:rFonts w:ascii="仿宋" w:eastAsia="仿宋" w:hAnsi="仿宋"/>
          <w:b/>
          <w:sz w:val="24"/>
        </w:rPr>
      </w:pPr>
      <w:r>
        <w:rPr>
          <w:rFonts w:ascii="仿宋" w:eastAsia="仿宋" w:hAnsi="仿宋" w:hint="eastAsia"/>
          <w:b/>
          <w:sz w:val="24"/>
        </w:rPr>
        <w:t>三、液相色谱仪设备详细的维保清单</w:t>
      </w:r>
    </w:p>
    <w:p w14:paraId="7AAC0D2D" w14:textId="77777777" w:rsidR="00E176B8" w:rsidRDefault="00E176B8" w:rsidP="00E176B8">
      <w:pPr>
        <w:ind w:firstLineChars="236" w:firstLine="566"/>
        <w:jc w:val="left"/>
        <w:rPr>
          <w:rFonts w:ascii="仿宋" w:eastAsia="仿宋" w:hAnsi="仿宋"/>
          <w:sz w:val="24"/>
        </w:rPr>
      </w:pPr>
      <w:r>
        <w:rPr>
          <w:rFonts w:ascii="仿宋" w:eastAsia="仿宋" w:hAnsi="仿宋" w:hint="eastAsia"/>
          <w:sz w:val="24"/>
        </w:rPr>
        <w:t>1.维保年限:3年</w:t>
      </w:r>
    </w:p>
    <w:p w14:paraId="3582742E" w14:textId="77777777" w:rsidR="00E176B8" w:rsidRDefault="00E176B8" w:rsidP="00E176B8">
      <w:pPr>
        <w:ind w:firstLineChars="236" w:firstLine="566"/>
        <w:jc w:val="left"/>
        <w:rPr>
          <w:rFonts w:ascii="仿宋" w:eastAsia="仿宋" w:hAnsi="仿宋"/>
          <w:sz w:val="24"/>
        </w:rPr>
      </w:pPr>
    </w:p>
    <w:p w14:paraId="68AFD3DD" w14:textId="77777777" w:rsidR="00E176B8" w:rsidRDefault="00E176B8" w:rsidP="00E176B8">
      <w:pPr>
        <w:ind w:firstLineChars="236" w:firstLine="566"/>
        <w:jc w:val="left"/>
        <w:rPr>
          <w:rFonts w:ascii="仿宋" w:eastAsia="仿宋" w:hAnsi="仿宋"/>
          <w:sz w:val="24"/>
        </w:rPr>
      </w:pPr>
    </w:p>
    <w:p w14:paraId="3C5FA63E" w14:textId="77777777" w:rsidR="00E176B8" w:rsidRDefault="00E176B8" w:rsidP="00E176B8">
      <w:pPr>
        <w:ind w:firstLineChars="236" w:firstLine="566"/>
        <w:jc w:val="left"/>
        <w:rPr>
          <w:rFonts w:ascii="仿宋" w:eastAsia="仿宋" w:hAnsi="仿宋"/>
          <w:sz w:val="24"/>
        </w:rPr>
      </w:pPr>
    </w:p>
    <w:p w14:paraId="3C797403" w14:textId="77777777" w:rsidR="00E176B8" w:rsidRDefault="00E176B8" w:rsidP="00E176B8">
      <w:pPr>
        <w:widowControl/>
        <w:jc w:val="left"/>
        <w:rPr>
          <w:rFonts w:ascii="仿宋" w:eastAsia="仿宋" w:hAnsi="仿宋"/>
          <w:b/>
          <w:sz w:val="24"/>
        </w:rPr>
      </w:pPr>
    </w:p>
    <w:p w14:paraId="1A64689D"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包3：</w:t>
      </w:r>
    </w:p>
    <w:p w14:paraId="190E1A7E" w14:textId="77777777" w:rsidR="00E176B8" w:rsidRDefault="00E176B8" w:rsidP="00E176B8">
      <w:pPr>
        <w:tabs>
          <w:tab w:val="left" w:pos="360"/>
        </w:tabs>
        <w:spacing w:line="360" w:lineRule="auto"/>
        <w:ind w:left="360" w:hanging="360"/>
        <w:jc w:val="center"/>
        <w:rPr>
          <w:rFonts w:ascii="仿宋" w:eastAsia="仿宋" w:hAnsi="仿宋"/>
          <w:b/>
          <w:bCs/>
          <w:sz w:val="24"/>
        </w:rPr>
      </w:pPr>
      <w:r>
        <w:rPr>
          <w:rFonts w:ascii="仿宋" w:eastAsia="仿宋" w:hAnsi="仿宋" w:hint="eastAsia"/>
          <w:b/>
          <w:bCs/>
          <w:sz w:val="24"/>
        </w:rPr>
        <w:t>高效液相色谱仪</w:t>
      </w:r>
      <w:r>
        <w:rPr>
          <w:rFonts w:ascii="仿宋" w:eastAsia="仿宋" w:hAnsi="仿宋" w:hint="eastAsia"/>
          <w:b/>
          <w:sz w:val="24"/>
        </w:rPr>
        <w:t>仪器设备参数技术要求（核心产品）</w:t>
      </w:r>
    </w:p>
    <w:p w14:paraId="4D1B03E0" w14:textId="77777777" w:rsidR="00E176B8" w:rsidRDefault="00E176B8" w:rsidP="00E176B8">
      <w:pPr>
        <w:tabs>
          <w:tab w:val="left" w:pos="360"/>
        </w:tabs>
        <w:spacing w:line="360" w:lineRule="auto"/>
        <w:ind w:left="360" w:hanging="360"/>
        <w:jc w:val="center"/>
        <w:rPr>
          <w:rFonts w:ascii="仿宋" w:eastAsia="仿宋" w:hAnsi="仿宋"/>
          <w:b/>
          <w:bCs/>
          <w:sz w:val="24"/>
        </w:rPr>
      </w:pPr>
      <w:r>
        <w:rPr>
          <w:rFonts w:ascii="仿宋" w:eastAsia="仿宋" w:hAnsi="仿宋" w:hint="eastAsia"/>
          <w:b/>
          <w:sz w:val="24"/>
        </w:rPr>
        <w:t>一、</w:t>
      </w:r>
      <w:r>
        <w:rPr>
          <w:rFonts w:ascii="仿宋" w:eastAsia="仿宋" w:hAnsi="仿宋" w:hint="eastAsia"/>
          <w:b/>
          <w:bCs/>
          <w:sz w:val="24"/>
        </w:rPr>
        <w:t>高效液相色谱仪</w:t>
      </w:r>
      <w:r>
        <w:rPr>
          <w:rFonts w:ascii="仿宋" w:eastAsia="仿宋" w:hAnsi="仿宋" w:hint="eastAsia"/>
          <w:b/>
          <w:sz w:val="24"/>
        </w:rPr>
        <w:t>仪器设备详细的配置/组件清单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3084"/>
        <w:gridCol w:w="2578"/>
        <w:gridCol w:w="1562"/>
      </w:tblGrid>
      <w:tr w:rsidR="00E176B8" w14:paraId="0C3AE878"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07099BE"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3159" w:type="dxa"/>
            <w:tcBorders>
              <w:top w:val="single" w:sz="4" w:space="0" w:color="000000"/>
              <w:left w:val="single" w:sz="4" w:space="0" w:color="000000"/>
              <w:bottom w:val="single" w:sz="4" w:space="0" w:color="000000"/>
              <w:right w:val="single" w:sz="4" w:space="0" w:color="000000"/>
            </w:tcBorders>
            <w:hideMark/>
          </w:tcPr>
          <w:p w14:paraId="1AC6E10C"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2652" w:type="dxa"/>
            <w:tcBorders>
              <w:top w:val="single" w:sz="4" w:space="0" w:color="000000"/>
              <w:left w:val="single" w:sz="4" w:space="0" w:color="000000"/>
              <w:bottom w:val="single" w:sz="4" w:space="0" w:color="000000"/>
              <w:right w:val="single" w:sz="4" w:space="0" w:color="000000"/>
            </w:tcBorders>
            <w:hideMark/>
          </w:tcPr>
          <w:p w14:paraId="5AB446B9"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1610" w:type="dxa"/>
            <w:tcBorders>
              <w:top w:val="single" w:sz="4" w:space="0" w:color="000000"/>
              <w:left w:val="single" w:sz="4" w:space="0" w:color="000000"/>
              <w:bottom w:val="single" w:sz="4" w:space="0" w:color="000000"/>
              <w:right w:val="single" w:sz="4" w:space="0" w:color="000000"/>
            </w:tcBorders>
            <w:hideMark/>
          </w:tcPr>
          <w:p w14:paraId="510A1E58"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4E945ECF"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4AF4F68B" w14:textId="77777777" w:rsidR="00E176B8" w:rsidRDefault="00E176B8">
            <w:pPr>
              <w:jc w:val="center"/>
              <w:rPr>
                <w:rFonts w:ascii="仿宋" w:eastAsia="仿宋" w:hAnsi="仿宋"/>
                <w:sz w:val="24"/>
              </w:rPr>
            </w:pPr>
            <w:r>
              <w:rPr>
                <w:rFonts w:ascii="仿宋" w:eastAsia="仿宋" w:hAnsi="仿宋" w:hint="eastAsia"/>
                <w:sz w:val="24"/>
              </w:rPr>
              <w:lastRenderedPageBreak/>
              <w:t>1</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32A3201E" w14:textId="77777777" w:rsidR="00E176B8" w:rsidRDefault="00E176B8">
            <w:pPr>
              <w:rPr>
                <w:rFonts w:ascii="仿宋" w:eastAsia="仿宋" w:hAnsi="仿宋"/>
                <w:sz w:val="24"/>
              </w:rPr>
            </w:pPr>
            <w:r>
              <w:rPr>
                <w:rFonts w:ascii="仿宋" w:eastAsia="仿宋" w:hAnsi="仿宋" w:cs="宋体" w:hint="eastAsia"/>
                <w:kern w:val="0"/>
                <w:sz w:val="24"/>
              </w:rPr>
              <w:t xml:space="preserve">液相色谱主机（主机包括：梯度系统，自动进样器带温控模块，在线柱塞清洗装置，在线脱气机，柱温箱带温控制冷模块）                                                     </w:t>
            </w:r>
          </w:p>
        </w:tc>
        <w:tc>
          <w:tcPr>
            <w:tcW w:w="2652" w:type="dxa"/>
            <w:tcBorders>
              <w:top w:val="single" w:sz="4" w:space="0" w:color="000000"/>
              <w:left w:val="single" w:sz="4" w:space="0" w:color="000000"/>
              <w:bottom w:val="single" w:sz="4" w:space="0" w:color="000000"/>
              <w:right w:val="single" w:sz="4" w:space="0" w:color="000000"/>
            </w:tcBorders>
          </w:tcPr>
          <w:p w14:paraId="3713EEC6"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12BBED8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CB11123"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D061453" w14:textId="77777777" w:rsidR="00E176B8" w:rsidRDefault="00E176B8">
            <w:pPr>
              <w:jc w:val="center"/>
              <w:rPr>
                <w:rFonts w:ascii="仿宋" w:eastAsia="仿宋" w:hAnsi="仿宋"/>
                <w:sz w:val="24"/>
              </w:rPr>
            </w:pPr>
            <w:r>
              <w:rPr>
                <w:rFonts w:ascii="仿宋" w:eastAsia="仿宋" w:hAnsi="仿宋" w:hint="eastAsia"/>
                <w:sz w:val="24"/>
              </w:rPr>
              <w:t>2</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5D4687EC" w14:textId="77777777" w:rsidR="00E176B8" w:rsidRDefault="00E176B8">
            <w:pPr>
              <w:tabs>
                <w:tab w:val="left" w:pos="900"/>
              </w:tabs>
              <w:rPr>
                <w:rFonts w:ascii="仿宋" w:eastAsia="仿宋" w:hAnsi="仿宋"/>
                <w:sz w:val="24"/>
              </w:rPr>
            </w:pPr>
            <w:r>
              <w:rPr>
                <w:rFonts w:ascii="仿宋" w:eastAsia="仿宋" w:hAnsi="仿宋" w:cs="宋体" w:hint="eastAsia"/>
                <w:kern w:val="0"/>
                <w:sz w:val="24"/>
              </w:rPr>
              <w:t xml:space="preserve">二极管阵列检测器    </w:t>
            </w:r>
          </w:p>
        </w:tc>
        <w:tc>
          <w:tcPr>
            <w:tcW w:w="2652" w:type="dxa"/>
            <w:tcBorders>
              <w:top w:val="single" w:sz="4" w:space="0" w:color="000000"/>
              <w:left w:val="single" w:sz="4" w:space="0" w:color="000000"/>
              <w:bottom w:val="single" w:sz="4" w:space="0" w:color="000000"/>
              <w:right w:val="single" w:sz="4" w:space="0" w:color="000000"/>
            </w:tcBorders>
          </w:tcPr>
          <w:p w14:paraId="75D9456B"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2B490E2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921AB8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1FEB482E" w14:textId="77777777" w:rsidR="00E176B8" w:rsidRDefault="00E176B8">
            <w:pPr>
              <w:jc w:val="center"/>
              <w:rPr>
                <w:rFonts w:ascii="仿宋" w:eastAsia="仿宋" w:hAnsi="仿宋"/>
                <w:sz w:val="24"/>
              </w:rPr>
            </w:pPr>
            <w:r>
              <w:rPr>
                <w:rFonts w:ascii="仿宋" w:eastAsia="仿宋" w:hAnsi="仿宋" w:hint="eastAsia"/>
                <w:sz w:val="24"/>
              </w:rPr>
              <w:t>3</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203CC5BC" w14:textId="77777777" w:rsidR="00E176B8" w:rsidRDefault="00E176B8">
            <w:pPr>
              <w:rPr>
                <w:rFonts w:ascii="仿宋" w:eastAsia="仿宋" w:hAnsi="仿宋"/>
                <w:sz w:val="24"/>
              </w:rPr>
            </w:pPr>
            <w:r>
              <w:rPr>
                <w:rFonts w:ascii="仿宋" w:eastAsia="仿宋" w:hAnsi="仿宋" w:cs="宋体" w:hint="eastAsia"/>
                <w:kern w:val="0"/>
                <w:sz w:val="24"/>
              </w:rPr>
              <w:t xml:space="preserve">正版软件1套（工作站、操作系统、驱动等），全中文色谱管理系统，包括：64位色谱管理软件                                                       </w:t>
            </w:r>
          </w:p>
        </w:tc>
        <w:tc>
          <w:tcPr>
            <w:tcW w:w="2652" w:type="dxa"/>
            <w:tcBorders>
              <w:top w:val="single" w:sz="4" w:space="0" w:color="000000"/>
              <w:left w:val="single" w:sz="4" w:space="0" w:color="000000"/>
              <w:bottom w:val="single" w:sz="4" w:space="0" w:color="000000"/>
              <w:right w:val="single" w:sz="4" w:space="0" w:color="000000"/>
            </w:tcBorders>
          </w:tcPr>
          <w:p w14:paraId="567A798A"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33957E79"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1F28FA7"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6BBEC730" w14:textId="77777777" w:rsidR="00E176B8" w:rsidRDefault="00E176B8">
            <w:pPr>
              <w:jc w:val="center"/>
              <w:rPr>
                <w:rFonts w:ascii="仿宋" w:eastAsia="仿宋" w:hAnsi="仿宋"/>
                <w:sz w:val="24"/>
              </w:rPr>
            </w:pPr>
            <w:r>
              <w:rPr>
                <w:rFonts w:ascii="仿宋" w:eastAsia="仿宋" w:hAnsi="仿宋" w:hint="eastAsia"/>
                <w:sz w:val="24"/>
              </w:rPr>
              <w:t>4</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10EC7886" w14:textId="77777777" w:rsidR="00E176B8" w:rsidRDefault="00E176B8">
            <w:pPr>
              <w:rPr>
                <w:rFonts w:ascii="仿宋" w:eastAsia="仿宋" w:hAnsi="仿宋"/>
                <w:sz w:val="24"/>
              </w:rPr>
            </w:pPr>
            <w:r>
              <w:rPr>
                <w:rFonts w:ascii="仿宋" w:eastAsia="仿宋" w:hAnsi="仿宋" w:cs="宋体" w:hint="eastAsia"/>
                <w:kern w:val="0"/>
                <w:sz w:val="24"/>
              </w:rPr>
              <w:t>内置关系型图文数据库</w:t>
            </w:r>
          </w:p>
        </w:tc>
        <w:tc>
          <w:tcPr>
            <w:tcW w:w="2652" w:type="dxa"/>
            <w:tcBorders>
              <w:top w:val="single" w:sz="4" w:space="0" w:color="000000"/>
              <w:left w:val="single" w:sz="4" w:space="0" w:color="000000"/>
              <w:bottom w:val="single" w:sz="4" w:space="0" w:color="000000"/>
              <w:right w:val="single" w:sz="4" w:space="0" w:color="000000"/>
            </w:tcBorders>
          </w:tcPr>
          <w:p w14:paraId="5AD8585D"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38C2BDA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F449E1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17DC74A" w14:textId="77777777" w:rsidR="00E176B8" w:rsidRDefault="00E176B8">
            <w:pPr>
              <w:jc w:val="center"/>
              <w:rPr>
                <w:rFonts w:ascii="仿宋" w:eastAsia="仿宋" w:hAnsi="仿宋"/>
                <w:sz w:val="24"/>
              </w:rPr>
            </w:pPr>
            <w:r>
              <w:rPr>
                <w:rFonts w:ascii="仿宋" w:eastAsia="仿宋" w:hAnsi="仿宋" w:hint="eastAsia"/>
                <w:sz w:val="24"/>
              </w:rPr>
              <w:t>5</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015368FC" w14:textId="77777777" w:rsidR="00E176B8" w:rsidRDefault="00E176B8">
            <w:pPr>
              <w:rPr>
                <w:rFonts w:ascii="仿宋" w:eastAsia="仿宋" w:hAnsi="仿宋"/>
                <w:sz w:val="24"/>
              </w:rPr>
            </w:pPr>
            <w:r>
              <w:rPr>
                <w:rFonts w:ascii="仿宋" w:eastAsia="仿宋" w:hAnsi="仿宋" w:cs="宋体" w:hint="eastAsia"/>
                <w:kern w:val="0"/>
                <w:sz w:val="24"/>
              </w:rPr>
              <w:t xml:space="preserve">品牌电脑，含打印机                        </w:t>
            </w:r>
          </w:p>
        </w:tc>
        <w:tc>
          <w:tcPr>
            <w:tcW w:w="2652" w:type="dxa"/>
            <w:tcBorders>
              <w:top w:val="single" w:sz="4" w:space="0" w:color="000000"/>
              <w:left w:val="single" w:sz="4" w:space="0" w:color="000000"/>
              <w:bottom w:val="single" w:sz="4" w:space="0" w:color="000000"/>
              <w:right w:val="single" w:sz="4" w:space="0" w:color="000000"/>
            </w:tcBorders>
            <w:hideMark/>
          </w:tcPr>
          <w:p w14:paraId="77EF2BD6" w14:textId="77777777" w:rsidR="00E176B8" w:rsidRDefault="00E176B8">
            <w:pPr>
              <w:jc w:val="left"/>
              <w:rPr>
                <w:rFonts w:ascii="仿宋" w:eastAsia="仿宋" w:hAnsi="仿宋"/>
                <w:sz w:val="24"/>
              </w:rPr>
            </w:pPr>
            <w:r>
              <w:rPr>
                <w:rFonts w:ascii="仿宋" w:eastAsia="仿宋" w:hAnsi="仿宋" w:hint="eastAsia"/>
                <w:sz w:val="24"/>
              </w:rPr>
              <w:t>配置不低于：不低于i7处理器，内存≥16G，固态硬盘≥256G，硬盘≥1T，独立显卡≥4G，液晶显示屏≥27寸，DVD刻录机，Windows 7/10, 64 bit 操作系统；全自动测定分析软件；3KVA UPS电源一套，要求1小时以上。打印机：黑白激光打印机一台(配置不低于：单页打印速度IOS模式40ppm；支持无线功能)。</w:t>
            </w:r>
          </w:p>
        </w:tc>
        <w:tc>
          <w:tcPr>
            <w:tcW w:w="1610" w:type="dxa"/>
            <w:tcBorders>
              <w:top w:val="single" w:sz="4" w:space="0" w:color="000000"/>
              <w:left w:val="single" w:sz="4" w:space="0" w:color="000000"/>
              <w:bottom w:val="single" w:sz="4" w:space="0" w:color="000000"/>
              <w:right w:val="single" w:sz="4" w:space="0" w:color="000000"/>
            </w:tcBorders>
            <w:hideMark/>
          </w:tcPr>
          <w:p w14:paraId="2D71BBF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278E654"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6729EE6" w14:textId="77777777" w:rsidR="00E176B8" w:rsidRDefault="00E176B8">
            <w:pPr>
              <w:jc w:val="center"/>
              <w:rPr>
                <w:rFonts w:ascii="仿宋" w:eastAsia="仿宋" w:hAnsi="仿宋"/>
                <w:sz w:val="24"/>
              </w:rPr>
            </w:pPr>
            <w:r>
              <w:rPr>
                <w:rFonts w:ascii="仿宋" w:eastAsia="仿宋" w:hAnsi="仿宋" w:hint="eastAsia"/>
                <w:sz w:val="24"/>
              </w:rPr>
              <w:t>6</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76468171" w14:textId="77777777" w:rsidR="00E176B8" w:rsidRDefault="00E176B8">
            <w:pPr>
              <w:rPr>
                <w:rFonts w:ascii="仿宋" w:eastAsia="仿宋" w:hAnsi="仿宋"/>
                <w:sz w:val="24"/>
              </w:rPr>
            </w:pPr>
            <w:r>
              <w:rPr>
                <w:rFonts w:ascii="仿宋" w:eastAsia="仿宋" w:hAnsi="仿宋" w:cs="宋体" w:hint="eastAsia"/>
                <w:kern w:val="0"/>
                <w:sz w:val="24"/>
              </w:rPr>
              <w:t>溶剂瓶1L</w:t>
            </w:r>
          </w:p>
        </w:tc>
        <w:tc>
          <w:tcPr>
            <w:tcW w:w="2652" w:type="dxa"/>
            <w:tcBorders>
              <w:top w:val="single" w:sz="4" w:space="0" w:color="000000"/>
              <w:left w:val="single" w:sz="4" w:space="0" w:color="000000"/>
              <w:bottom w:val="single" w:sz="4" w:space="0" w:color="000000"/>
              <w:right w:val="single" w:sz="4" w:space="0" w:color="000000"/>
            </w:tcBorders>
          </w:tcPr>
          <w:p w14:paraId="09E0CC7B"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10114B0D" w14:textId="77777777" w:rsidR="00E176B8" w:rsidRDefault="00E176B8">
            <w:pPr>
              <w:jc w:val="center"/>
              <w:rPr>
                <w:rFonts w:ascii="仿宋" w:eastAsia="仿宋" w:hAnsi="仿宋"/>
                <w:sz w:val="24"/>
              </w:rPr>
            </w:pPr>
            <w:r>
              <w:rPr>
                <w:rFonts w:ascii="仿宋" w:eastAsia="仿宋" w:hAnsi="仿宋" w:hint="eastAsia"/>
                <w:sz w:val="24"/>
              </w:rPr>
              <w:t>6</w:t>
            </w:r>
          </w:p>
        </w:tc>
      </w:tr>
      <w:tr w:rsidR="00E176B8" w14:paraId="15FBCB04"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328C542" w14:textId="77777777" w:rsidR="00E176B8" w:rsidRDefault="00E176B8">
            <w:pPr>
              <w:jc w:val="center"/>
              <w:rPr>
                <w:rFonts w:ascii="仿宋" w:eastAsia="仿宋" w:hAnsi="仿宋"/>
                <w:sz w:val="24"/>
              </w:rPr>
            </w:pPr>
            <w:r>
              <w:rPr>
                <w:rFonts w:ascii="仿宋" w:eastAsia="仿宋" w:hAnsi="仿宋" w:hint="eastAsia"/>
                <w:sz w:val="24"/>
              </w:rPr>
              <w:t>7</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7E245D47" w14:textId="77777777" w:rsidR="00E176B8" w:rsidRDefault="00E176B8">
            <w:pPr>
              <w:rPr>
                <w:rFonts w:ascii="仿宋" w:eastAsia="仿宋" w:hAnsi="仿宋"/>
                <w:sz w:val="24"/>
              </w:rPr>
            </w:pPr>
            <w:r>
              <w:rPr>
                <w:rFonts w:ascii="仿宋" w:eastAsia="仿宋" w:hAnsi="仿宋" w:cs="宋体" w:hint="eastAsia"/>
                <w:kern w:val="0"/>
                <w:sz w:val="24"/>
              </w:rPr>
              <w:t>C18 4.6x150mm,5μm分析柱</w:t>
            </w:r>
          </w:p>
        </w:tc>
        <w:tc>
          <w:tcPr>
            <w:tcW w:w="2652" w:type="dxa"/>
            <w:tcBorders>
              <w:top w:val="single" w:sz="4" w:space="0" w:color="000000"/>
              <w:left w:val="single" w:sz="4" w:space="0" w:color="000000"/>
              <w:bottom w:val="single" w:sz="4" w:space="0" w:color="000000"/>
              <w:right w:val="single" w:sz="4" w:space="0" w:color="000000"/>
            </w:tcBorders>
          </w:tcPr>
          <w:p w14:paraId="541B57B7"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3800E91D"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4303B951"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7A804E2" w14:textId="77777777" w:rsidR="00E176B8" w:rsidRDefault="00E176B8">
            <w:pPr>
              <w:jc w:val="center"/>
              <w:rPr>
                <w:rFonts w:ascii="仿宋" w:eastAsia="仿宋" w:hAnsi="仿宋"/>
                <w:sz w:val="24"/>
              </w:rPr>
            </w:pPr>
            <w:r>
              <w:rPr>
                <w:rFonts w:ascii="仿宋" w:eastAsia="仿宋" w:hAnsi="仿宋" w:hint="eastAsia"/>
                <w:sz w:val="24"/>
              </w:rPr>
              <w:t>8</w:t>
            </w:r>
          </w:p>
        </w:tc>
        <w:tc>
          <w:tcPr>
            <w:tcW w:w="3159" w:type="dxa"/>
            <w:tcBorders>
              <w:top w:val="single" w:sz="4" w:space="0" w:color="000000"/>
              <w:left w:val="single" w:sz="4" w:space="0" w:color="000000"/>
              <w:bottom w:val="single" w:sz="4" w:space="0" w:color="000000"/>
              <w:right w:val="single" w:sz="4" w:space="0" w:color="000000"/>
            </w:tcBorders>
            <w:vAlign w:val="center"/>
            <w:hideMark/>
          </w:tcPr>
          <w:p w14:paraId="03D0474B" w14:textId="77777777" w:rsidR="00E176B8" w:rsidRDefault="00E176B8">
            <w:pPr>
              <w:rPr>
                <w:rFonts w:ascii="仿宋" w:eastAsia="仿宋" w:hAnsi="仿宋"/>
                <w:sz w:val="24"/>
              </w:rPr>
            </w:pPr>
            <w:r>
              <w:rPr>
                <w:rFonts w:ascii="仿宋" w:eastAsia="仿宋" w:hAnsi="仿宋" w:cs="宋体" w:hint="eastAsia"/>
                <w:kern w:val="0"/>
                <w:sz w:val="24"/>
              </w:rPr>
              <w:t>2ml样品瓶带瓶盖及预开口瓶垫</w:t>
            </w:r>
          </w:p>
        </w:tc>
        <w:tc>
          <w:tcPr>
            <w:tcW w:w="2652" w:type="dxa"/>
            <w:tcBorders>
              <w:top w:val="single" w:sz="4" w:space="0" w:color="000000"/>
              <w:left w:val="single" w:sz="4" w:space="0" w:color="000000"/>
              <w:bottom w:val="single" w:sz="4" w:space="0" w:color="000000"/>
              <w:right w:val="single" w:sz="4" w:space="0" w:color="000000"/>
            </w:tcBorders>
          </w:tcPr>
          <w:p w14:paraId="684BBF04" w14:textId="77777777" w:rsidR="00E176B8" w:rsidRDefault="00E176B8">
            <w:pPr>
              <w:jc w:val="left"/>
              <w:rPr>
                <w:rFonts w:ascii="仿宋" w:eastAsia="仿宋" w:hAnsi="仿宋"/>
                <w:sz w:val="24"/>
              </w:rPr>
            </w:pPr>
          </w:p>
        </w:tc>
        <w:tc>
          <w:tcPr>
            <w:tcW w:w="1610" w:type="dxa"/>
            <w:tcBorders>
              <w:top w:val="single" w:sz="4" w:space="0" w:color="000000"/>
              <w:left w:val="single" w:sz="4" w:space="0" w:color="000000"/>
              <w:bottom w:val="single" w:sz="4" w:space="0" w:color="000000"/>
              <w:right w:val="single" w:sz="4" w:space="0" w:color="000000"/>
            </w:tcBorders>
            <w:hideMark/>
          </w:tcPr>
          <w:p w14:paraId="3CEBF430" w14:textId="77777777" w:rsidR="00E176B8" w:rsidRDefault="00E176B8">
            <w:pPr>
              <w:jc w:val="center"/>
              <w:rPr>
                <w:rFonts w:ascii="仿宋" w:eastAsia="仿宋" w:hAnsi="仿宋"/>
                <w:sz w:val="24"/>
              </w:rPr>
            </w:pPr>
            <w:r>
              <w:rPr>
                <w:rFonts w:ascii="仿宋" w:eastAsia="仿宋" w:hAnsi="仿宋" w:hint="eastAsia"/>
                <w:sz w:val="24"/>
              </w:rPr>
              <w:t>500</w:t>
            </w:r>
          </w:p>
        </w:tc>
      </w:tr>
    </w:tbl>
    <w:p w14:paraId="00E93724" w14:textId="77777777" w:rsidR="00E176B8" w:rsidRDefault="00E176B8" w:rsidP="00E176B8">
      <w:pPr>
        <w:jc w:val="left"/>
        <w:rPr>
          <w:rFonts w:ascii="仿宋" w:eastAsia="仿宋" w:hAnsi="仿宋"/>
          <w:sz w:val="24"/>
        </w:rPr>
      </w:pPr>
    </w:p>
    <w:p w14:paraId="0DF503F9" w14:textId="77777777" w:rsidR="00E176B8" w:rsidRDefault="00E176B8" w:rsidP="00E176B8">
      <w:pPr>
        <w:jc w:val="left"/>
        <w:rPr>
          <w:rFonts w:ascii="仿宋" w:eastAsia="仿宋" w:hAnsi="仿宋"/>
          <w:b/>
          <w:sz w:val="24"/>
        </w:rPr>
      </w:pPr>
      <w:r>
        <w:rPr>
          <w:rFonts w:ascii="仿宋" w:eastAsia="仿宋" w:hAnsi="仿宋" w:hint="eastAsia"/>
          <w:b/>
          <w:sz w:val="24"/>
        </w:rPr>
        <w:t>二、</w:t>
      </w:r>
      <w:r>
        <w:rPr>
          <w:rFonts w:ascii="仿宋" w:eastAsia="仿宋" w:hAnsi="仿宋" w:hint="eastAsia"/>
          <w:b/>
          <w:bCs/>
          <w:sz w:val="24"/>
        </w:rPr>
        <w:t>高效液相色谱仪</w:t>
      </w:r>
      <w:r>
        <w:rPr>
          <w:rFonts w:ascii="仿宋" w:eastAsia="仿宋" w:hAnsi="仿宋" w:hint="eastAsia"/>
          <w:b/>
          <w:sz w:val="24"/>
        </w:rPr>
        <w:t>仪器设备详细的仪器参数</w:t>
      </w:r>
    </w:p>
    <w:p w14:paraId="0BA61B2A" w14:textId="77777777" w:rsidR="00E176B8" w:rsidRDefault="00E176B8" w:rsidP="00E176B8">
      <w:pPr>
        <w:jc w:val="left"/>
        <w:rPr>
          <w:rFonts w:ascii="仿宋" w:eastAsia="仿宋" w:hAnsi="仿宋"/>
          <w:b/>
          <w:sz w:val="24"/>
        </w:rPr>
      </w:pPr>
      <w:r>
        <w:rPr>
          <w:rFonts w:ascii="仿宋" w:eastAsia="仿宋" w:hAnsi="仿宋" w:hint="eastAsia"/>
          <w:b/>
          <w:sz w:val="24"/>
        </w:rPr>
        <w:t>1.四元梯度泵</w:t>
      </w:r>
    </w:p>
    <w:p w14:paraId="7E6CBF9B"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★1.1 工作模式：串联式或并联式双柱塞往复泵，延迟体积小，梯度准确度和梯度精度高</w:t>
      </w:r>
    </w:p>
    <w:p w14:paraId="2CFF9F59"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1.2 溶剂数量：四元</w:t>
      </w:r>
    </w:p>
    <w:p w14:paraId="6590E921"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1.3 流速范围：0.001～10.000mL/min，以0.001递增</w:t>
      </w:r>
    </w:p>
    <w:p w14:paraId="034C81FD"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1.4 流速精确度：≤0.075%RSD</w:t>
      </w:r>
    </w:p>
    <w:p w14:paraId="29238913"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1.5 流速准确度：±0.5%</w:t>
      </w:r>
    </w:p>
    <w:p w14:paraId="534E604A"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1.6 延迟体积：&lt;650</w:t>
      </w:r>
      <w:r>
        <w:rPr>
          <w:rFonts w:ascii="Calibri" w:eastAsia="仿宋" w:hAnsi="Calibri" w:cs="Calibri"/>
          <w:kern w:val="0"/>
          <w:sz w:val="24"/>
        </w:rPr>
        <w:t>µ</w:t>
      </w:r>
      <w:r>
        <w:rPr>
          <w:rFonts w:ascii="仿宋" w:eastAsia="仿宋" w:hAnsi="仿宋" w:cs="宋体" w:hint="eastAsia"/>
          <w:kern w:val="0"/>
          <w:sz w:val="24"/>
        </w:rPr>
        <w:t>L（包括进样器扩散体积），并且不随反压变化</w:t>
      </w:r>
    </w:p>
    <w:p w14:paraId="00D0E52E"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1.7 混合范围：0.0∽100.0%  以 0.1% 增量</w:t>
      </w:r>
    </w:p>
    <w:p w14:paraId="68F4D792"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1.8 最大耐受压力：≥5000psi</w:t>
      </w:r>
    </w:p>
    <w:p w14:paraId="13FEEF48"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lastRenderedPageBreak/>
        <w:t>1.9 梯度准确度：±0.5%，不随反压变化</w:t>
      </w:r>
    </w:p>
    <w:p w14:paraId="362E6A09"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1.10 梯度精度：≤0.15%RSD ，不随反压变化</w:t>
      </w:r>
    </w:p>
    <w:p w14:paraId="2DA69CAF"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1.11 具有操作面板，可以独立设定工作参数、显示运行状态</w:t>
      </w:r>
    </w:p>
    <w:p w14:paraId="6BD5AF00" w14:textId="77777777" w:rsidR="00E176B8" w:rsidRDefault="00E176B8" w:rsidP="00E176B8">
      <w:pPr>
        <w:jc w:val="left"/>
        <w:rPr>
          <w:rFonts w:ascii="仿宋" w:eastAsia="仿宋" w:hAnsi="仿宋"/>
          <w:b/>
          <w:sz w:val="24"/>
        </w:rPr>
      </w:pPr>
      <w:r>
        <w:rPr>
          <w:rFonts w:ascii="仿宋" w:eastAsia="仿宋" w:hAnsi="仿宋" w:hint="eastAsia"/>
          <w:b/>
          <w:sz w:val="24"/>
        </w:rPr>
        <w:t>2.自动进样器</w:t>
      </w:r>
    </w:p>
    <w:p w14:paraId="7FA79380"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2.1 样品瓶数：≥115位标准2ml进样小瓶</w:t>
      </w:r>
    </w:p>
    <w:p w14:paraId="5AD2831E"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2.2 进样范围：0.1∽100uL</w:t>
      </w:r>
    </w:p>
    <w:p w14:paraId="58FD0C36"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2.3 进样次数：每个样品1∽99次进样</w:t>
      </w:r>
    </w:p>
    <w:p w14:paraId="7ECA462F"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2.4 进样精度：≤0.25%RSD</w:t>
      </w:r>
    </w:p>
    <w:p w14:paraId="30F37FB9"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2.5 进样范围：0.1∽100</w:t>
      </w:r>
      <w:r>
        <w:rPr>
          <w:rFonts w:ascii="Calibri" w:eastAsia="仿宋" w:hAnsi="Calibri" w:cs="Calibri"/>
          <w:kern w:val="0"/>
          <w:sz w:val="24"/>
        </w:rPr>
        <w:t>µ</w:t>
      </w:r>
      <w:r>
        <w:rPr>
          <w:rFonts w:ascii="仿宋" w:eastAsia="仿宋" w:hAnsi="仿宋" w:cs="宋体" w:hint="eastAsia"/>
          <w:kern w:val="0"/>
          <w:sz w:val="24"/>
        </w:rPr>
        <w:t>L</w:t>
      </w:r>
    </w:p>
    <w:p w14:paraId="08779F6C"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 xml:space="preserve">2.6 进样线性度：&gt;0.999 </w:t>
      </w:r>
    </w:p>
    <w:p w14:paraId="702BA316"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2.7 进样针清洗：针内外每次进样后通过专用流路自动清洗</w:t>
      </w:r>
    </w:p>
    <w:p w14:paraId="551C6D51"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2.8 温控模块:4∽50℃</w:t>
      </w:r>
    </w:p>
    <w:p w14:paraId="3E9A8CAD" w14:textId="77777777" w:rsidR="00E176B8" w:rsidRDefault="00E176B8" w:rsidP="00E176B8">
      <w:pPr>
        <w:jc w:val="left"/>
        <w:rPr>
          <w:rFonts w:ascii="仿宋" w:eastAsia="仿宋" w:hAnsi="仿宋"/>
          <w:b/>
          <w:sz w:val="24"/>
        </w:rPr>
      </w:pPr>
      <w:r>
        <w:rPr>
          <w:rFonts w:ascii="仿宋" w:eastAsia="仿宋" w:hAnsi="仿宋" w:hint="eastAsia"/>
          <w:b/>
          <w:sz w:val="24"/>
        </w:rPr>
        <w:t>3. 二极管阵列检测器</w:t>
      </w:r>
    </w:p>
    <w:p w14:paraId="4A1390EE" w14:textId="77777777" w:rsidR="00E176B8" w:rsidRDefault="00E176B8" w:rsidP="00E176B8">
      <w:pPr>
        <w:rPr>
          <w:rFonts w:ascii="仿宋" w:eastAsia="仿宋" w:hAnsi="仿宋"/>
          <w:sz w:val="24"/>
        </w:rPr>
      </w:pPr>
      <w:r>
        <w:rPr>
          <w:rFonts w:ascii="仿宋" w:eastAsia="仿宋" w:hAnsi="仿宋" w:hint="eastAsia"/>
          <w:sz w:val="24"/>
        </w:rPr>
        <w:t>★3.1波长范围：190</w:t>
      </w:r>
      <w:r>
        <w:rPr>
          <w:rFonts w:ascii="仿宋" w:eastAsia="仿宋" w:hAnsi="仿宋" w:cs="宋体" w:hint="eastAsia"/>
          <w:kern w:val="0"/>
          <w:sz w:val="24"/>
        </w:rPr>
        <w:t>∽</w:t>
      </w:r>
      <w:r>
        <w:rPr>
          <w:rFonts w:ascii="仿宋" w:eastAsia="仿宋" w:hAnsi="仿宋" w:hint="eastAsia"/>
          <w:sz w:val="24"/>
        </w:rPr>
        <w:t>800 nm</w:t>
      </w:r>
    </w:p>
    <w:p w14:paraId="6BABCA42" w14:textId="77777777" w:rsidR="00E176B8" w:rsidRDefault="00E176B8" w:rsidP="00E176B8">
      <w:pPr>
        <w:rPr>
          <w:rFonts w:ascii="仿宋" w:eastAsia="仿宋" w:hAnsi="仿宋"/>
          <w:sz w:val="24"/>
        </w:rPr>
      </w:pPr>
      <w:r>
        <w:rPr>
          <w:rFonts w:ascii="仿宋" w:eastAsia="仿宋" w:hAnsi="仿宋" w:hint="eastAsia"/>
          <w:sz w:val="24"/>
        </w:rPr>
        <w:t>3.2波长准确度：±1 nm (使用专利型铒过滤器)</w:t>
      </w:r>
    </w:p>
    <w:p w14:paraId="387B30FA" w14:textId="77777777" w:rsidR="00E176B8" w:rsidRDefault="00E176B8" w:rsidP="00E176B8">
      <w:pPr>
        <w:rPr>
          <w:rFonts w:ascii="仿宋" w:eastAsia="仿宋" w:hAnsi="仿宋"/>
          <w:sz w:val="24"/>
        </w:rPr>
      </w:pPr>
      <w:r>
        <w:rPr>
          <w:rFonts w:ascii="仿宋" w:eastAsia="仿宋" w:hAnsi="仿宋" w:hint="eastAsia"/>
          <w:sz w:val="24"/>
        </w:rPr>
        <w:t>3.3带宽：1.2 nm</w:t>
      </w:r>
    </w:p>
    <w:p w14:paraId="6912A8FB" w14:textId="77777777" w:rsidR="00E176B8" w:rsidRDefault="00E176B8" w:rsidP="00E176B8">
      <w:pPr>
        <w:rPr>
          <w:rFonts w:ascii="仿宋" w:eastAsia="仿宋" w:hAnsi="仿宋"/>
          <w:sz w:val="24"/>
        </w:rPr>
      </w:pPr>
      <w:r>
        <w:rPr>
          <w:rFonts w:ascii="仿宋" w:eastAsia="仿宋" w:hAnsi="仿宋" w:hint="eastAsia"/>
          <w:sz w:val="24"/>
        </w:rPr>
        <w:t>3.4二极管数：≤512</w:t>
      </w:r>
    </w:p>
    <w:p w14:paraId="0BE98DF0" w14:textId="77777777" w:rsidR="00E176B8" w:rsidRDefault="00E176B8" w:rsidP="00E176B8">
      <w:pPr>
        <w:rPr>
          <w:rFonts w:ascii="仿宋" w:eastAsia="仿宋" w:hAnsi="仿宋"/>
          <w:sz w:val="24"/>
        </w:rPr>
      </w:pPr>
      <w:r>
        <w:rPr>
          <w:rFonts w:ascii="仿宋" w:eastAsia="仿宋" w:hAnsi="仿宋" w:hint="eastAsia"/>
          <w:sz w:val="24"/>
        </w:rPr>
        <w:t>3.5数字分辨率：1.2 nm/像素</w:t>
      </w:r>
    </w:p>
    <w:p w14:paraId="19F6E11E" w14:textId="77777777" w:rsidR="00E176B8" w:rsidRDefault="00E176B8" w:rsidP="00E176B8">
      <w:pPr>
        <w:rPr>
          <w:rFonts w:ascii="仿宋" w:eastAsia="仿宋" w:hAnsi="仿宋"/>
          <w:sz w:val="24"/>
        </w:rPr>
      </w:pPr>
      <w:r>
        <w:rPr>
          <w:rFonts w:ascii="仿宋" w:eastAsia="仿宋" w:hAnsi="仿宋" w:hint="eastAsia"/>
          <w:sz w:val="24"/>
        </w:rPr>
        <w:t>3.6采样频率：80 Hz</w:t>
      </w:r>
    </w:p>
    <w:p w14:paraId="2F2706D4" w14:textId="77777777" w:rsidR="00E176B8" w:rsidRDefault="00E176B8" w:rsidP="00E176B8">
      <w:pPr>
        <w:rPr>
          <w:rFonts w:ascii="仿宋" w:eastAsia="仿宋" w:hAnsi="仿宋"/>
          <w:sz w:val="24"/>
        </w:rPr>
      </w:pPr>
      <w:r>
        <w:rPr>
          <w:rFonts w:ascii="仿宋" w:eastAsia="仿宋" w:hAnsi="仿宋" w:hint="eastAsia"/>
          <w:sz w:val="24"/>
        </w:rPr>
        <w:t>3.7基线噪音：≤10.0×10</w:t>
      </w:r>
      <w:r>
        <w:rPr>
          <w:rFonts w:ascii="仿宋" w:eastAsia="仿宋" w:hAnsi="仿宋" w:hint="eastAsia"/>
          <w:sz w:val="24"/>
          <w:vertAlign w:val="superscript"/>
        </w:rPr>
        <w:t>-6</w:t>
      </w:r>
      <w:r>
        <w:rPr>
          <w:rFonts w:ascii="仿宋" w:eastAsia="仿宋" w:hAnsi="仿宋" w:hint="eastAsia"/>
          <w:sz w:val="24"/>
        </w:rPr>
        <w:t xml:space="preserve"> AU</w:t>
      </w:r>
    </w:p>
    <w:p w14:paraId="073DBF12" w14:textId="77777777" w:rsidR="00E176B8" w:rsidRDefault="00E176B8" w:rsidP="00E176B8">
      <w:pPr>
        <w:rPr>
          <w:rFonts w:ascii="仿宋" w:eastAsia="仿宋" w:hAnsi="仿宋"/>
          <w:sz w:val="24"/>
        </w:rPr>
      </w:pPr>
      <w:r>
        <w:rPr>
          <w:rFonts w:ascii="仿宋" w:eastAsia="仿宋" w:hAnsi="仿宋" w:hint="eastAsia"/>
          <w:sz w:val="24"/>
        </w:rPr>
        <w:t>3.8漂移: ≤1.0×10-3 AU/hr</w:t>
      </w:r>
    </w:p>
    <w:p w14:paraId="66D7D706" w14:textId="77777777" w:rsidR="00E176B8" w:rsidRDefault="00E176B8" w:rsidP="00E176B8">
      <w:pPr>
        <w:rPr>
          <w:rFonts w:ascii="仿宋" w:eastAsia="仿宋" w:hAnsi="仿宋"/>
          <w:sz w:val="24"/>
        </w:rPr>
      </w:pPr>
      <w:r>
        <w:rPr>
          <w:rFonts w:ascii="仿宋" w:eastAsia="仿宋" w:hAnsi="仿宋" w:hint="eastAsia"/>
          <w:sz w:val="24"/>
        </w:rPr>
        <w:t>3.9线性范围：≤ 5% (2.5 AU)，对羟基苯甲酸丙酯，257 nm</w:t>
      </w:r>
    </w:p>
    <w:p w14:paraId="0160F7F2" w14:textId="77777777" w:rsidR="00E176B8" w:rsidRDefault="00E176B8" w:rsidP="00E176B8">
      <w:pPr>
        <w:rPr>
          <w:rFonts w:ascii="仿宋" w:eastAsia="仿宋" w:hAnsi="仿宋"/>
          <w:sz w:val="24"/>
        </w:rPr>
      </w:pPr>
      <w:r>
        <w:rPr>
          <w:rFonts w:ascii="仿宋" w:eastAsia="仿宋" w:hAnsi="仿宋" w:hint="eastAsia"/>
          <w:sz w:val="24"/>
        </w:rPr>
        <w:t>3.10吸收范围：0.0001~4.0000 AU</w:t>
      </w:r>
    </w:p>
    <w:p w14:paraId="0014AE93" w14:textId="77777777" w:rsidR="00E176B8" w:rsidRDefault="00E176B8" w:rsidP="00E176B8">
      <w:pPr>
        <w:rPr>
          <w:rFonts w:ascii="仿宋" w:eastAsia="仿宋" w:hAnsi="仿宋"/>
          <w:sz w:val="24"/>
        </w:rPr>
      </w:pPr>
      <w:r>
        <w:rPr>
          <w:rFonts w:ascii="仿宋" w:eastAsia="仿宋" w:hAnsi="仿宋" w:hint="eastAsia"/>
          <w:sz w:val="24"/>
        </w:rPr>
        <w:t>★3.11单一光源：氘灯</w:t>
      </w:r>
    </w:p>
    <w:p w14:paraId="3479DE99" w14:textId="77777777" w:rsidR="00E176B8" w:rsidRDefault="00E176B8" w:rsidP="00E176B8">
      <w:pPr>
        <w:rPr>
          <w:rFonts w:ascii="仿宋" w:eastAsia="仿宋" w:hAnsi="仿宋"/>
          <w:sz w:val="24"/>
        </w:rPr>
      </w:pPr>
      <w:r>
        <w:rPr>
          <w:rFonts w:ascii="仿宋" w:eastAsia="仿宋" w:hAnsi="仿宋" w:hint="eastAsia"/>
          <w:sz w:val="24"/>
        </w:rPr>
        <w:t>3.12内置灯优化软件：减少可见光波长噪音，补偿等损耗能量</w:t>
      </w:r>
    </w:p>
    <w:p w14:paraId="425D6477" w14:textId="77777777" w:rsidR="00E176B8" w:rsidRDefault="00E176B8" w:rsidP="00E176B8">
      <w:pPr>
        <w:rPr>
          <w:rFonts w:ascii="仿宋" w:eastAsia="仿宋" w:hAnsi="仿宋"/>
          <w:sz w:val="24"/>
        </w:rPr>
      </w:pPr>
      <w:r>
        <w:rPr>
          <w:rFonts w:ascii="仿宋" w:eastAsia="仿宋" w:hAnsi="仿宋" w:hint="eastAsia"/>
          <w:sz w:val="24"/>
        </w:rPr>
        <w:t>3.13流通池：狭缝池（梯形或同等类型），消除示差折光效应</w:t>
      </w:r>
    </w:p>
    <w:p w14:paraId="13E40489" w14:textId="77777777" w:rsidR="00E176B8" w:rsidRDefault="00E176B8" w:rsidP="00E176B8">
      <w:pPr>
        <w:rPr>
          <w:rFonts w:ascii="仿宋" w:eastAsia="仿宋" w:hAnsi="仿宋"/>
          <w:sz w:val="24"/>
        </w:rPr>
      </w:pPr>
      <w:r>
        <w:rPr>
          <w:rFonts w:ascii="仿宋" w:eastAsia="仿宋" w:hAnsi="仿宋" w:hint="eastAsia"/>
          <w:sz w:val="24"/>
        </w:rPr>
        <w:t>3.14池长：10 mm（分析池）；池体积：≤20</w:t>
      </w:r>
      <w:r>
        <w:rPr>
          <w:rFonts w:ascii="Calibri" w:eastAsia="仿宋" w:hAnsi="Calibri" w:cs="Calibri"/>
          <w:sz w:val="24"/>
        </w:rPr>
        <w:t>µ</w:t>
      </w:r>
      <w:r>
        <w:rPr>
          <w:rFonts w:ascii="仿宋" w:eastAsia="仿宋" w:hAnsi="仿宋" w:hint="eastAsia"/>
          <w:sz w:val="24"/>
        </w:rPr>
        <w:t>L（分析池）</w:t>
      </w:r>
    </w:p>
    <w:p w14:paraId="2D8EA8BA" w14:textId="77777777" w:rsidR="00E176B8" w:rsidRDefault="00E176B8" w:rsidP="00E176B8">
      <w:pPr>
        <w:rPr>
          <w:rFonts w:ascii="仿宋" w:eastAsia="仿宋" w:hAnsi="仿宋"/>
          <w:sz w:val="24"/>
        </w:rPr>
      </w:pPr>
      <w:r>
        <w:rPr>
          <w:rFonts w:ascii="仿宋" w:eastAsia="仿宋" w:hAnsi="仿宋" w:hint="eastAsia"/>
          <w:sz w:val="24"/>
        </w:rPr>
        <w:t>3.15流通池耐压：1000 psi（分析池）</w:t>
      </w:r>
    </w:p>
    <w:p w14:paraId="54EBC0CF" w14:textId="77777777" w:rsidR="00E176B8" w:rsidRDefault="00E176B8" w:rsidP="00E176B8">
      <w:pPr>
        <w:rPr>
          <w:rFonts w:ascii="仿宋" w:eastAsia="仿宋" w:hAnsi="仿宋"/>
          <w:sz w:val="24"/>
        </w:rPr>
      </w:pPr>
      <w:r>
        <w:rPr>
          <w:rFonts w:ascii="仿宋" w:eastAsia="仿宋" w:hAnsi="仿宋" w:hint="eastAsia"/>
          <w:sz w:val="24"/>
        </w:rPr>
        <w:t>3.16固定狭缝：保持良好线性和光谱分辨率，简化操作</w:t>
      </w:r>
    </w:p>
    <w:p w14:paraId="7350ABD9" w14:textId="77777777" w:rsidR="00E176B8" w:rsidRDefault="00E176B8" w:rsidP="00E176B8">
      <w:pPr>
        <w:rPr>
          <w:rFonts w:ascii="仿宋" w:eastAsia="仿宋" w:hAnsi="仿宋"/>
          <w:sz w:val="24"/>
        </w:rPr>
      </w:pPr>
      <w:r>
        <w:rPr>
          <w:rFonts w:ascii="仿宋" w:eastAsia="仿宋" w:hAnsi="仿宋" w:hint="eastAsia"/>
          <w:sz w:val="24"/>
        </w:rPr>
        <w:t>3.17可将所有组分的最大吸收波长值整合成一张色谱图，无需逐个设置波长来寻找每个组分的最大吸收波长值</w:t>
      </w:r>
    </w:p>
    <w:p w14:paraId="78DD9E30" w14:textId="77777777" w:rsidR="00E176B8" w:rsidRDefault="00E176B8" w:rsidP="00E176B8">
      <w:pPr>
        <w:rPr>
          <w:rFonts w:ascii="仿宋" w:eastAsia="仿宋" w:hAnsi="仿宋"/>
          <w:sz w:val="24"/>
        </w:rPr>
      </w:pPr>
      <w:r>
        <w:rPr>
          <w:rFonts w:ascii="仿宋" w:eastAsia="仿宋" w:hAnsi="仿宋" w:hint="eastAsia"/>
          <w:sz w:val="24"/>
        </w:rPr>
        <w:t>3.18具备建立标准物质光谱库功能</w:t>
      </w:r>
    </w:p>
    <w:p w14:paraId="690A891A" w14:textId="77777777" w:rsidR="00E176B8" w:rsidRDefault="00E176B8" w:rsidP="00E176B8">
      <w:pPr>
        <w:jc w:val="left"/>
        <w:rPr>
          <w:rFonts w:ascii="仿宋" w:eastAsia="仿宋" w:hAnsi="仿宋"/>
          <w:b/>
          <w:sz w:val="24"/>
        </w:rPr>
      </w:pPr>
      <w:r>
        <w:rPr>
          <w:rFonts w:ascii="仿宋" w:eastAsia="仿宋" w:hAnsi="仿宋" w:hint="eastAsia"/>
          <w:b/>
          <w:sz w:val="24"/>
        </w:rPr>
        <w:t>4.柱温箱</w:t>
      </w:r>
    </w:p>
    <w:p w14:paraId="543A996A" w14:textId="77777777" w:rsidR="00E176B8" w:rsidRDefault="00E176B8" w:rsidP="00E176B8">
      <w:pPr>
        <w:rPr>
          <w:rFonts w:ascii="仿宋" w:eastAsia="仿宋" w:hAnsi="仿宋"/>
          <w:sz w:val="24"/>
        </w:rPr>
      </w:pPr>
      <w:r>
        <w:rPr>
          <w:rFonts w:ascii="仿宋" w:eastAsia="仿宋" w:hAnsi="仿宋" w:hint="eastAsia"/>
          <w:sz w:val="24"/>
        </w:rPr>
        <w:t>温度范围：室温+5℃至60℃</w:t>
      </w:r>
    </w:p>
    <w:p w14:paraId="671C51B8" w14:textId="77777777" w:rsidR="00E176B8" w:rsidRDefault="00E176B8" w:rsidP="00E176B8">
      <w:pPr>
        <w:jc w:val="left"/>
        <w:rPr>
          <w:rFonts w:ascii="仿宋" w:eastAsia="仿宋" w:hAnsi="仿宋"/>
          <w:b/>
          <w:sz w:val="24"/>
        </w:rPr>
      </w:pPr>
      <w:r>
        <w:rPr>
          <w:rFonts w:ascii="仿宋" w:eastAsia="仿宋" w:hAnsi="仿宋" w:hint="eastAsia"/>
          <w:b/>
          <w:sz w:val="24"/>
        </w:rPr>
        <w:t>5.色谱软件</w:t>
      </w:r>
    </w:p>
    <w:p w14:paraId="4477F45B"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5.1 在最新Windows 10中文版操作系统下编写和测试（直接接入仪器数据控制局域网系统）。</w:t>
      </w:r>
    </w:p>
    <w:p w14:paraId="48E63235" w14:textId="77777777" w:rsidR="00E176B8" w:rsidRDefault="00E176B8" w:rsidP="00E176B8">
      <w:pPr>
        <w:rPr>
          <w:rFonts w:ascii="仿宋" w:eastAsia="仿宋" w:hAnsi="仿宋" w:cs="宋体"/>
          <w:kern w:val="0"/>
          <w:sz w:val="24"/>
        </w:rPr>
      </w:pPr>
      <w:r>
        <w:rPr>
          <w:rFonts w:ascii="仿宋" w:eastAsia="仿宋" w:hAnsi="仿宋" w:cs="宋体" w:hint="eastAsia"/>
          <w:kern w:val="0"/>
          <w:sz w:val="24"/>
        </w:rPr>
        <w:t>5.2 内置配置关系型数据库（关系型图文型或同等类型）：强大的数据管理功能，保证数据的完整性和安全性。</w:t>
      </w:r>
    </w:p>
    <w:p w14:paraId="4220EB5A" w14:textId="77777777" w:rsidR="00E176B8" w:rsidRDefault="00E176B8" w:rsidP="00E176B8">
      <w:pPr>
        <w:jc w:val="left"/>
        <w:rPr>
          <w:rFonts w:ascii="仿宋" w:eastAsia="仿宋" w:hAnsi="仿宋"/>
          <w:b/>
          <w:sz w:val="24"/>
        </w:rPr>
      </w:pPr>
      <w:r>
        <w:rPr>
          <w:rFonts w:ascii="仿宋" w:eastAsia="仿宋" w:hAnsi="仿宋" w:hint="eastAsia"/>
          <w:b/>
          <w:sz w:val="24"/>
        </w:rPr>
        <w:t>三、液相色谱仪设备详细的维保清单</w:t>
      </w:r>
    </w:p>
    <w:p w14:paraId="03F1BC35" w14:textId="77777777" w:rsidR="00E176B8" w:rsidRDefault="00E176B8" w:rsidP="00E176B8">
      <w:pPr>
        <w:rPr>
          <w:rFonts w:ascii="仿宋" w:eastAsia="仿宋" w:hAnsi="仿宋"/>
          <w:sz w:val="24"/>
        </w:rPr>
      </w:pPr>
      <w:r>
        <w:rPr>
          <w:rFonts w:ascii="仿宋" w:eastAsia="仿宋" w:hAnsi="仿宋" w:hint="eastAsia"/>
          <w:sz w:val="24"/>
        </w:rPr>
        <w:t>1.维保年限:3年</w:t>
      </w:r>
    </w:p>
    <w:p w14:paraId="6BCDEEEE" w14:textId="77777777" w:rsidR="00E176B8" w:rsidRDefault="00E176B8" w:rsidP="00E176B8">
      <w:pPr>
        <w:widowControl/>
        <w:jc w:val="left"/>
        <w:rPr>
          <w:rFonts w:ascii="仿宋" w:eastAsia="仿宋" w:hAnsi="仿宋"/>
          <w:b/>
          <w:bCs/>
          <w:sz w:val="24"/>
        </w:rPr>
      </w:pPr>
      <w:r>
        <w:rPr>
          <w:rFonts w:ascii="仿宋" w:eastAsia="仿宋" w:hAnsi="仿宋" w:hint="eastAsia"/>
          <w:b/>
          <w:bCs/>
          <w:sz w:val="24"/>
        </w:rPr>
        <w:br w:type="page"/>
      </w:r>
    </w:p>
    <w:p w14:paraId="56540AB5" w14:textId="77777777" w:rsidR="00E176B8" w:rsidRDefault="00E176B8" w:rsidP="00E176B8">
      <w:pPr>
        <w:jc w:val="center"/>
        <w:rPr>
          <w:rFonts w:ascii="仿宋" w:eastAsia="仿宋" w:hAnsi="仿宋"/>
          <w:b/>
          <w:sz w:val="24"/>
        </w:rPr>
      </w:pPr>
      <w:r>
        <w:rPr>
          <w:rFonts w:ascii="仿宋" w:eastAsia="仿宋" w:hAnsi="仿宋" w:hint="eastAsia"/>
          <w:b/>
          <w:sz w:val="24"/>
        </w:rPr>
        <w:lastRenderedPageBreak/>
        <w:t>高效液相色谱仪</w:t>
      </w:r>
    </w:p>
    <w:p w14:paraId="712BB178" w14:textId="77777777" w:rsidR="00E176B8" w:rsidRDefault="00E176B8" w:rsidP="00E176B8">
      <w:pPr>
        <w:jc w:val="center"/>
        <w:rPr>
          <w:rFonts w:ascii="仿宋" w:eastAsia="仿宋" w:hAnsi="仿宋"/>
          <w:b/>
          <w:sz w:val="24"/>
        </w:rPr>
      </w:pPr>
      <w:r>
        <w:rPr>
          <w:rFonts w:ascii="仿宋" w:eastAsia="仿宋" w:hAnsi="仿宋" w:hint="eastAsia"/>
          <w:b/>
          <w:sz w:val="24"/>
        </w:rPr>
        <w:t>仪器设备招标参数技术要求</w:t>
      </w:r>
    </w:p>
    <w:p w14:paraId="34444221" w14:textId="77777777" w:rsidR="00E176B8" w:rsidRDefault="00E176B8" w:rsidP="00E176B8">
      <w:pPr>
        <w:jc w:val="left"/>
        <w:rPr>
          <w:rFonts w:ascii="仿宋" w:eastAsia="仿宋" w:hAnsi="仿宋"/>
          <w:b/>
          <w:sz w:val="24"/>
        </w:rPr>
      </w:pPr>
      <w:r>
        <w:rPr>
          <w:rFonts w:ascii="仿宋" w:eastAsia="仿宋" w:hAnsi="仿宋" w:hint="eastAsia"/>
          <w:b/>
          <w:sz w:val="24"/>
        </w:rPr>
        <w:t>一、高效液相色谱仪详细的配置/组件清单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861"/>
        <w:gridCol w:w="2301"/>
        <w:gridCol w:w="2059"/>
      </w:tblGrid>
      <w:tr w:rsidR="00E176B8" w14:paraId="0E6595EF"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39A9B771"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2861" w:type="dxa"/>
            <w:tcBorders>
              <w:top w:val="single" w:sz="4" w:space="0" w:color="000000"/>
              <w:left w:val="single" w:sz="4" w:space="0" w:color="000000"/>
              <w:bottom w:val="single" w:sz="4" w:space="0" w:color="000000"/>
              <w:right w:val="single" w:sz="4" w:space="0" w:color="000000"/>
            </w:tcBorders>
            <w:hideMark/>
          </w:tcPr>
          <w:p w14:paraId="3EEF4085"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2301" w:type="dxa"/>
            <w:tcBorders>
              <w:top w:val="single" w:sz="4" w:space="0" w:color="000000"/>
              <w:left w:val="single" w:sz="4" w:space="0" w:color="000000"/>
              <w:bottom w:val="single" w:sz="4" w:space="0" w:color="000000"/>
              <w:right w:val="single" w:sz="4" w:space="0" w:color="000000"/>
            </w:tcBorders>
            <w:hideMark/>
          </w:tcPr>
          <w:p w14:paraId="7B8AF951"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2059" w:type="dxa"/>
            <w:tcBorders>
              <w:top w:val="single" w:sz="4" w:space="0" w:color="000000"/>
              <w:left w:val="single" w:sz="4" w:space="0" w:color="000000"/>
              <w:bottom w:val="single" w:sz="4" w:space="0" w:color="000000"/>
              <w:right w:val="single" w:sz="4" w:space="0" w:color="000000"/>
            </w:tcBorders>
            <w:hideMark/>
          </w:tcPr>
          <w:p w14:paraId="1D8B91D0"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51BC71E9"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6A359C3B" w14:textId="77777777" w:rsidR="00E176B8" w:rsidRDefault="00E176B8">
            <w:pPr>
              <w:jc w:val="center"/>
              <w:rPr>
                <w:rFonts w:ascii="仿宋" w:eastAsia="仿宋" w:hAnsi="仿宋"/>
                <w:sz w:val="24"/>
              </w:rPr>
            </w:pPr>
            <w:r>
              <w:rPr>
                <w:rFonts w:ascii="仿宋" w:eastAsia="仿宋" w:hAnsi="仿宋" w:hint="eastAsia"/>
                <w:sz w:val="24"/>
              </w:rPr>
              <w:t>1</w:t>
            </w:r>
          </w:p>
        </w:tc>
        <w:tc>
          <w:tcPr>
            <w:tcW w:w="2861" w:type="dxa"/>
            <w:tcBorders>
              <w:top w:val="single" w:sz="4" w:space="0" w:color="000000"/>
              <w:left w:val="single" w:sz="4" w:space="0" w:color="000000"/>
              <w:bottom w:val="single" w:sz="4" w:space="0" w:color="000000"/>
              <w:right w:val="single" w:sz="4" w:space="0" w:color="000000"/>
            </w:tcBorders>
            <w:hideMark/>
          </w:tcPr>
          <w:p w14:paraId="25B77C4B" w14:textId="77777777" w:rsidR="00E176B8" w:rsidRDefault="00E176B8">
            <w:pPr>
              <w:jc w:val="left"/>
              <w:rPr>
                <w:rFonts w:ascii="仿宋" w:eastAsia="仿宋" w:hAnsi="仿宋"/>
                <w:sz w:val="24"/>
              </w:rPr>
            </w:pPr>
            <w:r>
              <w:rPr>
                <w:rFonts w:ascii="仿宋" w:eastAsia="仿宋" w:hAnsi="仿宋" w:hint="eastAsia"/>
                <w:sz w:val="24"/>
              </w:rPr>
              <w:t>四元梯度输液泵</w:t>
            </w:r>
          </w:p>
        </w:tc>
        <w:tc>
          <w:tcPr>
            <w:tcW w:w="2301" w:type="dxa"/>
            <w:tcBorders>
              <w:top w:val="single" w:sz="4" w:space="0" w:color="000000"/>
              <w:left w:val="single" w:sz="4" w:space="0" w:color="000000"/>
              <w:bottom w:val="single" w:sz="4" w:space="0" w:color="000000"/>
              <w:right w:val="single" w:sz="4" w:space="0" w:color="000000"/>
            </w:tcBorders>
          </w:tcPr>
          <w:p w14:paraId="0B282290"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1DC2B592"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2AA11DC0"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456AE99C" w14:textId="77777777" w:rsidR="00E176B8" w:rsidRDefault="00E176B8">
            <w:pPr>
              <w:jc w:val="center"/>
              <w:rPr>
                <w:rFonts w:ascii="仿宋" w:eastAsia="仿宋" w:hAnsi="仿宋"/>
                <w:sz w:val="24"/>
              </w:rPr>
            </w:pPr>
            <w:r>
              <w:rPr>
                <w:rFonts w:ascii="仿宋" w:eastAsia="仿宋" w:hAnsi="仿宋" w:hint="eastAsia"/>
                <w:sz w:val="24"/>
              </w:rPr>
              <w:t>2</w:t>
            </w:r>
          </w:p>
        </w:tc>
        <w:tc>
          <w:tcPr>
            <w:tcW w:w="2861" w:type="dxa"/>
            <w:tcBorders>
              <w:top w:val="single" w:sz="4" w:space="0" w:color="000000"/>
              <w:left w:val="single" w:sz="4" w:space="0" w:color="000000"/>
              <w:bottom w:val="single" w:sz="4" w:space="0" w:color="000000"/>
              <w:right w:val="single" w:sz="4" w:space="0" w:color="000000"/>
            </w:tcBorders>
            <w:hideMark/>
          </w:tcPr>
          <w:p w14:paraId="3190EA14" w14:textId="77777777" w:rsidR="00E176B8" w:rsidRDefault="00E176B8">
            <w:pPr>
              <w:jc w:val="left"/>
              <w:rPr>
                <w:rFonts w:ascii="仿宋" w:eastAsia="仿宋" w:hAnsi="仿宋"/>
                <w:sz w:val="24"/>
              </w:rPr>
            </w:pPr>
            <w:r>
              <w:rPr>
                <w:rFonts w:ascii="仿宋" w:eastAsia="仿宋" w:hAnsi="仿宋" w:hint="eastAsia"/>
                <w:sz w:val="24"/>
              </w:rPr>
              <w:t>自动进样器100ul（含控温模块）</w:t>
            </w:r>
          </w:p>
        </w:tc>
        <w:tc>
          <w:tcPr>
            <w:tcW w:w="2301" w:type="dxa"/>
            <w:tcBorders>
              <w:top w:val="single" w:sz="4" w:space="0" w:color="000000"/>
              <w:left w:val="single" w:sz="4" w:space="0" w:color="000000"/>
              <w:bottom w:val="single" w:sz="4" w:space="0" w:color="000000"/>
              <w:right w:val="single" w:sz="4" w:space="0" w:color="000000"/>
            </w:tcBorders>
          </w:tcPr>
          <w:p w14:paraId="1F70C407"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441D1450"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6E5E79A"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01FF1CAE" w14:textId="77777777" w:rsidR="00E176B8" w:rsidRDefault="00E176B8">
            <w:pPr>
              <w:jc w:val="center"/>
              <w:rPr>
                <w:rFonts w:ascii="仿宋" w:eastAsia="仿宋" w:hAnsi="仿宋"/>
                <w:sz w:val="24"/>
              </w:rPr>
            </w:pPr>
            <w:r>
              <w:rPr>
                <w:rFonts w:ascii="仿宋" w:eastAsia="仿宋" w:hAnsi="仿宋" w:hint="eastAsia"/>
                <w:sz w:val="24"/>
              </w:rPr>
              <w:t>3</w:t>
            </w:r>
          </w:p>
        </w:tc>
        <w:tc>
          <w:tcPr>
            <w:tcW w:w="2861" w:type="dxa"/>
            <w:tcBorders>
              <w:top w:val="single" w:sz="4" w:space="0" w:color="000000"/>
              <w:left w:val="single" w:sz="4" w:space="0" w:color="000000"/>
              <w:bottom w:val="single" w:sz="4" w:space="0" w:color="000000"/>
              <w:right w:val="single" w:sz="4" w:space="0" w:color="000000"/>
            </w:tcBorders>
            <w:hideMark/>
          </w:tcPr>
          <w:p w14:paraId="32FBEF17" w14:textId="77777777" w:rsidR="00E176B8" w:rsidRDefault="00E176B8">
            <w:pPr>
              <w:jc w:val="left"/>
              <w:rPr>
                <w:rFonts w:ascii="仿宋" w:eastAsia="仿宋" w:hAnsi="仿宋"/>
                <w:sz w:val="24"/>
              </w:rPr>
            </w:pPr>
            <w:r>
              <w:rPr>
                <w:rFonts w:ascii="仿宋" w:eastAsia="仿宋" w:hAnsi="仿宋" w:hint="eastAsia"/>
                <w:sz w:val="24"/>
              </w:rPr>
              <w:t>柱温箱</w:t>
            </w:r>
          </w:p>
        </w:tc>
        <w:tc>
          <w:tcPr>
            <w:tcW w:w="2301" w:type="dxa"/>
            <w:tcBorders>
              <w:top w:val="single" w:sz="4" w:space="0" w:color="000000"/>
              <w:left w:val="single" w:sz="4" w:space="0" w:color="000000"/>
              <w:bottom w:val="single" w:sz="4" w:space="0" w:color="000000"/>
              <w:right w:val="single" w:sz="4" w:space="0" w:color="000000"/>
            </w:tcBorders>
          </w:tcPr>
          <w:p w14:paraId="061021D3"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33EE4550"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AEA3E3C"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4CF2DB1B" w14:textId="77777777" w:rsidR="00E176B8" w:rsidRDefault="00E176B8">
            <w:pPr>
              <w:jc w:val="center"/>
              <w:rPr>
                <w:rFonts w:ascii="仿宋" w:eastAsia="仿宋" w:hAnsi="仿宋"/>
                <w:sz w:val="24"/>
              </w:rPr>
            </w:pPr>
            <w:r>
              <w:rPr>
                <w:rFonts w:ascii="仿宋" w:eastAsia="仿宋" w:hAnsi="仿宋" w:hint="eastAsia"/>
                <w:sz w:val="24"/>
              </w:rPr>
              <w:t>4</w:t>
            </w:r>
          </w:p>
        </w:tc>
        <w:tc>
          <w:tcPr>
            <w:tcW w:w="2861" w:type="dxa"/>
            <w:tcBorders>
              <w:top w:val="single" w:sz="4" w:space="0" w:color="000000"/>
              <w:left w:val="single" w:sz="4" w:space="0" w:color="000000"/>
              <w:bottom w:val="single" w:sz="4" w:space="0" w:color="000000"/>
              <w:right w:val="single" w:sz="4" w:space="0" w:color="000000"/>
            </w:tcBorders>
            <w:hideMark/>
          </w:tcPr>
          <w:p w14:paraId="1BCC84AF" w14:textId="77777777" w:rsidR="00E176B8" w:rsidRDefault="00E176B8">
            <w:pPr>
              <w:jc w:val="left"/>
              <w:rPr>
                <w:rFonts w:ascii="仿宋" w:eastAsia="仿宋" w:hAnsi="仿宋"/>
                <w:sz w:val="24"/>
              </w:rPr>
            </w:pPr>
            <w:r>
              <w:rPr>
                <w:rFonts w:ascii="仿宋" w:eastAsia="仿宋" w:hAnsi="仿宋" w:hint="eastAsia"/>
                <w:sz w:val="24"/>
              </w:rPr>
              <w:t>紫外检测器</w:t>
            </w:r>
          </w:p>
        </w:tc>
        <w:tc>
          <w:tcPr>
            <w:tcW w:w="2301" w:type="dxa"/>
            <w:tcBorders>
              <w:top w:val="single" w:sz="4" w:space="0" w:color="000000"/>
              <w:left w:val="single" w:sz="4" w:space="0" w:color="000000"/>
              <w:bottom w:val="single" w:sz="4" w:space="0" w:color="000000"/>
              <w:right w:val="single" w:sz="4" w:space="0" w:color="000000"/>
            </w:tcBorders>
          </w:tcPr>
          <w:p w14:paraId="100AFA4E"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103135D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16A498E"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17625D30" w14:textId="77777777" w:rsidR="00E176B8" w:rsidRDefault="00E176B8">
            <w:pPr>
              <w:jc w:val="center"/>
              <w:rPr>
                <w:rFonts w:ascii="仿宋" w:eastAsia="仿宋" w:hAnsi="仿宋"/>
                <w:sz w:val="24"/>
              </w:rPr>
            </w:pPr>
            <w:r>
              <w:rPr>
                <w:rFonts w:ascii="仿宋" w:eastAsia="仿宋" w:hAnsi="仿宋" w:hint="eastAsia"/>
                <w:sz w:val="24"/>
              </w:rPr>
              <w:t>5</w:t>
            </w:r>
          </w:p>
        </w:tc>
        <w:tc>
          <w:tcPr>
            <w:tcW w:w="2861" w:type="dxa"/>
            <w:tcBorders>
              <w:top w:val="single" w:sz="4" w:space="0" w:color="000000"/>
              <w:left w:val="single" w:sz="4" w:space="0" w:color="000000"/>
              <w:bottom w:val="single" w:sz="4" w:space="0" w:color="000000"/>
              <w:right w:val="single" w:sz="4" w:space="0" w:color="000000"/>
            </w:tcBorders>
            <w:hideMark/>
          </w:tcPr>
          <w:p w14:paraId="339DC8AA" w14:textId="77777777" w:rsidR="00E176B8" w:rsidRDefault="00E176B8">
            <w:pPr>
              <w:jc w:val="left"/>
              <w:rPr>
                <w:rFonts w:ascii="仿宋" w:eastAsia="仿宋" w:hAnsi="仿宋"/>
                <w:sz w:val="24"/>
              </w:rPr>
            </w:pPr>
            <w:r>
              <w:rPr>
                <w:rFonts w:ascii="仿宋" w:eastAsia="仿宋" w:hAnsi="仿宋" w:hint="eastAsia"/>
                <w:sz w:val="24"/>
              </w:rPr>
              <w:t>正版软件（工作站、数据库、操作系统、驱动等）</w:t>
            </w:r>
          </w:p>
        </w:tc>
        <w:tc>
          <w:tcPr>
            <w:tcW w:w="2301" w:type="dxa"/>
            <w:tcBorders>
              <w:top w:val="single" w:sz="4" w:space="0" w:color="000000"/>
              <w:left w:val="single" w:sz="4" w:space="0" w:color="000000"/>
              <w:bottom w:val="single" w:sz="4" w:space="0" w:color="000000"/>
              <w:right w:val="single" w:sz="4" w:space="0" w:color="000000"/>
            </w:tcBorders>
          </w:tcPr>
          <w:p w14:paraId="4727ED83"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61CF869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34D90A6A"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1594C779" w14:textId="77777777" w:rsidR="00E176B8" w:rsidRDefault="00E176B8">
            <w:pPr>
              <w:jc w:val="center"/>
              <w:rPr>
                <w:rFonts w:ascii="仿宋" w:eastAsia="仿宋" w:hAnsi="仿宋"/>
                <w:sz w:val="24"/>
              </w:rPr>
            </w:pPr>
            <w:r>
              <w:rPr>
                <w:rFonts w:ascii="仿宋" w:eastAsia="仿宋" w:hAnsi="仿宋" w:hint="eastAsia"/>
                <w:sz w:val="24"/>
              </w:rPr>
              <w:t>6</w:t>
            </w:r>
          </w:p>
        </w:tc>
        <w:tc>
          <w:tcPr>
            <w:tcW w:w="2861" w:type="dxa"/>
            <w:tcBorders>
              <w:top w:val="single" w:sz="4" w:space="0" w:color="000000"/>
              <w:left w:val="single" w:sz="4" w:space="0" w:color="000000"/>
              <w:bottom w:val="single" w:sz="4" w:space="0" w:color="000000"/>
              <w:right w:val="single" w:sz="4" w:space="0" w:color="000000"/>
            </w:tcBorders>
            <w:hideMark/>
          </w:tcPr>
          <w:p w14:paraId="07B51C3E" w14:textId="77777777" w:rsidR="00E176B8" w:rsidRDefault="00E176B8">
            <w:pPr>
              <w:jc w:val="left"/>
              <w:rPr>
                <w:rFonts w:ascii="仿宋" w:eastAsia="仿宋" w:hAnsi="仿宋"/>
                <w:sz w:val="24"/>
              </w:rPr>
            </w:pPr>
            <w:r>
              <w:rPr>
                <w:rFonts w:ascii="仿宋" w:eastAsia="仿宋" w:hAnsi="仿宋" w:hint="eastAsia"/>
                <w:sz w:val="24"/>
              </w:rPr>
              <w:t>电脑主机</w:t>
            </w:r>
          </w:p>
        </w:tc>
        <w:tc>
          <w:tcPr>
            <w:tcW w:w="2301" w:type="dxa"/>
            <w:tcBorders>
              <w:top w:val="single" w:sz="4" w:space="0" w:color="000000"/>
              <w:left w:val="single" w:sz="4" w:space="0" w:color="000000"/>
              <w:bottom w:val="single" w:sz="4" w:space="0" w:color="000000"/>
              <w:right w:val="single" w:sz="4" w:space="0" w:color="000000"/>
            </w:tcBorders>
            <w:hideMark/>
          </w:tcPr>
          <w:p w14:paraId="4A091B3D" w14:textId="77777777" w:rsidR="00E176B8" w:rsidRDefault="00E176B8">
            <w:pPr>
              <w:jc w:val="left"/>
              <w:rPr>
                <w:rFonts w:ascii="仿宋" w:eastAsia="仿宋" w:hAnsi="仿宋"/>
                <w:sz w:val="24"/>
              </w:rPr>
            </w:pPr>
            <w:r>
              <w:rPr>
                <w:rFonts w:ascii="仿宋" w:eastAsia="仿宋" w:hAnsi="仿宋" w:hint="eastAsia"/>
                <w:sz w:val="24"/>
              </w:rPr>
              <w:t>配置不低于：不低于i7处理器，内存≥16G，固态硬盘≥256G，硬盘≥1T，独立显卡≥4G，DVD刻录机，Windows 7/10, 64 bit 操作系统；全自动测定分析软件；3KVA UPS电源一套，要求1小时以上。打印机：一台。</w:t>
            </w: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5A66CD26"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D968D8D"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057155A9" w14:textId="77777777" w:rsidR="00E176B8" w:rsidRDefault="00E176B8">
            <w:pPr>
              <w:jc w:val="center"/>
              <w:rPr>
                <w:rFonts w:ascii="仿宋" w:eastAsia="仿宋" w:hAnsi="仿宋"/>
                <w:sz w:val="24"/>
              </w:rPr>
            </w:pPr>
            <w:r>
              <w:rPr>
                <w:rFonts w:ascii="仿宋" w:eastAsia="仿宋" w:hAnsi="仿宋" w:hint="eastAsia"/>
                <w:sz w:val="24"/>
              </w:rPr>
              <w:t>7</w:t>
            </w:r>
          </w:p>
        </w:tc>
        <w:tc>
          <w:tcPr>
            <w:tcW w:w="2861" w:type="dxa"/>
            <w:tcBorders>
              <w:top w:val="single" w:sz="4" w:space="0" w:color="000000"/>
              <w:left w:val="single" w:sz="4" w:space="0" w:color="000000"/>
              <w:bottom w:val="single" w:sz="4" w:space="0" w:color="000000"/>
              <w:right w:val="single" w:sz="4" w:space="0" w:color="000000"/>
            </w:tcBorders>
            <w:hideMark/>
          </w:tcPr>
          <w:p w14:paraId="67EFDD01" w14:textId="77777777" w:rsidR="00E176B8" w:rsidRDefault="00E176B8">
            <w:pPr>
              <w:jc w:val="left"/>
              <w:rPr>
                <w:rFonts w:ascii="仿宋" w:eastAsia="仿宋" w:hAnsi="仿宋"/>
                <w:sz w:val="24"/>
              </w:rPr>
            </w:pPr>
            <w:r>
              <w:rPr>
                <w:rFonts w:ascii="仿宋" w:eastAsia="仿宋" w:hAnsi="仿宋" w:hint="eastAsia"/>
                <w:sz w:val="24"/>
              </w:rPr>
              <w:t>显示器</w:t>
            </w:r>
          </w:p>
        </w:tc>
        <w:tc>
          <w:tcPr>
            <w:tcW w:w="2301" w:type="dxa"/>
            <w:tcBorders>
              <w:top w:val="single" w:sz="4" w:space="0" w:color="000000"/>
              <w:left w:val="single" w:sz="4" w:space="0" w:color="000000"/>
              <w:bottom w:val="single" w:sz="4" w:space="0" w:color="000000"/>
              <w:right w:val="single" w:sz="4" w:space="0" w:color="000000"/>
            </w:tcBorders>
            <w:hideMark/>
          </w:tcPr>
          <w:p w14:paraId="77FE5A6F" w14:textId="77777777" w:rsidR="00E176B8" w:rsidRDefault="00E176B8">
            <w:pPr>
              <w:jc w:val="left"/>
              <w:rPr>
                <w:rFonts w:ascii="仿宋" w:eastAsia="仿宋" w:hAnsi="仿宋"/>
                <w:sz w:val="24"/>
              </w:rPr>
            </w:pPr>
            <w:r>
              <w:rPr>
                <w:rFonts w:ascii="仿宋" w:eastAsia="仿宋" w:hAnsi="仿宋" w:hint="eastAsia"/>
                <w:sz w:val="24"/>
              </w:rPr>
              <w:t>液晶显示屏≥27寸</w:t>
            </w: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73E043D1"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26B7E4D"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13C15854" w14:textId="77777777" w:rsidR="00E176B8" w:rsidRDefault="00E176B8">
            <w:pPr>
              <w:jc w:val="center"/>
              <w:rPr>
                <w:rFonts w:ascii="仿宋" w:eastAsia="仿宋" w:hAnsi="仿宋"/>
                <w:sz w:val="24"/>
              </w:rPr>
            </w:pPr>
            <w:r>
              <w:rPr>
                <w:rFonts w:ascii="仿宋" w:eastAsia="仿宋" w:hAnsi="仿宋" w:hint="eastAsia"/>
                <w:sz w:val="24"/>
              </w:rPr>
              <w:t>8</w:t>
            </w:r>
          </w:p>
        </w:tc>
        <w:tc>
          <w:tcPr>
            <w:tcW w:w="2861" w:type="dxa"/>
            <w:tcBorders>
              <w:top w:val="single" w:sz="4" w:space="0" w:color="000000"/>
              <w:left w:val="single" w:sz="4" w:space="0" w:color="000000"/>
              <w:bottom w:val="single" w:sz="4" w:space="0" w:color="000000"/>
              <w:right w:val="single" w:sz="4" w:space="0" w:color="000000"/>
            </w:tcBorders>
            <w:hideMark/>
          </w:tcPr>
          <w:p w14:paraId="7B665CF6" w14:textId="77777777" w:rsidR="00E176B8" w:rsidRDefault="00E176B8">
            <w:pPr>
              <w:jc w:val="left"/>
              <w:rPr>
                <w:rFonts w:ascii="仿宋" w:eastAsia="仿宋" w:hAnsi="仿宋"/>
                <w:sz w:val="24"/>
              </w:rPr>
            </w:pPr>
            <w:r>
              <w:rPr>
                <w:rFonts w:ascii="仿宋" w:eastAsia="仿宋" w:hAnsi="仿宋" w:hint="eastAsia"/>
                <w:sz w:val="24"/>
              </w:rPr>
              <w:t>打印机</w:t>
            </w:r>
          </w:p>
        </w:tc>
        <w:tc>
          <w:tcPr>
            <w:tcW w:w="2301" w:type="dxa"/>
            <w:tcBorders>
              <w:top w:val="single" w:sz="4" w:space="0" w:color="000000"/>
              <w:left w:val="single" w:sz="4" w:space="0" w:color="000000"/>
              <w:bottom w:val="single" w:sz="4" w:space="0" w:color="000000"/>
              <w:right w:val="single" w:sz="4" w:space="0" w:color="000000"/>
            </w:tcBorders>
            <w:hideMark/>
          </w:tcPr>
          <w:p w14:paraId="21095064" w14:textId="77777777" w:rsidR="00E176B8" w:rsidRDefault="00E176B8">
            <w:pPr>
              <w:jc w:val="left"/>
              <w:rPr>
                <w:rFonts w:ascii="仿宋" w:eastAsia="仿宋" w:hAnsi="仿宋"/>
                <w:sz w:val="24"/>
              </w:rPr>
            </w:pPr>
            <w:r>
              <w:rPr>
                <w:rFonts w:ascii="仿宋" w:eastAsia="仿宋" w:hAnsi="仿宋" w:hint="eastAsia"/>
                <w:sz w:val="24"/>
              </w:rPr>
              <w:t>黑白激光打印机(配置不低于：单页打印速度IOS模式40ppm；支持无线功能)</w:t>
            </w: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7D5DCC17"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4A64EB6E"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40D911D6" w14:textId="77777777" w:rsidR="00E176B8" w:rsidRDefault="00E176B8">
            <w:pPr>
              <w:jc w:val="center"/>
              <w:rPr>
                <w:rFonts w:ascii="仿宋" w:eastAsia="仿宋" w:hAnsi="仿宋"/>
                <w:sz w:val="24"/>
              </w:rPr>
            </w:pPr>
            <w:r>
              <w:rPr>
                <w:rFonts w:ascii="仿宋" w:eastAsia="仿宋" w:hAnsi="仿宋" w:hint="eastAsia"/>
                <w:sz w:val="24"/>
              </w:rPr>
              <w:t>9</w:t>
            </w:r>
          </w:p>
        </w:tc>
        <w:tc>
          <w:tcPr>
            <w:tcW w:w="2861" w:type="dxa"/>
            <w:tcBorders>
              <w:top w:val="single" w:sz="4" w:space="0" w:color="000000"/>
              <w:left w:val="single" w:sz="4" w:space="0" w:color="000000"/>
              <w:bottom w:val="single" w:sz="4" w:space="0" w:color="000000"/>
              <w:right w:val="single" w:sz="4" w:space="0" w:color="000000"/>
            </w:tcBorders>
            <w:hideMark/>
          </w:tcPr>
          <w:p w14:paraId="628E0B9E" w14:textId="77777777" w:rsidR="00E176B8" w:rsidRDefault="00E176B8">
            <w:pPr>
              <w:jc w:val="left"/>
              <w:rPr>
                <w:rFonts w:ascii="仿宋" w:eastAsia="仿宋" w:hAnsi="仿宋"/>
                <w:sz w:val="24"/>
              </w:rPr>
            </w:pPr>
            <w:r>
              <w:rPr>
                <w:rFonts w:ascii="仿宋" w:eastAsia="仿宋" w:hAnsi="仿宋" w:hint="eastAsia"/>
                <w:sz w:val="24"/>
              </w:rPr>
              <w:t>色谱柱</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7E60942C" w14:textId="77777777" w:rsidR="00E176B8" w:rsidRDefault="00E176B8">
            <w:pPr>
              <w:jc w:val="left"/>
              <w:rPr>
                <w:rFonts w:ascii="仿宋" w:eastAsia="仿宋" w:hAnsi="仿宋"/>
                <w:sz w:val="24"/>
              </w:rPr>
            </w:pPr>
            <w:r>
              <w:rPr>
                <w:rFonts w:ascii="仿宋" w:eastAsia="仿宋" w:hAnsi="仿宋" w:cs="宋体" w:hint="eastAsia"/>
                <w:kern w:val="0"/>
                <w:sz w:val="24"/>
              </w:rPr>
              <w:t>原装C18 4.6x150mm,5μm分析柱</w:t>
            </w: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5A214BC7" w14:textId="77777777" w:rsidR="00E176B8" w:rsidRDefault="00E176B8">
            <w:pPr>
              <w:jc w:val="center"/>
              <w:rPr>
                <w:rFonts w:ascii="仿宋" w:eastAsia="仿宋" w:hAnsi="仿宋"/>
                <w:sz w:val="24"/>
              </w:rPr>
            </w:pPr>
            <w:r>
              <w:rPr>
                <w:rFonts w:ascii="仿宋" w:eastAsia="仿宋" w:hAnsi="仿宋" w:hint="eastAsia"/>
                <w:sz w:val="24"/>
              </w:rPr>
              <w:t>2</w:t>
            </w:r>
          </w:p>
        </w:tc>
      </w:tr>
      <w:tr w:rsidR="00E176B8" w14:paraId="6E2BA71B"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1CA8C882" w14:textId="77777777" w:rsidR="00E176B8" w:rsidRDefault="00E176B8">
            <w:pPr>
              <w:jc w:val="center"/>
              <w:rPr>
                <w:rFonts w:ascii="仿宋" w:eastAsia="仿宋" w:hAnsi="仿宋"/>
                <w:sz w:val="24"/>
              </w:rPr>
            </w:pPr>
            <w:r>
              <w:rPr>
                <w:rFonts w:ascii="仿宋" w:eastAsia="仿宋" w:hAnsi="仿宋" w:hint="eastAsia"/>
                <w:sz w:val="24"/>
              </w:rPr>
              <w:t>10</w:t>
            </w:r>
          </w:p>
        </w:tc>
        <w:tc>
          <w:tcPr>
            <w:tcW w:w="2861" w:type="dxa"/>
            <w:tcBorders>
              <w:top w:val="single" w:sz="4" w:space="0" w:color="000000"/>
              <w:left w:val="single" w:sz="4" w:space="0" w:color="000000"/>
              <w:bottom w:val="single" w:sz="4" w:space="0" w:color="000000"/>
              <w:right w:val="single" w:sz="4" w:space="0" w:color="000000"/>
            </w:tcBorders>
            <w:hideMark/>
          </w:tcPr>
          <w:p w14:paraId="1220EC23" w14:textId="77777777" w:rsidR="00E176B8" w:rsidRDefault="00E176B8">
            <w:pPr>
              <w:jc w:val="left"/>
              <w:rPr>
                <w:rFonts w:ascii="仿宋" w:eastAsia="仿宋" w:hAnsi="仿宋"/>
                <w:sz w:val="24"/>
              </w:rPr>
            </w:pPr>
            <w:r>
              <w:rPr>
                <w:rFonts w:ascii="仿宋" w:eastAsia="仿宋" w:hAnsi="仿宋" w:hint="eastAsia"/>
                <w:sz w:val="24"/>
              </w:rPr>
              <w:t>样品瓶、瓶盖及垫</w:t>
            </w:r>
          </w:p>
        </w:tc>
        <w:tc>
          <w:tcPr>
            <w:tcW w:w="2301" w:type="dxa"/>
            <w:tcBorders>
              <w:top w:val="single" w:sz="4" w:space="0" w:color="000000"/>
              <w:left w:val="single" w:sz="4" w:space="0" w:color="000000"/>
              <w:bottom w:val="single" w:sz="4" w:space="0" w:color="000000"/>
              <w:right w:val="single" w:sz="4" w:space="0" w:color="000000"/>
            </w:tcBorders>
          </w:tcPr>
          <w:p w14:paraId="140FA414"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371650EF" w14:textId="77777777" w:rsidR="00E176B8" w:rsidRDefault="00E176B8">
            <w:pPr>
              <w:jc w:val="center"/>
              <w:rPr>
                <w:rFonts w:ascii="仿宋" w:eastAsia="仿宋" w:hAnsi="仿宋"/>
                <w:sz w:val="24"/>
              </w:rPr>
            </w:pPr>
            <w:r>
              <w:rPr>
                <w:rFonts w:ascii="仿宋" w:eastAsia="仿宋" w:hAnsi="仿宋" w:hint="eastAsia"/>
                <w:sz w:val="24"/>
              </w:rPr>
              <w:t>500</w:t>
            </w:r>
          </w:p>
        </w:tc>
      </w:tr>
      <w:tr w:rsidR="00E176B8" w14:paraId="3582B603" w14:textId="77777777" w:rsidTr="00E176B8">
        <w:tc>
          <w:tcPr>
            <w:tcW w:w="1075" w:type="dxa"/>
            <w:tcBorders>
              <w:top w:val="single" w:sz="4" w:space="0" w:color="000000"/>
              <w:left w:val="single" w:sz="4" w:space="0" w:color="000000"/>
              <w:bottom w:val="single" w:sz="4" w:space="0" w:color="000000"/>
              <w:right w:val="single" w:sz="4" w:space="0" w:color="000000"/>
            </w:tcBorders>
            <w:hideMark/>
          </w:tcPr>
          <w:p w14:paraId="1BB69F30" w14:textId="77777777" w:rsidR="00E176B8" w:rsidRDefault="00E176B8">
            <w:pPr>
              <w:jc w:val="center"/>
              <w:rPr>
                <w:rFonts w:ascii="仿宋" w:eastAsia="仿宋" w:hAnsi="仿宋"/>
                <w:sz w:val="24"/>
              </w:rPr>
            </w:pPr>
            <w:r>
              <w:rPr>
                <w:rFonts w:ascii="仿宋" w:eastAsia="仿宋" w:hAnsi="仿宋" w:hint="eastAsia"/>
                <w:sz w:val="24"/>
              </w:rPr>
              <w:t>11</w:t>
            </w:r>
          </w:p>
        </w:tc>
        <w:tc>
          <w:tcPr>
            <w:tcW w:w="2861" w:type="dxa"/>
            <w:tcBorders>
              <w:top w:val="single" w:sz="4" w:space="0" w:color="000000"/>
              <w:left w:val="single" w:sz="4" w:space="0" w:color="000000"/>
              <w:bottom w:val="single" w:sz="4" w:space="0" w:color="000000"/>
              <w:right w:val="single" w:sz="4" w:space="0" w:color="000000"/>
            </w:tcBorders>
            <w:hideMark/>
          </w:tcPr>
          <w:p w14:paraId="4805A8F6" w14:textId="77777777" w:rsidR="00E176B8" w:rsidRDefault="00E176B8">
            <w:pPr>
              <w:jc w:val="left"/>
              <w:rPr>
                <w:rFonts w:ascii="仿宋" w:eastAsia="仿宋" w:hAnsi="仿宋"/>
                <w:sz w:val="24"/>
              </w:rPr>
            </w:pPr>
            <w:r>
              <w:rPr>
                <w:rFonts w:ascii="仿宋" w:eastAsia="仿宋" w:hAnsi="仿宋" w:hint="eastAsia"/>
                <w:sz w:val="24"/>
              </w:rPr>
              <w:t>溶剂瓶（1L）</w:t>
            </w:r>
          </w:p>
        </w:tc>
        <w:tc>
          <w:tcPr>
            <w:tcW w:w="2301" w:type="dxa"/>
            <w:tcBorders>
              <w:top w:val="single" w:sz="4" w:space="0" w:color="000000"/>
              <w:left w:val="single" w:sz="4" w:space="0" w:color="000000"/>
              <w:bottom w:val="single" w:sz="4" w:space="0" w:color="000000"/>
              <w:right w:val="single" w:sz="4" w:space="0" w:color="000000"/>
            </w:tcBorders>
          </w:tcPr>
          <w:p w14:paraId="1C2FCBDF" w14:textId="77777777" w:rsidR="00E176B8" w:rsidRDefault="00E176B8">
            <w:pPr>
              <w:jc w:val="left"/>
              <w:rPr>
                <w:rFonts w:ascii="仿宋" w:eastAsia="仿宋" w:hAnsi="仿宋"/>
                <w:sz w:val="24"/>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14:paraId="70ACF011" w14:textId="77777777" w:rsidR="00E176B8" w:rsidRDefault="00E176B8">
            <w:pPr>
              <w:jc w:val="center"/>
              <w:rPr>
                <w:rFonts w:ascii="仿宋" w:eastAsia="仿宋" w:hAnsi="仿宋"/>
                <w:sz w:val="24"/>
              </w:rPr>
            </w:pPr>
            <w:r>
              <w:rPr>
                <w:rFonts w:ascii="仿宋" w:eastAsia="仿宋" w:hAnsi="仿宋" w:hint="eastAsia"/>
                <w:sz w:val="24"/>
              </w:rPr>
              <w:t>6</w:t>
            </w:r>
          </w:p>
        </w:tc>
      </w:tr>
    </w:tbl>
    <w:p w14:paraId="728D520D" w14:textId="77777777" w:rsidR="00E176B8" w:rsidRDefault="00E176B8" w:rsidP="00E176B8">
      <w:pPr>
        <w:jc w:val="left"/>
        <w:rPr>
          <w:rFonts w:ascii="仿宋" w:eastAsia="仿宋" w:hAnsi="仿宋"/>
          <w:sz w:val="24"/>
        </w:rPr>
      </w:pPr>
    </w:p>
    <w:p w14:paraId="3291A912" w14:textId="77777777" w:rsidR="00E176B8" w:rsidRDefault="00E176B8" w:rsidP="00E176B8">
      <w:pPr>
        <w:widowControl/>
        <w:jc w:val="left"/>
        <w:rPr>
          <w:rFonts w:ascii="仿宋" w:eastAsia="仿宋" w:hAnsi="仿宋"/>
          <w:sz w:val="24"/>
        </w:rPr>
      </w:pPr>
      <w:r>
        <w:rPr>
          <w:rFonts w:ascii="仿宋" w:eastAsia="仿宋" w:hAnsi="仿宋" w:hint="eastAsia"/>
          <w:b/>
          <w:sz w:val="24"/>
        </w:rPr>
        <w:t>二、</w:t>
      </w:r>
      <w:bookmarkStart w:id="7" w:name="_Hlk107866204"/>
      <w:r>
        <w:rPr>
          <w:rFonts w:ascii="仿宋" w:eastAsia="仿宋" w:hAnsi="仿宋" w:hint="eastAsia"/>
          <w:b/>
          <w:sz w:val="24"/>
        </w:rPr>
        <w:t>高效液相色谱仪</w:t>
      </w:r>
      <w:bookmarkEnd w:id="7"/>
      <w:r>
        <w:rPr>
          <w:rFonts w:ascii="仿宋" w:eastAsia="仿宋" w:hAnsi="仿宋" w:hint="eastAsia"/>
          <w:b/>
          <w:sz w:val="24"/>
        </w:rPr>
        <w:t>仪器设备详细的仪器参数</w:t>
      </w:r>
    </w:p>
    <w:p w14:paraId="190FE432" w14:textId="77777777" w:rsidR="00E176B8" w:rsidRDefault="00E176B8" w:rsidP="00E176B8">
      <w:pPr>
        <w:jc w:val="left"/>
        <w:rPr>
          <w:rFonts w:ascii="仿宋" w:eastAsia="仿宋" w:hAnsi="仿宋"/>
          <w:b/>
          <w:sz w:val="24"/>
        </w:rPr>
      </w:pPr>
      <w:r>
        <w:rPr>
          <w:rFonts w:ascii="仿宋" w:eastAsia="仿宋" w:hAnsi="仿宋" w:hint="eastAsia"/>
          <w:b/>
          <w:sz w:val="24"/>
        </w:rPr>
        <w:t>1.四元梯度泵</w:t>
      </w:r>
    </w:p>
    <w:p w14:paraId="11B1FEAD" w14:textId="77777777" w:rsidR="00E176B8" w:rsidRDefault="00E176B8" w:rsidP="00E176B8">
      <w:pPr>
        <w:rPr>
          <w:rFonts w:ascii="仿宋" w:eastAsia="仿宋" w:hAnsi="仿宋"/>
          <w:kern w:val="0"/>
          <w:sz w:val="24"/>
        </w:rPr>
      </w:pPr>
      <w:r>
        <w:rPr>
          <w:rFonts w:ascii="仿宋" w:eastAsia="仿宋" w:hAnsi="仿宋" w:hint="eastAsia"/>
          <w:kern w:val="0"/>
          <w:sz w:val="24"/>
        </w:rPr>
        <w:t>1.1 工作模式：</w:t>
      </w:r>
      <w:r>
        <w:rPr>
          <w:rFonts w:ascii="仿宋" w:eastAsia="仿宋" w:hAnsi="仿宋" w:cs="宋体" w:hint="eastAsia"/>
          <w:kern w:val="0"/>
          <w:sz w:val="24"/>
        </w:rPr>
        <w:t>串联式或并联式双柱塞往复泵，延迟体积小，梯度准确度和梯度精度高</w:t>
      </w:r>
    </w:p>
    <w:p w14:paraId="7483E246"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1.2 溶剂数量：四元</w:t>
      </w:r>
    </w:p>
    <w:p w14:paraId="028C96D0"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1.3 流速范围：0.001～10.000mL/min，以0.001递增</w:t>
      </w:r>
    </w:p>
    <w:p w14:paraId="668254F2"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1.4 流速精确度：≤0.075%RSD</w:t>
      </w:r>
    </w:p>
    <w:p w14:paraId="3101A847"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lastRenderedPageBreak/>
        <w:t>1.5 流速准确度：±0.5%</w:t>
      </w:r>
    </w:p>
    <w:p w14:paraId="27A1668A"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1.6 延迟体积：&lt;650</w:t>
      </w:r>
      <w:r>
        <w:rPr>
          <w:rFonts w:ascii="Calibri" w:eastAsia="仿宋" w:hAnsi="Calibri" w:cs="Calibri"/>
          <w:kern w:val="0"/>
          <w:sz w:val="24"/>
        </w:rPr>
        <w:t>µ</w:t>
      </w:r>
      <w:r>
        <w:rPr>
          <w:rFonts w:ascii="仿宋" w:eastAsia="仿宋" w:hAnsi="仿宋" w:hint="eastAsia"/>
          <w:kern w:val="0"/>
          <w:sz w:val="24"/>
        </w:rPr>
        <w:t>L（包括进样器扩散体积），并且不随反压变化</w:t>
      </w:r>
    </w:p>
    <w:p w14:paraId="75E77F31"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1.7 混合范围：0.0∽100.0%  以 0.1% 增量</w:t>
      </w:r>
    </w:p>
    <w:p w14:paraId="4D076A72"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1.8 最大耐受压力：≥5000psi</w:t>
      </w:r>
    </w:p>
    <w:p w14:paraId="308B63C4"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1.9 梯度准确度：±0.5%，不随反压变化</w:t>
      </w:r>
    </w:p>
    <w:p w14:paraId="6E7F3390"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1.10 梯度精度：≤0.15%RSD ，不随反压变化</w:t>
      </w:r>
    </w:p>
    <w:p w14:paraId="20EA0198"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1.11 具有操作面板，可以独立设定工作参数、显示运行状态</w:t>
      </w:r>
    </w:p>
    <w:p w14:paraId="4C4BD572" w14:textId="77777777" w:rsidR="00E176B8" w:rsidRDefault="00E176B8" w:rsidP="00E176B8">
      <w:pPr>
        <w:jc w:val="left"/>
        <w:rPr>
          <w:rFonts w:ascii="仿宋" w:eastAsia="仿宋" w:hAnsi="仿宋"/>
          <w:b/>
          <w:sz w:val="24"/>
        </w:rPr>
      </w:pPr>
      <w:r>
        <w:rPr>
          <w:rFonts w:ascii="仿宋" w:eastAsia="仿宋" w:hAnsi="仿宋" w:hint="eastAsia"/>
          <w:b/>
          <w:sz w:val="24"/>
        </w:rPr>
        <w:t>2.自动进样器</w:t>
      </w:r>
    </w:p>
    <w:p w14:paraId="14485D38"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 样品瓶数：≥115位标准2ml进样小瓶</w:t>
      </w:r>
    </w:p>
    <w:p w14:paraId="372CE8EA"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2.2 进样范围：0.1∽100uL</w:t>
      </w:r>
    </w:p>
    <w:p w14:paraId="50F01BFE"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2.3 进样次数：每个样品1∽99次进样</w:t>
      </w:r>
    </w:p>
    <w:p w14:paraId="266EC7F3"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2.4 进样精度：≤0.25%RSD</w:t>
      </w:r>
    </w:p>
    <w:p w14:paraId="02F9859B"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2.5 进样范围：0.1∽100</w:t>
      </w:r>
      <w:r>
        <w:rPr>
          <w:rFonts w:ascii="Calibri" w:eastAsia="仿宋" w:hAnsi="Calibri" w:cs="Calibri"/>
          <w:kern w:val="0"/>
          <w:sz w:val="24"/>
        </w:rPr>
        <w:t>µ</w:t>
      </w:r>
      <w:r>
        <w:rPr>
          <w:rFonts w:ascii="仿宋" w:eastAsia="仿宋" w:hAnsi="仿宋" w:hint="eastAsia"/>
          <w:kern w:val="0"/>
          <w:sz w:val="24"/>
        </w:rPr>
        <w:t>L</w:t>
      </w:r>
    </w:p>
    <w:p w14:paraId="398733FF"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 xml:space="preserve">2.6 进样线性度：&gt;0.999 </w:t>
      </w:r>
    </w:p>
    <w:p w14:paraId="12E28952" w14:textId="77777777" w:rsidR="00E176B8" w:rsidRDefault="00E176B8" w:rsidP="00E176B8">
      <w:pPr>
        <w:numPr>
          <w:ilvl w:val="1"/>
          <w:numId w:val="2"/>
        </w:numPr>
        <w:spacing w:line="360" w:lineRule="auto"/>
        <w:rPr>
          <w:rFonts w:ascii="仿宋" w:eastAsia="仿宋" w:hAnsi="仿宋"/>
          <w:kern w:val="0"/>
          <w:sz w:val="24"/>
        </w:rPr>
      </w:pPr>
      <w:r>
        <w:rPr>
          <w:rFonts w:ascii="仿宋" w:eastAsia="仿宋" w:hAnsi="仿宋" w:hint="eastAsia"/>
          <w:kern w:val="0"/>
          <w:sz w:val="24"/>
        </w:rPr>
        <w:t>进样针清洗：针内外每次进样后通过专用流路自动清洗</w:t>
      </w:r>
    </w:p>
    <w:p w14:paraId="17BAC471" w14:textId="77777777" w:rsidR="00E176B8" w:rsidRDefault="00E176B8" w:rsidP="00E176B8">
      <w:pPr>
        <w:numPr>
          <w:ilvl w:val="1"/>
          <w:numId w:val="2"/>
        </w:numPr>
        <w:spacing w:line="360" w:lineRule="auto"/>
        <w:rPr>
          <w:rFonts w:ascii="仿宋" w:eastAsia="仿宋" w:hAnsi="仿宋"/>
          <w:kern w:val="0"/>
          <w:sz w:val="24"/>
        </w:rPr>
      </w:pPr>
      <w:r>
        <w:rPr>
          <w:rFonts w:ascii="仿宋" w:eastAsia="仿宋" w:hAnsi="仿宋" w:hint="eastAsia"/>
          <w:kern w:val="0"/>
          <w:sz w:val="24"/>
        </w:rPr>
        <w:t>温控模块:4∽50℃</w:t>
      </w:r>
    </w:p>
    <w:p w14:paraId="730ED89F" w14:textId="77777777" w:rsidR="00E176B8" w:rsidRDefault="00E176B8" w:rsidP="00E176B8">
      <w:pPr>
        <w:jc w:val="left"/>
        <w:rPr>
          <w:rFonts w:ascii="仿宋" w:eastAsia="仿宋" w:hAnsi="仿宋"/>
          <w:b/>
          <w:sz w:val="24"/>
        </w:rPr>
      </w:pPr>
      <w:r>
        <w:rPr>
          <w:rFonts w:ascii="仿宋" w:eastAsia="仿宋" w:hAnsi="仿宋" w:hint="eastAsia"/>
          <w:b/>
          <w:sz w:val="24"/>
        </w:rPr>
        <w:t>3. 紫外可见检测器</w:t>
      </w:r>
    </w:p>
    <w:p w14:paraId="1B994719"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3.1波长、极性和灯源开关均可时间编程控制</w:t>
      </w:r>
    </w:p>
    <w:p w14:paraId="62493CF5"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3.2内置硝酸铒滤光片，紫外光、可见光都可以校正。</w:t>
      </w:r>
    </w:p>
    <w:p w14:paraId="2EB469A8"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3.3可变波长范围：190～600nm</w:t>
      </w:r>
    </w:p>
    <w:p w14:paraId="5A462606"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3.4＊检测通道：2个</w:t>
      </w:r>
    </w:p>
    <w:p w14:paraId="502DA5C5"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 xml:space="preserve">3.5光源：氘灯 </w:t>
      </w:r>
    </w:p>
    <w:p w14:paraId="023D5E7F"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3.6波长准确度：±1nm</w:t>
      </w:r>
    </w:p>
    <w:p w14:paraId="075EDF25"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 xml:space="preserve">3.7带宽：5nm </w:t>
      </w:r>
    </w:p>
    <w:p w14:paraId="5DA339FA"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3.8测量范围：0.0001～4.0000AUFS</w:t>
      </w:r>
    </w:p>
    <w:p w14:paraId="59F40ABE"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3.9基线噪音：±0.25x105AU，230nm，10Hz，1.0s</w:t>
      </w:r>
    </w:p>
    <w:p w14:paraId="024D1144"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3.10漂移：1x10</w:t>
      </w:r>
      <w:r>
        <w:rPr>
          <w:rFonts w:ascii="仿宋" w:eastAsia="仿宋" w:hAnsi="仿宋" w:hint="eastAsia"/>
          <w:kern w:val="0"/>
          <w:sz w:val="24"/>
          <w:vertAlign w:val="superscript"/>
        </w:rPr>
        <w:t>-4</w:t>
      </w:r>
      <w:r>
        <w:rPr>
          <w:rFonts w:ascii="仿宋" w:eastAsia="仿宋" w:hAnsi="仿宋" w:hint="eastAsia"/>
          <w:kern w:val="0"/>
          <w:sz w:val="24"/>
        </w:rPr>
        <w:t xml:space="preserve">AU／hour，254nm在1mL／min（甲醇） </w:t>
      </w:r>
    </w:p>
    <w:p w14:paraId="619C02F1"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3.11 梯形狭缝的光路设计，从硬件上消除示差折光效应</w:t>
      </w:r>
    </w:p>
    <w:p w14:paraId="3929BBF5"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3.12具有操作面板，可以独立设定工作参数、显示运行状态</w:t>
      </w:r>
    </w:p>
    <w:p w14:paraId="111C7FC5" w14:textId="77777777" w:rsidR="00E176B8" w:rsidRDefault="00E176B8" w:rsidP="00E176B8">
      <w:pPr>
        <w:jc w:val="left"/>
        <w:rPr>
          <w:rFonts w:ascii="仿宋" w:eastAsia="仿宋" w:hAnsi="仿宋"/>
          <w:b/>
          <w:sz w:val="24"/>
        </w:rPr>
      </w:pPr>
      <w:r>
        <w:rPr>
          <w:rFonts w:ascii="仿宋" w:eastAsia="仿宋" w:hAnsi="仿宋" w:hint="eastAsia"/>
          <w:b/>
          <w:sz w:val="24"/>
        </w:rPr>
        <w:t>4.柱温箱</w:t>
      </w:r>
    </w:p>
    <w:p w14:paraId="0D5E7346" w14:textId="77777777" w:rsidR="00E176B8" w:rsidRDefault="00E176B8" w:rsidP="00E176B8">
      <w:pPr>
        <w:rPr>
          <w:rFonts w:ascii="仿宋" w:eastAsia="仿宋" w:hAnsi="仿宋"/>
          <w:sz w:val="24"/>
        </w:rPr>
      </w:pPr>
      <w:r>
        <w:rPr>
          <w:rFonts w:ascii="仿宋" w:eastAsia="仿宋" w:hAnsi="仿宋" w:hint="eastAsia"/>
          <w:sz w:val="24"/>
        </w:rPr>
        <w:t>温度范围：室温+5℃至60℃</w:t>
      </w:r>
    </w:p>
    <w:p w14:paraId="7B78FB93" w14:textId="77777777" w:rsidR="00E176B8" w:rsidRDefault="00E176B8" w:rsidP="00E176B8">
      <w:pPr>
        <w:jc w:val="left"/>
        <w:rPr>
          <w:rFonts w:ascii="仿宋" w:eastAsia="仿宋" w:hAnsi="仿宋"/>
          <w:b/>
          <w:sz w:val="24"/>
        </w:rPr>
      </w:pPr>
      <w:r>
        <w:rPr>
          <w:rFonts w:ascii="仿宋" w:eastAsia="仿宋" w:hAnsi="仿宋" w:hint="eastAsia"/>
          <w:b/>
          <w:sz w:val="24"/>
        </w:rPr>
        <w:lastRenderedPageBreak/>
        <w:t>5.色谱软件</w:t>
      </w:r>
    </w:p>
    <w:p w14:paraId="6B582A9D"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5.1 在最新Windows 10中文版操作系统下编写和测试（直接接入仪器数据控制局域网系统）。</w:t>
      </w:r>
    </w:p>
    <w:p w14:paraId="3067BEC0" w14:textId="77777777" w:rsidR="00E176B8" w:rsidRDefault="00E176B8" w:rsidP="00E176B8">
      <w:pPr>
        <w:spacing w:line="360" w:lineRule="auto"/>
        <w:rPr>
          <w:rFonts w:ascii="仿宋" w:eastAsia="仿宋" w:hAnsi="仿宋"/>
          <w:kern w:val="0"/>
          <w:sz w:val="24"/>
        </w:rPr>
      </w:pPr>
      <w:r>
        <w:rPr>
          <w:rFonts w:ascii="仿宋" w:eastAsia="仿宋" w:hAnsi="仿宋" w:cs="宋体" w:hint="eastAsia"/>
          <w:snapToGrid w:val="0"/>
          <w:kern w:val="0"/>
          <w:sz w:val="24"/>
        </w:rPr>
        <w:t>★</w:t>
      </w:r>
      <w:r>
        <w:rPr>
          <w:rFonts w:ascii="仿宋" w:eastAsia="仿宋" w:hAnsi="仿宋" w:hint="eastAsia"/>
          <w:kern w:val="0"/>
          <w:sz w:val="24"/>
        </w:rPr>
        <w:t xml:space="preserve">5.2 </w:t>
      </w:r>
      <w:r>
        <w:rPr>
          <w:rFonts w:ascii="仿宋" w:eastAsia="仿宋" w:hAnsi="仿宋" w:cs="宋体" w:hint="eastAsia"/>
          <w:kern w:val="0"/>
          <w:sz w:val="24"/>
        </w:rPr>
        <w:t>内置配置关系型数据库（关系型图文型或同等类型）：强大的数据管理功能，保证数据的完整性和安全性。</w:t>
      </w:r>
    </w:p>
    <w:p w14:paraId="170D8D04" w14:textId="77777777" w:rsidR="00E176B8" w:rsidRDefault="00E176B8" w:rsidP="00E176B8">
      <w:pPr>
        <w:jc w:val="left"/>
        <w:rPr>
          <w:rFonts w:ascii="仿宋" w:eastAsia="仿宋" w:hAnsi="仿宋"/>
          <w:b/>
          <w:sz w:val="24"/>
        </w:rPr>
      </w:pPr>
      <w:r>
        <w:rPr>
          <w:rFonts w:ascii="仿宋" w:eastAsia="仿宋" w:hAnsi="仿宋" w:hint="eastAsia"/>
          <w:b/>
          <w:sz w:val="24"/>
        </w:rPr>
        <w:t>三、液相色谱仪设备详细的维保清单</w:t>
      </w:r>
    </w:p>
    <w:p w14:paraId="7DE78DF1" w14:textId="77777777" w:rsidR="00E176B8" w:rsidRDefault="00E176B8" w:rsidP="00E176B8">
      <w:pPr>
        <w:rPr>
          <w:rFonts w:ascii="仿宋" w:eastAsia="仿宋" w:hAnsi="仿宋"/>
          <w:sz w:val="24"/>
        </w:rPr>
      </w:pPr>
      <w:r>
        <w:rPr>
          <w:rFonts w:ascii="仿宋" w:eastAsia="仿宋" w:hAnsi="仿宋" w:hint="eastAsia"/>
          <w:sz w:val="24"/>
        </w:rPr>
        <w:t>1.维保年限:3年</w:t>
      </w:r>
    </w:p>
    <w:p w14:paraId="373D5F4C" w14:textId="77777777" w:rsidR="00E176B8" w:rsidRDefault="00E176B8" w:rsidP="00E176B8">
      <w:pPr>
        <w:rPr>
          <w:rFonts w:ascii="仿宋" w:eastAsia="仿宋" w:hAnsi="仿宋"/>
          <w:sz w:val="24"/>
        </w:rPr>
      </w:pPr>
    </w:p>
    <w:p w14:paraId="487DAD1E" w14:textId="77777777" w:rsidR="00E176B8" w:rsidRDefault="00E176B8" w:rsidP="00E176B8">
      <w:pPr>
        <w:rPr>
          <w:rFonts w:ascii="仿宋" w:eastAsia="仿宋" w:hAnsi="仿宋"/>
          <w:b/>
          <w:bCs/>
          <w:sz w:val="30"/>
          <w:szCs w:val="30"/>
        </w:rPr>
      </w:pPr>
    </w:p>
    <w:p w14:paraId="18672ED1"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包4：</w:t>
      </w:r>
    </w:p>
    <w:p w14:paraId="497BD660" w14:textId="77777777" w:rsidR="00E176B8" w:rsidRDefault="00E176B8" w:rsidP="00E176B8">
      <w:pPr>
        <w:jc w:val="center"/>
        <w:rPr>
          <w:rFonts w:ascii="仿宋" w:eastAsia="仿宋" w:hAnsi="仿宋"/>
          <w:b/>
          <w:sz w:val="24"/>
        </w:rPr>
      </w:pPr>
      <w:r>
        <w:rPr>
          <w:rFonts w:ascii="仿宋" w:eastAsia="仿宋" w:hAnsi="仿宋" w:hint="eastAsia"/>
          <w:b/>
          <w:sz w:val="24"/>
        </w:rPr>
        <w:t>12位自动溶出度仪仪器设备招标参数技术要求（核心产品）</w:t>
      </w:r>
    </w:p>
    <w:p w14:paraId="2EDC0189" w14:textId="77777777" w:rsidR="00E176B8" w:rsidRDefault="00E176B8" w:rsidP="00E176B8">
      <w:pPr>
        <w:jc w:val="left"/>
        <w:rPr>
          <w:rFonts w:ascii="仿宋" w:eastAsia="仿宋" w:hAnsi="仿宋"/>
          <w:b/>
          <w:sz w:val="24"/>
        </w:rPr>
      </w:pPr>
      <w:r>
        <w:rPr>
          <w:rFonts w:ascii="仿宋" w:eastAsia="仿宋" w:hAnsi="仿宋" w:hint="eastAsia"/>
          <w:b/>
          <w:sz w:val="24"/>
        </w:rPr>
        <w:t>一、12位自动溶出度仪仪器设备详细的配置/组件清单</w:t>
      </w:r>
    </w:p>
    <w:tbl>
      <w:tblPr>
        <w:tblW w:w="8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757"/>
        <w:gridCol w:w="4517"/>
        <w:gridCol w:w="1046"/>
      </w:tblGrid>
      <w:tr w:rsidR="00E176B8" w14:paraId="66DD3CE8" w14:textId="77777777" w:rsidTr="00E176B8">
        <w:trPr>
          <w:trHeight w:val="668"/>
        </w:trPr>
        <w:tc>
          <w:tcPr>
            <w:tcW w:w="1155" w:type="dxa"/>
            <w:tcBorders>
              <w:top w:val="single" w:sz="4" w:space="0" w:color="000000"/>
              <w:left w:val="single" w:sz="4" w:space="0" w:color="000000"/>
              <w:bottom w:val="single" w:sz="4" w:space="0" w:color="000000"/>
              <w:right w:val="single" w:sz="4" w:space="0" w:color="000000"/>
            </w:tcBorders>
            <w:hideMark/>
          </w:tcPr>
          <w:p w14:paraId="4933A462" w14:textId="77777777" w:rsidR="00E176B8" w:rsidRDefault="00E176B8">
            <w:pPr>
              <w:jc w:val="center"/>
              <w:rPr>
                <w:rFonts w:ascii="仿宋" w:eastAsia="仿宋" w:hAnsi="仿宋"/>
                <w:b/>
                <w:kern w:val="0"/>
                <w:sz w:val="24"/>
              </w:rPr>
            </w:pPr>
            <w:r>
              <w:rPr>
                <w:rFonts w:ascii="仿宋" w:eastAsia="仿宋" w:hAnsi="仿宋" w:hint="eastAsia"/>
                <w:b/>
                <w:kern w:val="0"/>
                <w:sz w:val="24"/>
              </w:rPr>
              <w:t>序号</w:t>
            </w:r>
          </w:p>
        </w:tc>
        <w:tc>
          <w:tcPr>
            <w:tcW w:w="1758" w:type="dxa"/>
            <w:tcBorders>
              <w:top w:val="single" w:sz="4" w:space="0" w:color="000000"/>
              <w:left w:val="single" w:sz="4" w:space="0" w:color="000000"/>
              <w:bottom w:val="single" w:sz="4" w:space="0" w:color="000000"/>
              <w:right w:val="single" w:sz="4" w:space="0" w:color="000000"/>
            </w:tcBorders>
            <w:hideMark/>
          </w:tcPr>
          <w:p w14:paraId="5D36259B" w14:textId="77777777" w:rsidR="00E176B8" w:rsidRDefault="00E176B8">
            <w:pPr>
              <w:jc w:val="center"/>
              <w:rPr>
                <w:rFonts w:ascii="仿宋" w:eastAsia="仿宋" w:hAnsi="仿宋"/>
                <w:b/>
                <w:kern w:val="0"/>
                <w:sz w:val="24"/>
              </w:rPr>
            </w:pPr>
            <w:r>
              <w:rPr>
                <w:rFonts w:ascii="仿宋" w:eastAsia="仿宋" w:hAnsi="仿宋" w:hint="eastAsia"/>
                <w:b/>
                <w:kern w:val="0"/>
                <w:sz w:val="24"/>
              </w:rPr>
              <w:t>配置名称</w:t>
            </w:r>
          </w:p>
        </w:tc>
        <w:tc>
          <w:tcPr>
            <w:tcW w:w="4519" w:type="dxa"/>
            <w:tcBorders>
              <w:top w:val="single" w:sz="4" w:space="0" w:color="000000"/>
              <w:left w:val="single" w:sz="4" w:space="0" w:color="000000"/>
              <w:bottom w:val="single" w:sz="4" w:space="0" w:color="000000"/>
              <w:right w:val="single" w:sz="4" w:space="0" w:color="000000"/>
            </w:tcBorders>
            <w:hideMark/>
          </w:tcPr>
          <w:p w14:paraId="014D9BA1" w14:textId="77777777" w:rsidR="00E176B8" w:rsidRDefault="00E176B8">
            <w:pPr>
              <w:jc w:val="center"/>
              <w:rPr>
                <w:rFonts w:ascii="仿宋" w:eastAsia="仿宋" w:hAnsi="仿宋"/>
                <w:b/>
                <w:kern w:val="0"/>
                <w:sz w:val="24"/>
              </w:rPr>
            </w:pPr>
            <w:r>
              <w:rPr>
                <w:rFonts w:ascii="仿宋" w:eastAsia="仿宋" w:hAnsi="仿宋" w:hint="eastAsia"/>
                <w:b/>
                <w:kern w:val="0"/>
                <w:sz w:val="24"/>
              </w:rPr>
              <w:t>型号</w:t>
            </w:r>
          </w:p>
        </w:tc>
        <w:tc>
          <w:tcPr>
            <w:tcW w:w="1046" w:type="dxa"/>
            <w:tcBorders>
              <w:top w:val="single" w:sz="4" w:space="0" w:color="000000"/>
              <w:left w:val="single" w:sz="4" w:space="0" w:color="000000"/>
              <w:bottom w:val="single" w:sz="4" w:space="0" w:color="000000"/>
              <w:right w:val="single" w:sz="4" w:space="0" w:color="000000"/>
            </w:tcBorders>
            <w:hideMark/>
          </w:tcPr>
          <w:p w14:paraId="19582DAE" w14:textId="77777777" w:rsidR="00E176B8" w:rsidRDefault="00E176B8">
            <w:pPr>
              <w:jc w:val="center"/>
              <w:rPr>
                <w:rFonts w:ascii="仿宋" w:eastAsia="仿宋" w:hAnsi="仿宋"/>
                <w:b/>
                <w:kern w:val="0"/>
                <w:sz w:val="24"/>
              </w:rPr>
            </w:pPr>
            <w:r>
              <w:rPr>
                <w:rFonts w:ascii="仿宋" w:eastAsia="仿宋" w:hAnsi="仿宋" w:hint="eastAsia"/>
                <w:b/>
                <w:kern w:val="0"/>
                <w:sz w:val="24"/>
              </w:rPr>
              <w:t>数量</w:t>
            </w:r>
          </w:p>
        </w:tc>
      </w:tr>
      <w:tr w:rsidR="00E176B8" w14:paraId="388F535D" w14:textId="77777777" w:rsidTr="00E176B8">
        <w:trPr>
          <w:trHeight w:val="970"/>
        </w:trPr>
        <w:tc>
          <w:tcPr>
            <w:tcW w:w="1155" w:type="dxa"/>
            <w:tcBorders>
              <w:top w:val="single" w:sz="4" w:space="0" w:color="000000"/>
              <w:left w:val="single" w:sz="4" w:space="0" w:color="000000"/>
              <w:bottom w:val="single" w:sz="4" w:space="0" w:color="000000"/>
              <w:right w:val="single" w:sz="4" w:space="0" w:color="000000"/>
            </w:tcBorders>
            <w:hideMark/>
          </w:tcPr>
          <w:p w14:paraId="50768DAC"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c>
          <w:tcPr>
            <w:tcW w:w="1758" w:type="dxa"/>
            <w:tcBorders>
              <w:top w:val="single" w:sz="4" w:space="0" w:color="000000"/>
              <w:left w:val="single" w:sz="4" w:space="0" w:color="000000"/>
              <w:bottom w:val="single" w:sz="4" w:space="0" w:color="000000"/>
              <w:right w:val="single" w:sz="4" w:space="0" w:color="000000"/>
            </w:tcBorders>
            <w:hideMark/>
          </w:tcPr>
          <w:p w14:paraId="6F25EB87" w14:textId="77777777" w:rsidR="00E176B8" w:rsidRDefault="00E176B8">
            <w:pPr>
              <w:jc w:val="left"/>
              <w:rPr>
                <w:rFonts w:ascii="仿宋" w:eastAsia="仿宋" w:hAnsi="仿宋"/>
                <w:kern w:val="0"/>
                <w:sz w:val="24"/>
              </w:rPr>
            </w:pPr>
            <w:r>
              <w:rPr>
                <w:rFonts w:ascii="仿宋" w:eastAsia="仿宋" w:hAnsi="仿宋" w:hint="eastAsia"/>
                <w:kern w:val="0"/>
                <w:sz w:val="24"/>
              </w:rPr>
              <w:t>溶出仪主机</w:t>
            </w:r>
          </w:p>
        </w:tc>
        <w:tc>
          <w:tcPr>
            <w:tcW w:w="4519" w:type="dxa"/>
            <w:tcBorders>
              <w:top w:val="single" w:sz="4" w:space="0" w:color="000000"/>
              <w:left w:val="single" w:sz="4" w:space="0" w:color="000000"/>
              <w:bottom w:val="single" w:sz="4" w:space="0" w:color="000000"/>
              <w:right w:val="single" w:sz="4" w:space="0" w:color="000000"/>
            </w:tcBorders>
            <w:hideMark/>
          </w:tcPr>
          <w:p w14:paraId="1CC99767" w14:textId="77777777" w:rsidR="00E176B8" w:rsidRDefault="00E176B8">
            <w:pPr>
              <w:jc w:val="left"/>
              <w:rPr>
                <w:rFonts w:ascii="仿宋" w:eastAsia="仿宋" w:hAnsi="仿宋"/>
                <w:kern w:val="0"/>
                <w:sz w:val="24"/>
              </w:rPr>
            </w:pPr>
            <w:r>
              <w:rPr>
                <w:rFonts w:ascii="仿宋" w:eastAsia="仿宋" w:hAnsi="仿宋" w:hint="eastAsia"/>
                <w:kern w:val="0"/>
                <w:sz w:val="24"/>
              </w:rPr>
              <w:t>包含配件有：嵌入式加热循环装置，自动升降，液晶触摸屏，内置打印模块，一次成型亚克力无缝水箱。</w:t>
            </w:r>
          </w:p>
        </w:tc>
        <w:tc>
          <w:tcPr>
            <w:tcW w:w="1046" w:type="dxa"/>
            <w:tcBorders>
              <w:top w:val="single" w:sz="4" w:space="0" w:color="000000"/>
              <w:left w:val="single" w:sz="4" w:space="0" w:color="000000"/>
              <w:bottom w:val="single" w:sz="4" w:space="0" w:color="000000"/>
              <w:right w:val="single" w:sz="4" w:space="0" w:color="000000"/>
            </w:tcBorders>
            <w:hideMark/>
          </w:tcPr>
          <w:p w14:paraId="7CC1F98B"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56E12E6E"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6D7DF904" w14:textId="77777777" w:rsidR="00E176B8" w:rsidRDefault="00E176B8">
            <w:pPr>
              <w:jc w:val="center"/>
              <w:rPr>
                <w:rFonts w:ascii="仿宋" w:eastAsia="仿宋" w:hAnsi="仿宋"/>
                <w:kern w:val="0"/>
                <w:sz w:val="24"/>
              </w:rPr>
            </w:pPr>
            <w:r>
              <w:rPr>
                <w:rFonts w:ascii="仿宋" w:eastAsia="仿宋" w:hAnsi="仿宋" w:hint="eastAsia"/>
                <w:kern w:val="0"/>
                <w:sz w:val="24"/>
              </w:rPr>
              <w:t>2</w:t>
            </w:r>
          </w:p>
        </w:tc>
        <w:tc>
          <w:tcPr>
            <w:tcW w:w="1758" w:type="dxa"/>
            <w:tcBorders>
              <w:top w:val="single" w:sz="4" w:space="0" w:color="000000"/>
              <w:left w:val="single" w:sz="4" w:space="0" w:color="000000"/>
              <w:bottom w:val="single" w:sz="4" w:space="0" w:color="000000"/>
              <w:right w:val="single" w:sz="4" w:space="0" w:color="000000"/>
            </w:tcBorders>
            <w:hideMark/>
          </w:tcPr>
          <w:p w14:paraId="14C6ED51" w14:textId="77777777" w:rsidR="00E176B8" w:rsidRDefault="00E176B8">
            <w:pPr>
              <w:jc w:val="left"/>
              <w:rPr>
                <w:rFonts w:ascii="仿宋" w:eastAsia="仿宋" w:hAnsi="仿宋"/>
                <w:kern w:val="0"/>
                <w:sz w:val="24"/>
              </w:rPr>
            </w:pPr>
            <w:r>
              <w:rPr>
                <w:rFonts w:ascii="仿宋" w:eastAsia="仿宋" w:hAnsi="仿宋" w:hint="eastAsia"/>
                <w:kern w:val="0"/>
                <w:sz w:val="24"/>
              </w:rPr>
              <w:t>溶出杯</w:t>
            </w:r>
          </w:p>
        </w:tc>
        <w:tc>
          <w:tcPr>
            <w:tcW w:w="4519" w:type="dxa"/>
            <w:tcBorders>
              <w:top w:val="single" w:sz="4" w:space="0" w:color="000000"/>
              <w:left w:val="single" w:sz="4" w:space="0" w:color="000000"/>
              <w:bottom w:val="single" w:sz="4" w:space="0" w:color="000000"/>
              <w:right w:val="single" w:sz="4" w:space="0" w:color="000000"/>
            </w:tcBorders>
            <w:hideMark/>
          </w:tcPr>
          <w:p w14:paraId="2E8AEE68" w14:textId="77777777" w:rsidR="00E176B8" w:rsidRDefault="00E176B8">
            <w:pPr>
              <w:jc w:val="left"/>
              <w:rPr>
                <w:rFonts w:ascii="仿宋" w:eastAsia="仿宋" w:hAnsi="仿宋"/>
                <w:kern w:val="0"/>
                <w:sz w:val="24"/>
              </w:rPr>
            </w:pPr>
            <w:r>
              <w:rPr>
                <w:rFonts w:ascii="仿宋" w:eastAsia="仿宋" w:hAnsi="仿宋" w:hint="eastAsia"/>
                <w:kern w:val="0"/>
                <w:sz w:val="24"/>
              </w:rPr>
              <w:t>1000ml玻璃溶出杯</w:t>
            </w:r>
          </w:p>
        </w:tc>
        <w:tc>
          <w:tcPr>
            <w:tcW w:w="1046" w:type="dxa"/>
            <w:tcBorders>
              <w:top w:val="single" w:sz="4" w:space="0" w:color="000000"/>
              <w:left w:val="single" w:sz="4" w:space="0" w:color="000000"/>
              <w:bottom w:val="single" w:sz="4" w:space="0" w:color="000000"/>
              <w:right w:val="single" w:sz="4" w:space="0" w:color="000000"/>
            </w:tcBorders>
            <w:hideMark/>
          </w:tcPr>
          <w:p w14:paraId="22E8C52E"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20A4A1E5"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17BF1F0F" w14:textId="77777777" w:rsidR="00E176B8" w:rsidRDefault="00E176B8">
            <w:pPr>
              <w:jc w:val="center"/>
              <w:rPr>
                <w:rFonts w:ascii="仿宋" w:eastAsia="仿宋" w:hAnsi="仿宋"/>
                <w:kern w:val="0"/>
                <w:sz w:val="24"/>
              </w:rPr>
            </w:pPr>
            <w:r>
              <w:rPr>
                <w:rFonts w:ascii="仿宋" w:eastAsia="仿宋" w:hAnsi="仿宋" w:hint="eastAsia"/>
                <w:kern w:val="0"/>
                <w:sz w:val="24"/>
              </w:rPr>
              <w:t>3</w:t>
            </w:r>
          </w:p>
        </w:tc>
        <w:tc>
          <w:tcPr>
            <w:tcW w:w="1758" w:type="dxa"/>
            <w:tcBorders>
              <w:top w:val="single" w:sz="4" w:space="0" w:color="000000"/>
              <w:left w:val="single" w:sz="4" w:space="0" w:color="000000"/>
              <w:bottom w:val="single" w:sz="4" w:space="0" w:color="000000"/>
              <w:right w:val="single" w:sz="4" w:space="0" w:color="000000"/>
            </w:tcBorders>
            <w:hideMark/>
          </w:tcPr>
          <w:p w14:paraId="1A1747E9" w14:textId="77777777" w:rsidR="00E176B8" w:rsidRDefault="00E176B8">
            <w:pPr>
              <w:jc w:val="left"/>
              <w:rPr>
                <w:rFonts w:ascii="仿宋" w:eastAsia="仿宋" w:hAnsi="仿宋"/>
                <w:kern w:val="0"/>
                <w:sz w:val="24"/>
              </w:rPr>
            </w:pPr>
            <w:r>
              <w:rPr>
                <w:rFonts w:ascii="仿宋" w:eastAsia="仿宋" w:hAnsi="仿宋" w:hint="eastAsia"/>
                <w:kern w:val="0"/>
                <w:sz w:val="24"/>
              </w:rPr>
              <w:t>桨杆</w:t>
            </w:r>
          </w:p>
        </w:tc>
        <w:tc>
          <w:tcPr>
            <w:tcW w:w="4519" w:type="dxa"/>
            <w:tcBorders>
              <w:top w:val="single" w:sz="4" w:space="0" w:color="000000"/>
              <w:left w:val="single" w:sz="4" w:space="0" w:color="000000"/>
              <w:bottom w:val="single" w:sz="4" w:space="0" w:color="000000"/>
              <w:right w:val="single" w:sz="4" w:space="0" w:color="000000"/>
            </w:tcBorders>
            <w:hideMark/>
          </w:tcPr>
          <w:p w14:paraId="0A2E77BC" w14:textId="77777777" w:rsidR="00E176B8" w:rsidRDefault="00E176B8">
            <w:pPr>
              <w:jc w:val="left"/>
              <w:rPr>
                <w:rFonts w:ascii="仿宋" w:eastAsia="仿宋" w:hAnsi="仿宋"/>
                <w:kern w:val="0"/>
                <w:sz w:val="24"/>
              </w:rPr>
            </w:pPr>
            <w:r>
              <w:rPr>
                <w:rFonts w:ascii="仿宋" w:eastAsia="仿宋" w:hAnsi="仿宋" w:hint="eastAsia"/>
                <w:kern w:val="0"/>
                <w:sz w:val="24"/>
              </w:rPr>
              <w:t>耐腐蚀合金桨杆</w:t>
            </w:r>
          </w:p>
        </w:tc>
        <w:tc>
          <w:tcPr>
            <w:tcW w:w="1046" w:type="dxa"/>
            <w:tcBorders>
              <w:top w:val="single" w:sz="4" w:space="0" w:color="000000"/>
              <w:left w:val="single" w:sz="4" w:space="0" w:color="000000"/>
              <w:bottom w:val="single" w:sz="4" w:space="0" w:color="000000"/>
              <w:right w:val="single" w:sz="4" w:space="0" w:color="000000"/>
            </w:tcBorders>
            <w:hideMark/>
          </w:tcPr>
          <w:p w14:paraId="33B422B7"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35A015F4" w14:textId="77777777" w:rsidTr="00E176B8">
        <w:trPr>
          <w:trHeight w:val="621"/>
        </w:trPr>
        <w:tc>
          <w:tcPr>
            <w:tcW w:w="1155" w:type="dxa"/>
            <w:tcBorders>
              <w:top w:val="single" w:sz="4" w:space="0" w:color="000000"/>
              <w:left w:val="single" w:sz="4" w:space="0" w:color="000000"/>
              <w:bottom w:val="single" w:sz="4" w:space="0" w:color="000000"/>
              <w:right w:val="single" w:sz="4" w:space="0" w:color="000000"/>
            </w:tcBorders>
            <w:hideMark/>
          </w:tcPr>
          <w:p w14:paraId="66E398BE" w14:textId="77777777" w:rsidR="00E176B8" w:rsidRDefault="00E176B8">
            <w:pPr>
              <w:jc w:val="center"/>
              <w:rPr>
                <w:rFonts w:ascii="仿宋" w:eastAsia="仿宋" w:hAnsi="仿宋"/>
                <w:kern w:val="0"/>
                <w:sz w:val="24"/>
              </w:rPr>
            </w:pPr>
            <w:r>
              <w:rPr>
                <w:rFonts w:ascii="仿宋" w:eastAsia="仿宋" w:hAnsi="仿宋" w:hint="eastAsia"/>
                <w:kern w:val="0"/>
                <w:sz w:val="24"/>
              </w:rPr>
              <w:t>4</w:t>
            </w:r>
          </w:p>
        </w:tc>
        <w:tc>
          <w:tcPr>
            <w:tcW w:w="1758" w:type="dxa"/>
            <w:tcBorders>
              <w:top w:val="single" w:sz="4" w:space="0" w:color="000000"/>
              <w:left w:val="single" w:sz="4" w:space="0" w:color="000000"/>
              <w:bottom w:val="single" w:sz="4" w:space="0" w:color="000000"/>
              <w:right w:val="single" w:sz="4" w:space="0" w:color="000000"/>
            </w:tcBorders>
            <w:hideMark/>
          </w:tcPr>
          <w:p w14:paraId="4467A6F6" w14:textId="77777777" w:rsidR="00E176B8" w:rsidRDefault="00E176B8">
            <w:pPr>
              <w:jc w:val="left"/>
              <w:rPr>
                <w:rFonts w:ascii="仿宋" w:eastAsia="仿宋" w:hAnsi="仿宋"/>
                <w:kern w:val="0"/>
                <w:sz w:val="24"/>
              </w:rPr>
            </w:pPr>
            <w:r>
              <w:rPr>
                <w:rFonts w:ascii="仿宋" w:eastAsia="仿宋" w:hAnsi="仿宋" w:hint="eastAsia"/>
                <w:kern w:val="0"/>
                <w:sz w:val="24"/>
              </w:rPr>
              <w:t>桨片</w:t>
            </w:r>
          </w:p>
        </w:tc>
        <w:tc>
          <w:tcPr>
            <w:tcW w:w="4519" w:type="dxa"/>
            <w:tcBorders>
              <w:top w:val="single" w:sz="4" w:space="0" w:color="000000"/>
              <w:left w:val="single" w:sz="4" w:space="0" w:color="000000"/>
              <w:bottom w:val="single" w:sz="4" w:space="0" w:color="000000"/>
              <w:right w:val="single" w:sz="4" w:space="0" w:color="000000"/>
            </w:tcBorders>
            <w:hideMark/>
          </w:tcPr>
          <w:p w14:paraId="577D0175" w14:textId="77777777" w:rsidR="00E176B8" w:rsidRDefault="00E176B8">
            <w:pPr>
              <w:jc w:val="left"/>
              <w:rPr>
                <w:rFonts w:ascii="仿宋" w:eastAsia="仿宋" w:hAnsi="仿宋"/>
                <w:kern w:val="0"/>
                <w:sz w:val="24"/>
              </w:rPr>
            </w:pPr>
            <w:r>
              <w:rPr>
                <w:rFonts w:ascii="仿宋" w:eastAsia="仿宋" w:hAnsi="仿宋" w:hint="eastAsia"/>
                <w:kern w:val="0"/>
                <w:sz w:val="24"/>
              </w:rPr>
              <w:t>特氟龙桨片</w:t>
            </w:r>
          </w:p>
        </w:tc>
        <w:tc>
          <w:tcPr>
            <w:tcW w:w="1046" w:type="dxa"/>
            <w:tcBorders>
              <w:top w:val="single" w:sz="4" w:space="0" w:color="000000"/>
              <w:left w:val="single" w:sz="4" w:space="0" w:color="000000"/>
              <w:bottom w:val="single" w:sz="4" w:space="0" w:color="000000"/>
              <w:right w:val="single" w:sz="4" w:space="0" w:color="000000"/>
            </w:tcBorders>
            <w:hideMark/>
          </w:tcPr>
          <w:p w14:paraId="71ADDA64"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10DE06F8"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59771392" w14:textId="77777777" w:rsidR="00E176B8" w:rsidRDefault="00E176B8">
            <w:pPr>
              <w:jc w:val="center"/>
              <w:rPr>
                <w:rFonts w:ascii="仿宋" w:eastAsia="仿宋" w:hAnsi="仿宋"/>
                <w:kern w:val="0"/>
                <w:sz w:val="24"/>
              </w:rPr>
            </w:pPr>
            <w:r>
              <w:rPr>
                <w:rFonts w:ascii="仿宋" w:eastAsia="仿宋" w:hAnsi="仿宋" w:hint="eastAsia"/>
                <w:kern w:val="0"/>
                <w:sz w:val="24"/>
              </w:rPr>
              <w:t>5</w:t>
            </w:r>
          </w:p>
        </w:tc>
        <w:tc>
          <w:tcPr>
            <w:tcW w:w="1758" w:type="dxa"/>
            <w:tcBorders>
              <w:top w:val="single" w:sz="4" w:space="0" w:color="000000"/>
              <w:left w:val="single" w:sz="4" w:space="0" w:color="000000"/>
              <w:bottom w:val="single" w:sz="4" w:space="0" w:color="000000"/>
              <w:right w:val="single" w:sz="4" w:space="0" w:color="000000"/>
            </w:tcBorders>
            <w:hideMark/>
          </w:tcPr>
          <w:p w14:paraId="4836B163" w14:textId="77777777" w:rsidR="00E176B8" w:rsidRDefault="00E176B8">
            <w:pPr>
              <w:jc w:val="left"/>
              <w:rPr>
                <w:rFonts w:ascii="仿宋" w:eastAsia="仿宋" w:hAnsi="仿宋"/>
                <w:kern w:val="0"/>
                <w:sz w:val="24"/>
              </w:rPr>
            </w:pPr>
            <w:r>
              <w:rPr>
                <w:rFonts w:ascii="仿宋" w:eastAsia="仿宋" w:hAnsi="仿宋" w:hint="eastAsia"/>
                <w:kern w:val="0"/>
                <w:sz w:val="24"/>
              </w:rPr>
              <w:t>转篮</w:t>
            </w:r>
          </w:p>
        </w:tc>
        <w:tc>
          <w:tcPr>
            <w:tcW w:w="4519" w:type="dxa"/>
            <w:tcBorders>
              <w:top w:val="single" w:sz="4" w:space="0" w:color="000000"/>
              <w:left w:val="single" w:sz="4" w:space="0" w:color="000000"/>
              <w:bottom w:val="single" w:sz="4" w:space="0" w:color="000000"/>
              <w:right w:val="single" w:sz="4" w:space="0" w:color="000000"/>
            </w:tcBorders>
            <w:hideMark/>
          </w:tcPr>
          <w:p w14:paraId="75400BA3" w14:textId="77777777" w:rsidR="00E176B8" w:rsidRDefault="00E176B8">
            <w:pPr>
              <w:jc w:val="left"/>
              <w:rPr>
                <w:rFonts w:ascii="仿宋" w:eastAsia="仿宋" w:hAnsi="仿宋"/>
                <w:kern w:val="0"/>
                <w:sz w:val="24"/>
              </w:rPr>
            </w:pPr>
            <w:r>
              <w:rPr>
                <w:rFonts w:ascii="仿宋" w:eastAsia="仿宋" w:hAnsi="仿宋" w:hint="eastAsia"/>
                <w:kern w:val="0"/>
                <w:sz w:val="24"/>
              </w:rPr>
              <w:t>40目 篮</w:t>
            </w:r>
          </w:p>
        </w:tc>
        <w:tc>
          <w:tcPr>
            <w:tcW w:w="1046" w:type="dxa"/>
            <w:tcBorders>
              <w:top w:val="single" w:sz="4" w:space="0" w:color="000000"/>
              <w:left w:val="single" w:sz="4" w:space="0" w:color="000000"/>
              <w:bottom w:val="single" w:sz="4" w:space="0" w:color="000000"/>
              <w:right w:val="single" w:sz="4" w:space="0" w:color="000000"/>
            </w:tcBorders>
            <w:hideMark/>
          </w:tcPr>
          <w:p w14:paraId="350B62E7"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2A533B15"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30BE23C6" w14:textId="77777777" w:rsidR="00E176B8" w:rsidRDefault="00E176B8">
            <w:pPr>
              <w:jc w:val="center"/>
              <w:rPr>
                <w:rFonts w:ascii="仿宋" w:eastAsia="仿宋" w:hAnsi="仿宋"/>
                <w:kern w:val="0"/>
                <w:sz w:val="24"/>
              </w:rPr>
            </w:pPr>
            <w:r>
              <w:rPr>
                <w:rFonts w:ascii="仿宋" w:eastAsia="仿宋" w:hAnsi="仿宋" w:hint="eastAsia"/>
                <w:kern w:val="0"/>
                <w:sz w:val="24"/>
              </w:rPr>
              <w:t>6</w:t>
            </w:r>
          </w:p>
        </w:tc>
        <w:tc>
          <w:tcPr>
            <w:tcW w:w="1758" w:type="dxa"/>
            <w:tcBorders>
              <w:top w:val="single" w:sz="4" w:space="0" w:color="000000"/>
              <w:left w:val="single" w:sz="4" w:space="0" w:color="000000"/>
              <w:bottom w:val="single" w:sz="4" w:space="0" w:color="000000"/>
              <w:right w:val="single" w:sz="4" w:space="0" w:color="000000"/>
            </w:tcBorders>
            <w:hideMark/>
          </w:tcPr>
          <w:p w14:paraId="096F27F1" w14:textId="77777777" w:rsidR="00E176B8" w:rsidRDefault="00E176B8">
            <w:pPr>
              <w:jc w:val="left"/>
              <w:rPr>
                <w:rFonts w:ascii="仿宋" w:eastAsia="仿宋" w:hAnsi="仿宋"/>
                <w:kern w:val="0"/>
                <w:sz w:val="24"/>
              </w:rPr>
            </w:pPr>
            <w:r>
              <w:rPr>
                <w:rFonts w:ascii="仿宋" w:eastAsia="仿宋" w:hAnsi="仿宋" w:hint="eastAsia"/>
                <w:kern w:val="0"/>
                <w:sz w:val="24"/>
              </w:rPr>
              <w:t>校准球</w:t>
            </w:r>
          </w:p>
        </w:tc>
        <w:tc>
          <w:tcPr>
            <w:tcW w:w="4519" w:type="dxa"/>
            <w:tcBorders>
              <w:top w:val="single" w:sz="4" w:space="0" w:color="000000"/>
              <w:left w:val="single" w:sz="4" w:space="0" w:color="000000"/>
              <w:bottom w:val="single" w:sz="4" w:space="0" w:color="000000"/>
              <w:right w:val="single" w:sz="4" w:space="0" w:color="000000"/>
            </w:tcBorders>
            <w:hideMark/>
          </w:tcPr>
          <w:p w14:paraId="085C0732" w14:textId="77777777" w:rsidR="00E176B8" w:rsidRDefault="00E176B8">
            <w:pPr>
              <w:jc w:val="left"/>
              <w:rPr>
                <w:rFonts w:ascii="仿宋" w:eastAsia="仿宋" w:hAnsi="仿宋"/>
                <w:kern w:val="0"/>
                <w:sz w:val="24"/>
              </w:rPr>
            </w:pPr>
            <w:r>
              <w:rPr>
                <w:rFonts w:ascii="仿宋" w:eastAsia="仿宋" w:hAnsi="仿宋" w:hint="eastAsia"/>
                <w:kern w:val="0"/>
                <w:sz w:val="24"/>
              </w:rPr>
              <w:t>校准球</w:t>
            </w:r>
          </w:p>
        </w:tc>
        <w:tc>
          <w:tcPr>
            <w:tcW w:w="1046" w:type="dxa"/>
            <w:tcBorders>
              <w:top w:val="single" w:sz="4" w:space="0" w:color="000000"/>
              <w:left w:val="single" w:sz="4" w:space="0" w:color="000000"/>
              <w:bottom w:val="single" w:sz="4" w:space="0" w:color="000000"/>
              <w:right w:val="single" w:sz="4" w:space="0" w:color="000000"/>
            </w:tcBorders>
            <w:hideMark/>
          </w:tcPr>
          <w:p w14:paraId="4D8CB6F2"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3EE48865"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560E4DF3" w14:textId="77777777" w:rsidR="00E176B8" w:rsidRDefault="00E176B8">
            <w:pPr>
              <w:jc w:val="center"/>
              <w:rPr>
                <w:rFonts w:ascii="仿宋" w:eastAsia="仿宋" w:hAnsi="仿宋"/>
                <w:kern w:val="0"/>
                <w:sz w:val="24"/>
              </w:rPr>
            </w:pPr>
            <w:r>
              <w:rPr>
                <w:rFonts w:ascii="仿宋" w:eastAsia="仿宋" w:hAnsi="仿宋" w:hint="eastAsia"/>
                <w:kern w:val="0"/>
                <w:sz w:val="24"/>
              </w:rPr>
              <w:t>7</w:t>
            </w:r>
          </w:p>
        </w:tc>
        <w:tc>
          <w:tcPr>
            <w:tcW w:w="1758" w:type="dxa"/>
            <w:tcBorders>
              <w:top w:val="single" w:sz="4" w:space="0" w:color="000000"/>
              <w:left w:val="single" w:sz="4" w:space="0" w:color="000000"/>
              <w:bottom w:val="single" w:sz="4" w:space="0" w:color="000000"/>
              <w:right w:val="single" w:sz="4" w:space="0" w:color="000000"/>
            </w:tcBorders>
            <w:hideMark/>
          </w:tcPr>
          <w:p w14:paraId="7DD13B64" w14:textId="77777777" w:rsidR="00E176B8" w:rsidRDefault="00E176B8">
            <w:pPr>
              <w:jc w:val="left"/>
              <w:rPr>
                <w:rFonts w:ascii="仿宋" w:eastAsia="仿宋" w:hAnsi="仿宋"/>
                <w:kern w:val="0"/>
                <w:sz w:val="24"/>
              </w:rPr>
            </w:pPr>
            <w:r>
              <w:rPr>
                <w:rFonts w:ascii="仿宋" w:eastAsia="仿宋" w:hAnsi="仿宋" w:hint="eastAsia"/>
                <w:kern w:val="0"/>
                <w:sz w:val="24"/>
              </w:rPr>
              <w:t>取样架</w:t>
            </w:r>
          </w:p>
        </w:tc>
        <w:tc>
          <w:tcPr>
            <w:tcW w:w="4519" w:type="dxa"/>
            <w:tcBorders>
              <w:top w:val="single" w:sz="4" w:space="0" w:color="000000"/>
              <w:left w:val="single" w:sz="4" w:space="0" w:color="000000"/>
              <w:bottom w:val="single" w:sz="4" w:space="0" w:color="000000"/>
              <w:right w:val="single" w:sz="4" w:space="0" w:color="000000"/>
            </w:tcBorders>
            <w:hideMark/>
          </w:tcPr>
          <w:p w14:paraId="5EE05C8B" w14:textId="77777777" w:rsidR="00E176B8" w:rsidRDefault="00E176B8">
            <w:pPr>
              <w:jc w:val="left"/>
              <w:rPr>
                <w:rFonts w:ascii="仿宋" w:eastAsia="仿宋" w:hAnsi="仿宋"/>
                <w:kern w:val="0"/>
                <w:sz w:val="24"/>
              </w:rPr>
            </w:pPr>
            <w:r>
              <w:rPr>
                <w:rFonts w:ascii="仿宋" w:eastAsia="仿宋" w:hAnsi="仿宋" w:hint="eastAsia"/>
                <w:kern w:val="0"/>
                <w:sz w:val="24"/>
              </w:rPr>
              <w:t>取样架</w:t>
            </w:r>
          </w:p>
        </w:tc>
        <w:tc>
          <w:tcPr>
            <w:tcW w:w="1046" w:type="dxa"/>
            <w:tcBorders>
              <w:top w:val="single" w:sz="4" w:space="0" w:color="000000"/>
              <w:left w:val="single" w:sz="4" w:space="0" w:color="000000"/>
              <w:bottom w:val="single" w:sz="4" w:space="0" w:color="000000"/>
              <w:right w:val="single" w:sz="4" w:space="0" w:color="000000"/>
            </w:tcBorders>
            <w:hideMark/>
          </w:tcPr>
          <w:p w14:paraId="604B2C04"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465D9F19" w14:textId="77777777" w:rsidTr="00E176B8">
        <w:trPr>
          <w:trHeight w:val="643"/>
        </w:trPr>
        <w:tc>
          <w:tcPr>
            <w:tcW w:w="1155" w:type="dxa"/>
            <w:tcBorders>
              <w:top w:val="single" w:sz="4" w:space="0" w:color="000000"/>
              <w:left w:val="single" w:sz="4" w:space="0" w:color="000000"/>
              <w:bottom w:val="single" w:sz="4" w:space="0" w:color="000000"/>
              <w:right w:val="single" w:sz="4" w:space="0" w:color="000000"/>
            </w:tcBorders>
            <w:hideMark/>
          </w:tcPr>
          <w:p w14:paraId="60515698" w14:textId="77777777" w:rsidR="00E176B8" w:rsidRDefault="00E176B8">
            <w:pPr>
              <w:jc w:val="center"/>
              <w:rPr>
                <w:rFonts w:ascii="仿宋" w:eastAsia="仿宋" w:hAnsi="仿宋"/>
                <w:kern w:val="0"/>
                <w:sz w:val="24"/>
              </w:rPr>
            </w:pPr>
            <w:r>
              <w:rPr>
                <w:rFonts w:ascii="仿宋" w:eastAsia="仿宋" w:hAnsi="仿宋" w:hint="eastAsia"/>
                <w:kern w:val="0"/>
                <w:sz w:val="24"/>
              </w:rPr>
              <w:t>8</w:t>
            </w:r>
          </w:p>
        </w:tc>
        <w:tc>
          <w:tcPr>
            <w:tcW w:w="1758" w:type="dxa"/>
            <w:tcBorders>
              <w:top w:val="single" w:sz="4" w:space="0" w:color="000000"/>
              <w:left w:val="single" w:sz="4" w:space="0" w:color="000000"/>
              <w:bottom w:val="single" w:sz="4" w:space="0" w:color="000000"/>
              <w:right w:val="single" w:sz="4" w:space="0" w:color="000000"/>
            </w:tcBorders>
            <w:hideMark/>
          </w:tcPr>
          <w:p w14:paraId="2B73DF22" w14:textId="77777777" w:rsidR="00E176B8" w:rsidRDefault="00E176B8">
            <w:pPr>
              <w:jc w:val="left"/>
              <w:rPr>
                <w:rFonts w:ascii="仿宋" w:eastAsia="仿宋" w:hAnsi="仿宋"/>
                <w:kern w:val="0"/>
                <w:sz w:val="24"/>
              </w:rPr>
            </w:pPr>
            <w:r>
              <w:rPr>
                <w:rFonts w:ascii="仿宋" w:eastAsia="仿宋" w:hAnsi="仿宋" w:hint="eastAsia"/>
                <w:kern w:val="0"/>
                <w:sz w:val="24"/>
              </w:rPr>
              <w:t>投药盘/溶杯盖</w:t>
            </w:r>
          </w:p>
        </w:tc>
        <w:tc>
          <w:tcPr>
            <w:tcW w:w="4519" w:type="dxa"/>
            <w:tcBorders>
              <w:top w:val="single" w:sz="4" w:space="0" w:color="000000"/>
              <w:left w:val="single" w:sz="4" w:space="0" w:color="000000"/>
              <w:bottom w:val="single" w:sz="4" w:space="0" w:color="000000"/>
              <w:right w:val="single" w:sz="4" w:space="0" w:color="000000"/>
            </w:tcBorders>
            <w:hideMark/>
          </w:tcPr>
          <w:p w14:paraId="1743F3FF" w14:textId="77777777" w:rsidR="00E176B8" w:rsidRDefault="00E176B8">
            <w:pPr>
              <w:jc w:val="left"/>
              <w:rPr>
                <w:rFonts w:ascii="仿宋" w:eastAsia="仿宋" w:hAnsi="仿宋"/>
                <w:kern w:val="0"/>
                <w:sz w:val="24"/>
              </w:rPr>
            </w:pPr>
            <w:r>
              <w:rPr>
                <w:rFonts w:ascii="仿宋" w:eastAsia="仿宋" w:hAnsi="仿宋" w:hint="eastAsia"/>
                <w:kern w:val="0"/>
                <w:sz w:val="24"/>
              </w:rPr>
              <w:t>投药盘/溶杯盖</w:t>
            </w:r>
          </w:p>
        </w:tc>
        <w:tc>
          <w:tcPr>
            <w:tcW w:w="1046" w:type="dxa"/>
            <w:tcBorders>
              <w:top w:val="single" w:sz="4" w:space="0" w:color="000000"/>
              <w:left w:val="single" w:sz="4" w:space="0" w:color="000000"/>
              <w:bottom w:val="single" w:sz="4" w:space="0" w:color="000000"/>
              <w:right w:val="single" w:sz="4" w:space="0" w:color="000000"/>
            </w:tcBorders>
            <w:hideMark/>
          </w:tcPr>
          <w:p w14:paraId="24F42C8B"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7BB29AA7"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10AD4A51" w14:textId="77777777" w:rsidR="00E176B8" w:rsidRDefault="00E176B8">
            <w:pPr>
              <w:jc w:val="center"/>
              <w:rPr>
                <w:rFonts w:ascii="仿宋" w:eastAsia="仿宋" w:hAnsi="仿宋"/>
                <w:kern w:val="0"/>
                <w:sz w:val="24"/>
              </w:rPr>
            </w:pPr>
            <w:r>
              <w:rPr>
                <w:rFonts w:ascii="仿宋" w:eastAsia="仿宋" w:hAnsi="仿宋" w:hint="eastAsia"/>
                <w:kern w:val="0"/>
                <w:sz w:val="24"/>
              </w:rPr>
              <w:t>9</w:t>
            </w:r>
          </w:p>
        </w:tc>
        <w:tc>
          <w:tcPr>
            <w:tcW w:w="1758" w:type="dxa"/>
            <w:tcBorders>
              <w:top w:val="single" w:sz="4" w:space="0" w:color="000000"/>
              <w:left w:val="single" w:sz="4" w:space="0" w:color="000000"/>
              <w:bottom w:val="single" w:sz="4" w:space="0" w:color="000000"/>
              <w:right w:val="single" w:sz="4" w:space="0" w:color="000000"/>
            </w:tcBorders>
            <w:hideMark/>
          </w:tcPr>
          <w:p w14:paraId="6308BCCC" w14:textId="77777777" w:rsidR="00E176B8" w:rsidRDefault="00E176B8">
            <w:pPr>
              <w:jc w:val="left"/>
              <w:rPr>
                <w:rFonts w:ascii="仿宋" w:eastAsia="仿宋" w:hAnsi="仿宋"/>
                <w:kern w:val="0"/>
                <w:sz w:val="24"/>
              </w:rPr>
            </w:pPr>
            <w:r>
              <w:rPr>
                <w:rFonts w:ascii="仿宋" w:eastAsia="仿宋" w:hAnsi="仿宋" w:hint="eastAsia"/>
                <w:kern w:val="0"/>
                <w:sz w:val="24"/>
              </w:rPr>
              <w:t>滤芯</w:t>
            </w:r>
          </w:p>
        </w:tc>
        <w:tc>
          <w:tcPr>
            <w:tcW w:w="4519" w:type="dxa"/>
            <w:tcBorders>
              <w:top w:val="single" w:sz="4" w:space="0" w:color="000000"/>
              <w:left w:val="single" w:sz="4" w:space="0" w:color="000000"/>
              <w:bottom w:val="single" w:sz="4" w:space="0" w:color="000000"/>
              <w:right w:val="single" w:sz="4" w:space="0" w:color="000000"/>
            </w:tcBorders>
            <w:hideMark/>
          </w:tcPr>
          <w:p w14:paraId="613FC0DD" w14:textId="77777777" w:rsidR="00E176B8" w:rsidRDefault="00E176B8">
            <w:pPr>
              <w:jc w:val="left"/>
              <w:rPr>
                <w:rFonts w:ascii="仿宋" w:eastAsia="仿宋" w:hAnsi="仿宋"/>
                <w:kern w:val="0"/>
                <w:sz w:val="24"/>
              </w:rPr>
            </w:pPr>
            <w:r>
              <w:rPr>
                <w:rFonts w:ascii="仿宋" w:eastAsia="仿宋" w:hAnsi="仿宋" w:hint="eastAsia"/>
                <w:kern w:val="0"/>
                <w:sz w:val="24"/>
              </w:rPr>
              <w:t xml:space="preserve">35 micron filters X 200 </w:t>
            </w:r>
          </w:p>
        </w:tc>
        <w:tc>
          <w:tcPr>
            <w:tcW w:w="1046" w:type="dxa"/>
            <w:tcBorders>
              <w:top w:val="single" w:sz="4" w:space="0" w:color="000000"/>
              <w:left w:val="single" w:sz="4" w:space="0" w:color="000000"/>
              <w:bottom w:val="single" w:sz="4" w:space="0" w:color="000000"/>
              <w:right w:val="single" w:sz="4" w:space="0" w:color="000000"/>
            </w:tcBorders>
            <w:hideMark/>
          </w:tcPr>
          <w:p w14:paraId="65D6C78F"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4A09B322"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0DE3F37B" w14:textId="77777777" w:rsidR="00E176B8" w:rsidRDefault="00E176B8">
            <w:pPr>
              <w:jc w:val="center"/>
              <w:rPr>
                <w:rFonts w:ascii="仿宋" w:eastAsia="仿宋" w:hAnsi="仿宋"/>
                <w:kern w:val="0"/>
                <w:sz w:val="24"/>
              </w:rPr>
            </w:pPr>
            <w:r>
              <w:rPr>
                <w:rFonts w:ascii="仿宋" w:eastAsia="仿宋" w:hAnsi="仿宋" w:hint="eastAsia"/>
                <w:kern w:val="0"/>
                <w:sz w:val="24"/>
              </w:rPr>
              <w:t>10</w:t>
            </w:r>
          </w:p>
        </w:tc>
        <w:tc>
          <w:tcPr>
            <w:tcW w:w="1758" w:type="dxa"/>
            <w:tcBorders>
              <w:top w:val="single" w:sz="4" w:space="0" w:color="000000"/>
              <w:left w:val="single" w:sz="4" w:space="0" w:color="000000"/>
              <w:bottom w:val="single" w:sz="4" w:space="0" w:color="000000"/>
              <w:right w:val="single" w:sz="4" w:space="0" w:color="000000"/>
            </w:tcBorders>
            <w:hideMark/>
          </w:tcPr>
          <w:p w14:paraId="7D005E11" w14:textId="77777777" w:rsidR="00E176B8" w:rsidRDefault="00E176B8">
            <w:pPr>
              <w:jc w:val="left"/>
              <w:rPr>
                <w:rFonts w:ascii="仿宋" w:eastAsia="仿宋" w:hAnsi="仿宋"/>
                <w:kern w:val="0"/>
                <w:sz w:val="24"/>
              </w:rPr>
            </w:pPr>
            <w:bookmarkStart w:id="8" w:name="OLE_LINK1"/>
            <w:r>
              <w:rPr>
                <w:rFonts w:ascii="仿宋" w:eastAsia="仿宋" w:hAnsi="仿宋" w:hint="eastAsia"/>
                <w:kern w:val="0"/>
                <w:sz w:val="24"/>
              </w:rPr>
              <w:t>系统控制器</w:t>
            </w:r>
            <w:bookmarkEnd w:id="8"/>
          </w:p>
        </w:tc>
        <w:tc>
          <w:tcPr>
            <w:tcW w:w="4519" w:type="dxa"/>
            <w:tcBorders>
              <w:top w:val="single" w:sz="4" w:space="0" w:color="000000"/>
              <w:left w:val="single" w:sz="4" w:space="0" w:color="000000"/>
              <w:bottom w:val="single" w:sz="4" w:space="0" w:color="000000"/>
              <w:right w:val="single" w:sz="4" w:space="0" w:color="000000"/>
            </w:tcBorders>
            <w:hideMark/>
          </w:tcPr>
          <w:p w14:paraId="1225AEB6" w14:textId="77777777" w:rsidR="00E176B8" w:rsidRDefault="00E176B8">
            <w:pPr>
              <w:jc w:val="left"/>
              <w:rPr>
                <w:rFonts w:ascii="仿宋" w:eastAsia="仿宋" w:hAnsi="仿宋"/>
                <w:kern w:val="0"/>
                <w:sz w:val="24"/>
              </w:rPr>
            </w:pPr>
            <w:r>
              <w:rPr>
                <w:rFonts w:ascii="仿宋" w:eastAsia="仿宋" w:hAnsi="仿宋" w:hint="eastAsia"/>
                <w:kern w:val="0"/>
                <w:sz w:val="24"/>
              </w:rPr>
              <w:t>系统控制器</w:t>
            </w:r>
          </w:p>
        </w:tc>
        <w:tc>
          <w:tcPr>
            <w:tcW w:w="1046" w:type="dxa"/>
            <w:tcBorders>
              <w:top w:val="single" w:sz="4" w:space="0" w:color="000000"/>
              <w:left w:val="single" w:sz="4" w:space="0" w:color="000000"/>
              <w:bottom w:val="single" w:sz="4" w:space="0" w:color="000000"/>
              <w:right w:val="single" w:sz="4" w:space="0" w:color="000000"/>
            </w:tcBorders>
            <w:hideMark/>
          </w:tcPr>
          <w:p w14:paraId="4AAC2B66"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4AC0054F" w14:textId="77777777" w:rsidTr="00E176B8">
        <w:trPr>
          <w:trHeight w:val="643"/>
        </w:trPr>
        <w:tc>
          <w:tcPr>
            <w:tcW w:w="1155" w:type="dxa"/>
            <w:tcBorders>
              <w:top w:val="single" w:sz="4" w:space="0" w:color="000000"/>
              <w:left w:val="single" w:sz="4" w:space="0" w:color="000000"/>
              <w:bottom w:val="single" w:sz="4" w:space="0" w:color="000000"/>
              <w:right w:val="single" w:sz="4" w:space="0" w:color="000000"/>
            </w:tcBorders>
            <w:hideMark/>
          </w:tcPr>
          <w:p w14:paraId="7129F956" w14:textId="77777777" w:rsidR="00E176B8" w:rsidRDefault="00E176B8">
            <w:pPr>
              <w:jc w:val="center"/>
              <w:rPr>
                <w:rFonts w:ascii="仿宋" w:eastAsia="仿宋" w:hAnsi="仿宋"/>
                <w:kern w:val="0"/>
                <w:sz w:val="24"/>
              </w:rPr>
            </w:pPr>
            <w:r>
              <w:rPr>
                <w:rFonts w:ascii="仿宋" w:eastAsia="仿宋" w:hAnsi="仿宋" w:hint="eastAsia"/>
                <w:kern w:val="0"/>
                <w:sz w:val="24"/>
              </w:rPr>
              <w:t>11</w:t>
            </w:r>
          </w:p>
        </w:tc>
        <w:tc>
          <w:tcPr>
            <w:tcW w:w="1758" w:type="dxa"/>
            <w:tcBorders>
              <w:top w:val="single" w:sz="4" w:space="0" w:color="000000"/>
              <w:left w:val="single" w:sz="4" w:space="0" w:color="000000"/>
              <w:bottom w:val="single" w:sz="4" w:space="0" w:color="000000"/>
              <w:right w:val="single" w:sz="4" w:space="0" w:color="000000"/>
            </w:tcBorders>
            <w:hideMark/>
          </w:tcPr>
          <w:p w14:paraId="724F5E36" w14:textId="77777777" w:rsidR="00E176B8" w:rsidRDefault="00E176B8">
            <w:pPr>
              <w:jc w:val="left"/>
              <w:rPr>
                <w:rFonts w:ascii="仿宋" w:eastAsia="仿宋" w:hAnsi="仿宋"/>
                <w:kern w:val="0"/>
                <w:sz w:val="24"/>
              </w:rPr>
            </w:pPr>
            <w:r>
              <w:rPr>
                <w:rFonts w:ascii="仿宋" w:eastAsia="仿宋" w:hAnsi="仿宋" w:hint="eastAsia"/>
                <w:kern w:val="0"/>
                <w:sz w:val="24"/>
              </w:rPr>
              <w:t>6位注射泵</w:t>
            </w:r>
          </w:p>
        </w:tc>
        <w:tc>
          <w:tcPr>
            <w:tcW w:w="4519" w:type="dxa"/>
            <w:tcBorders>
              <w:top w:val="single" w:sz="4" w:space="0" w:color="000000"/>
              <w:left w:val="single" w:sz="4" w:space="0" w:color="000000"/>
              <w:bottom w:val="single" w:sz="4" w:space="0" w:color="000000"/>
              <w:right w:val="single" w:sz="4" w:space="0" w:color="000000"/>
            </w:tcBorders>
            <w:hideMark/>
          </w:tcPr>
          <w:p w14:paraId="69DE3520" w14:textId="77777777" w:rsidR="00E176B8" w:rsidRDefault="00E176B8">
            <w:pPr>
              <w:jc w:val="left"/>
              <w:rPr>
                <w:rFonts w:ascii="仿宋" w:eastAsia="仿宋" w:hAnsi="仿宋"/>
                <w:kern w:val="0"/>
                <w:sz w:val="24"/>
              </w:rPr>
            </w:pPr>
            <w:r>
              <w:rPr>
                <w:rFonts w:ascii="仿宋" w:eastAsia="仿宋" w:hAnsi="仿宋" w:hint="eastAsia"/>
                <w:kern w:val="0"/>
                <w:sz w:val="24"/>
              </w:rPr>
              <w:t>6-Position Syringe Pump   （6位注射泵）</w:t>
            </w:r>
          </w:p>
        </w:tc>
        <w:tc>
          <w:tcPr>
            <w:tcW w:w="1046" w:type="dxa"/>
            <w:tcBorders>
              <w:top w:val="single" w:sz="4" w:space="0" w:color="000000"/>
              <w:left w:val="single" w:sz="4" w:space="0" w:color="000000"/>
              <w:bottom w:val="single" w:sz="4" w:space="0" w:color="000000"/>
              <w:right w:val="single" w:sz="4" w:space="0" w:color="000000"/>
            </w:tcBorders>
            <w:hideMark/>
          </w:tcPr>
          <w:p w14:paraId="0CA9020B" w14:textId="77777777" w:rsidR="00E176B8" w:rsidRDefault="00E176B8">
            <w:pPr>
              <w:jc w:val="center"/>
              <w:rPr>
                <w:rFonts w:ascii="仿宋" w:eastAsia="仿宋" w:hAnsi="仿宋"/>
                <w:kern w:val="0"/>
                <w:sz w:val="24"/>
              </w:rPr>
            </w:pPr>
            <w:r>
              <w:rPr>
                <w:rFonts w:ascii="仿宋" w:eastAsia="仿宋" w:hAnsi="仿宋" w:hint="eastAsia"/>
                <w:kern w:val="0"/>
                <w:sz w:val="24"/>
              </w:rPr>
              <w:t>2</w:t>
            </w:r>
          </w:p>
        </w:tc>
      </w:tr>
      <w:tr w:rsidR="00E176B8" w14:paraId="213972B6"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43989312"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c>
          <w:tcPr>
            <w:tcW w:w="1758" w:type="dxa"/>
            <w:tcBorders>
              <w:top w:val="single" w:sz="4" w:space="0" w:color="000000"/>
              <w:left w:val="single" w:sz="4" w:space="0" w:color="000000"/>
              <w:bottom w:val="single" w:sz="4" w:space="0" w:color="000000"/>
              <w:right w:val="single" w:sz="4" w:space="0" w:color="000000"/>
            </w:tcBorders>
            <w:hideMark/>
          </w:tcPr>
          <w:p w14:paraId="4F4EFE8B" w14:textId="77777777" w:rsidR="00E176B8" w:rsidRDefault="00E176B8">
            <w:pPr>
              <w:jc w:val="left"/>
              <w:rPr>
                <w:rFonts w:ascii="仿宋" w:eastAsia="仿宋" w:hAnsi="仿宋"/>
                <w:kern w:val="0"/>
                <w:sz w:val="24"/>
              </w:rPr>
            </w:pPr>
            <w:r>
              <w:rPr>
                <w:rFonts w:ascii="仿宋" w:eastAsia="仿宋" w:hAnsi="仿宋" w:hint="eastAsia"/>
                <w:kern w:val="0"/>
                <w:sz w:val="24"/>
              </w:rPr>
              <w:t>管材</w:t>
            </w:r>
          </w:p>
        </w:tc>
        <w:tc>
          <w:tcPr>
            <w:tcW w:w="4519" w:type="dxa"/>
            <w:tcBorders>
              <w:top w:val="single" w:sz="4" w:space="0" w:color="000000"/>
              <w:left w:val="single" w:sz="4" w:space="0" w:color="000000"/>
              <w:bottom w:val="single" w:sz="4" w:space="0" w:color="000000"/>
              <w:right w:val="single" w:sz="4" w:space="0" w:color="000000"/>
            </w:tcBorders>
            <w:hideMark/>
          </w:tcPr>
          <w:p w14:paraId="2487EEA4" w14:textId="77777777" w:rsidR="00E176B8" w:rsidRDefault="00E176B8">
            <w:pPr>
              <w:jc w:val="left"/>
              <w:rPr>
                <w:rFonts w:ascii="仿宋" w:eastAsia="仿宋" w:hAnsi="仿宋"/>
                <w:kern w:val="0"/>
                <w:sz w:val="24"/>
              </w:rPr>
            </w:pPr>
            <w:r>
              <w:rPr>
                <w:rFonts w:ascii="仿宋" w:eastAsia="仿宋" w:hAnsi="仿宋" w:hint="eastAsia"/>
                <w:kern w:val="0"/>
                <w:sz w:val="24"/>
              </w:rPr>
              <w:t>取样/输送/溶媒更换管材</w:t>
            </w:r>
          </w:p>
        </w:tc>
        <w:tc>
          <w:tcPr>
            <w:tcW w:w="1046" w:type="dxa"/>
            <w:tcBorders>
              <w:top w:val="single" w:sz="4" w:space="0" w:color="000000"/>
              <w:left w:val="single" w:sz="4" w:space="0" w:color="000000"/>
              <w:bottom w:val="single" w:sz="4" w:space="0" w:color="000000"/>
              <w:right w:val="single" w:sz="4" w:space="0" w:color="000000"/>
            </w:tcBorders>
            <w:hideMark/>
          </w:tcPr>
          <w:p w14:paraId="0DDAE2BF" w14:textId="77777777" w:rsidR="00E176B8" w:rsidRDefault="00E176B8">
            <w:pPr>
              <w:jc w:val="center"/>
              <w:rPr>
                <w:rFonts w:ascii="仿宋" w:eastAsia="仿宋" w:hAnsi="仿宋"/>
                <w:kern w:val="0"/>
                <w:sz w:val="24"/>
              </w:rPr>
            </w:pPr>
            <w:r>
              <w:rPr>
                <w:rFonts w:ascii="仿宋" w:eastAsia="仿宋" w:hAnsi="仿宋" w:hint="eastAsia"/>
                <w:kern w:val="0"/>
                <w:sz w:val="24"/>
              </w:rPr>
              <w:t>12</w:t>
            </w:r>
          </w:p>
        </w:tc>
      </w:tr>
      <w:tr w:rsidR="00E176B8" w14:paraId="75DC2C1E"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33F261DF" w14:textId="77777777" w:rsidR="00E176B8" w:rsidRDefault="00E176B8">
            <w:pPr>
              <w:jc w:val="center"/>
              <w:rPr>
                <w:rFonts w:ascii="仿宋" w:eastAsia="仿宋" w:hAnsi="仿宋"/>
                <w:kern w:val="0"/>
                <w:sz w:val="24"/>
              </w:rPr>
            </w:pPr>
            <w:r>
              <w:rPr>
                <w:rFonts w:ascii="仿宋" w:eastAsia="仿宋" w:hAnsi="仿宋" w:hint="eastAsia"/>
                <w:kern w:val="0"/>
                <w:sz w:val="24"/>
              </w:rPr>
              <w:t>13</w:t>
            </w:r>
          </w:p>
        </w:tc>
        <w:tc>
          <w:tcPr>
            <w:tcW w:w="1758" w:type="dxa"/>
            <w:tcBorders>
              <w:top w:val="single" w:sz="4" w:space="0" w:color="000000"/>
              <w:left w:val="single" w:sz="4" w:space="0" w:color="000000"/>
              <w:bottom w:val="single" w:sz="4" w:space="0" w:color="000000"/>
              <w:right w:val="single" w:sz="4" w:space="0" w:color="000000"/>
            </w:tcBorders>
            <w:hideMark/>
          </w:tcPr>
          <w:p w14:paraId="74A172DD" w14:textId="77777777" w:rsidR="00E176B8" w:rsidRDefault="00E176B8">
            <w:pPr>
              <w:jc w:val="left"/>
              <w:rPr>
                <w:rFonts w:ascii="仿宋" w:eastAsia="仿宋" w:hAnsi="仿宋"/>
                <w:kern w:val="0"/>
                <w:sz w:val="24"/>
              </w:rPr>
            </w:pPr>
            <w:r>
              <w:rPr>
                <w:rFonts w:ascii="仿宋" w:eastAsia="仿宋" w:hAnsi="仿宋" w:hint="eastAsia"/>
                <w:kern w:val="0"/>
                <w:sz w:val="24"/>
              </w:rPr>
              <w:t>收集器</w:t>
            </w:r>
          </w:p>
        </w:tc>
        <w:tc>
          <w:tcPr>
            <w:tcW w:w="4519" w:type="dxa"/>
            <w:tcBorders>
              <w:top w:val="single" w:sz="4" w:space="0" w:color="000000"/>
              <w:left w:val="single" w:sz="4" w:space="0" w:color="000000"/>
              <w:bottom w:val="single" w:sz="4" w:space="0" w:color="000000"/>
              <w:right w:val="single" w:sz="4" w:space="0" w:color="000000"/>
            </w:tcBorders>
            <w:hideMark/>
          </w:tcPr>
          <w:p w14:paraId="70C073BB" w14:textId="77777777" w:rsidR="00E176B8" w:rsidRDefault="00E176B8">
            <w:pPr>
              <w:jc w:val="left"/>
              <w:rPr>
                <w:rFonts w:ascii="仿宋" w:eastAsia="仿宋" w:hAnsi="仿宋"/>
                <w:kern w:val="0"/>
                <w:sz w:val="24"/>
              </w:rPr>
            </w:pPr>
            <w:r>
              <w:rPr>
                <w:rFonts w:ascii="仿宋" w:eastAsia="仿宋" w:hAnsi="仿宋" w:hint="eastAsia"/>
                <w:kern w:val="0"/>
                <w:sz w:val="24"/>
              </w:rPr>
              <w:t>≥200位样品收集器</w:t>
            </w:r>
          </w:p>
        </w:tc>
        <w:tc>
          <w:tcPr>
            <w:tcW w:w="1046" w:type="dxa"/>
            <w:tcBorders>
              <w:top w:val="single" w:sz="4" w:space="0" w:color="000000"/>
              <w:left w:val="single" w:sz="4" w:space="0" w:color="000000"/>
              <w:bottom w:val="single" w:sz="4" w:space="0" w:color="000000"/>
              <w:right w:val="single" w:sz="4" w:space="0" w:color="000000"/>
            </w:tcBorders>
            <w:hideMark/>
          </w:tcPr>
          <w:p w14:paraId="2224B90F"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5491FA52"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1A957988" w14:textId="77777777" w:rsidR="00E176B8" w:rsidRDefault="00E176B8">
            <w:pPr>
              <w:jc w:val="center"/>
              <w:rPr>
                <w:rFonts w:ascii="仿宋" w:eastAsia="仿宋" w:hAnsi="仿宋"/>
                <w:kern w:val="0"/>
                <w:sz w:val="24"/>
              </w:rPr>
            </w:pPr>
            <w:r>
              <w:rPr>
                <w:rFonts w:ascii="仿宋" w:eastAsia="仿宋" w:hAnsi="仿宋" w:hint="eastAsia"/>
                <w:kern w:val="0"/>
                <w:sz w:val="24"/>
              </w:rPr>
              <w:t>14</w:t>
            </w:r>
          </w:p>
        </w:tc>
        <w:tc>
          <w:tcPr>
            <w:tcW w:w="1758" w:type="dxa"/>
            <w:tcBorders>
              <w:top w:val="single" w:sz="4" w:space="0" w:color="000000"/>
              <w:left w:val="single" w:sz="4" w:space="0" w:color="000000"/>
              <w:bottom w:val="single" w:sz="4" w:space="0" w:color="000000"/>
              <w:right w:val="single" w:sz="4" w:space="0" w:color="000000"/>
            </w:tcBorders>
            <w:hideMark/>
          </w:tcPr>
          <w:p w14:paraId="736408FB" w14:textId="77777777" w:rsidR="00E176B8" w:rsidRDefault="00E176B8">
            <w:pPr>
              <w:jc w:val="left"/>
              <w:rPr>
                <w:rFonts w:ascii="仿宋" w:eastAsia="仿宋" w:hAnsi="仿宋"/>
                <w:kern w:val="0"/>
                <w:sz w:val="24"/>
              </w:rPr>
            </w:pPr>
            <w:r>
              <w:rPr>
                <w:rFonts w:ascii="仿宋" w:eastAsia="仿宋" w:hAnsi="仿宋" w:hint="eastAsia"/>
                <w:kern w:val="0"/>
                <w:sz w:val="24"/>
              </w:rPr>
              <w:t>液相瓶架</w:t>
            </w:r>
          </w:p>
        </w:tc>
        <w:tc>
          <w:tcPr>
            <w:tcW w:w="4519" w:type="dxa"/>
            <w:tcBorders>
              <w:top w:val="single" w:sz="4" w:space="0" w:color="000000"/>
              <w:left w:val="single" w:sz="4" w:space="0" w:color="000000"/>
              <w:bottom w:val="single" w:sz="4" w:space="0" w:color="000000"/>
              <w:right w:val="single" w:sz="4" w:space="0" w:color="000000"/>
            </w:tcBorders>
            <w:hideMark/>
          </w:tcPr>
          <w:p w14:paraId="5FB97653" w14:textId="77777777" w:rsidR="00E176B8" w:rsidRDefault="00E176B8">
            <w:pPr>
              <w:jc w:val="left"/>
              <w:rPr>
                <w:rFonts w:ascii="仿宋" w:eastAsia="仿宋" w:hAnsi="仿宋"/>
                <w:kern w:val="0"/>
                <w:sz w:val="24"/>
              </w:rPr>
            </w:pPr>
            <w:r>
              <w:rPr>
                <w:rFonts w:ascii="仿宋" w:eastAsia="仿宋" w:hAnsi="仿宋" w:hint="eastAsia"/>
                <w:kern w:val="0"/>
                <w:sz w:val="24"/>
              </w:rPr>
              <w:t>≥200位小瓶架</w:t>
            </w:r>
          </w:p>
        </w:tc>
        <w:tc>
          <w:tcPr>
            <w:tcW w:w="1046" w:type="dxa"/>
            <w:tcBorders>
              <w:top w:val="single" w:sz="4" w:space="0" w:color="000000"/>
              <w:left w:val="single" w:sz="4" w:space="0" w:color="000000"/>
              <w:bottom w:val="single" w:sz="4" w:space="0" w:color="000000"/>
              <w:right w:val="single" w:sz="4" w:space="0" w:color="000000"/>
            </w:tcBorders>
            <w:hideMark/>
          </w:tcPr>
          <w:p w14:paraId="68FD32C7"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07AC664C"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7F3D098E" w14:textId="77777777" w:rsidR="00E176B8" w:rsidRDefault="00E176B8">
            <w:pPr>
              <w:jc w:val="center"/>
              <w:rPr>
                <w:rFonts w:ascii="仿宋" w:eastAsia="仿宋" w:hAnsi="仿宋"/>
                <w:kern w:val="0"/>
                <w:sz w:val="24"/>
              </w:rPr>
            </w:pPr>
            <w:r>
              <w:rPr>
                <w:rFonts w:ascii="仿宋" w:eastAsia="仿宋" w:hAnsi="仿宋" w:hint="eastAsia"/>
                <w:kern w:val="0"/>
                <w:sz w:val="24"/>
              </w:rPr>
              <w:t>15</w:t>
            </w:r>
          </w:p>
        </w:tc>
        <w:tc>
          <w:tcPr>
            <w:tcW w:w="1758" w:type="dxa"/>
            <w:tcBorders>
              <w:top w:val="single" w:sz="4" w:space="0" w:color="000000"/>
              <w:left w:val="single" w:sz="4" w:space="0" w:color="000000"/>
              <w:bottom w:val="single" w:sz="4" w:space="0" w:color="000000"/>
              <w:right w:val="single" w:sz="4" w:space="0" w:color="000000"/>
            </w:tcBorders>
            <w:hideMark/>
          </w:tcPr>
          <w:p w14:paraId="63A490C2" w14:textId="77777777" w:rsidR="00E176B8" w:rsidRDefault="00E176B8">
            <w:pPr>
              <w:jc w:val="left"/>
              <w:rPr>
                <w:rFonts w:ascii="仿宋" w:eastAsia="仿宋" w:hAnsi="仿宋"/>
                <w:kern w:val="0"/>
                <w:sz w:val="24"/>
              </w:rPr>
            </w:pPr>
            <w:r>
              <w:rPr>
                <w:rFonts w:ascii="仿宋" w:eastAsia="仿宋" w:hAnsi="仿宋" w:hint="eastAsia"/>
                <w:kern w:val="0"/>
                <w:sz w:val="24"/>
              </w:rPr>
              <w:t>输送头</w:t>
            </w:r>
          </w:p>
        </w:tc>
        <w:tc>
          <w:tcPr>
            <w:tcW w:w="4519" w:type="dxa"/>
            <w:tcBorders>
              <w:top w:val="single" w:sz="4" w:space="0" w:color="000000"/>
              <w:left w:val="single" w:sz="4" w:space="0" w:color="000000"/>
              <w:bottom w:val="single" w:sz="4" w:space="0" w:color="000000"/>
              <w:right w:val="single" w:sz="4" w:space="0" w:color="000000"/>
            </w:tcBorders>
            <w:hideMark/>
          </w:tcPr>
          <w:p w14:paraId="3B524C33" w14:textId="77777777" w:rsidR="00E176B8" w:rsidRDefault="00E176B8">
            <w:pPr>
              <w:jc w:val="left"/>
              <w:rPr>
                <w:rFonts w:ascii="仿宋" w:eastAsia="仿宋" w:hAnsi="仿宋"/>
                <w:kern w:val="0"/>
                <w:sz w:val="24"/>
              </w:rPr>
            </w:pPr>
            <w:r>
              <w:rPr>
                <w:rFonts w:ascii="仿宋" w:eastAsia="仿宋" w:hAnsi="仿宋" w:hint="eastAsia"/>
                <w:kern w:val="0"/>
                <w:sz w:val="24"/>
              </w:rPr>
              <w:t>带高效液相小瓶的12位输送头</w:t>
            </w:r>
          </w:p>
        </w:tc>
        <w:tc>
          <w:tcPr>
            <w:tcW w:w="1046" w:type="dxa"/>
            <w:tcBorders>
              <w:top w:val="single" w:sz="4" w:space="0" w:color="000000"/>
              <w:left w:val="single" w:sz="4" w:space="0" w:color="000000"/>
              <w:bottom w:val="single" w:sz="4" w:space="0" w:color="000000"/>
              <w:right w:val="single" w:sz="4" w:space="0" w:color="000000"/>
            </w:tcBorders>
            <w:hideMark/>
          </w:tcPr>
          <w:p w14:paraId="5F4225AE"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51109C82"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7BDD1C2A" w14:textId="77777777" w:rsidR="00E176B8" w:rsidRDefault="00E176B8">
            <w:pPr>
              <w:jc w:val="center"/>
              <w:rPr>
                <w:rFonts w:ascii="仿宋" w:eastAsia="仿宋" w:hAnsi="仿宋"/>
                <w:kern w:val="0"/>
                <w:sz w:val="24"/>
              </w:rPr>
            </w:pPr>
            <w:r>
              <w:rPr>
                <w:rFonts w:ascii="仿宋" w:eastAsia="仿宋" w:hAnsi="仿宋" w:hint="eastAsia"/>
                <w:kern w:val="0"/>
                <w:sz w:val="24"/>
              </w:rPr>
              <w:t>16</w:t>
            </w:r>
          </w:p>
        </w:tc>
        <w:tc>
          <w:tcPr>
            <w:tcW w:w="1758" w:type="dxa"/>
            <w:tcBorders>
              <w:top w:val="single" w:sz="4" w:space="0" w:color="000000"/>
              <w:left w:val="single" w:sz="4" w:space="0" w:color="000000"/>
              <w:bottom w:val="single" w:sz="4" w:space="0" w:color="000000"/>
              <w:right w:val="single" w:sz="4" w:space="0" w:color="000000"/>
            </w:tcBorders>
            <w:hideMark/>
          </w:tcPr>
          <w:p w14:paraId="6C8E7E0D" w14:textId="77777777" w:rsidR="00E176B8" w:rsidRDefault="00E176B8">
            <w:pPr>
              <w:jc w:val="left"/>
              <w:rPr>
                <w:rFonts w:ascii="仿宋" w:eastAsia="仿宋" w:hAnsi="仿宋"/>
                <w:kern w:val="0"/>
                <w:sz w:val="24"/>
              </w:rPr>
            </w:pPr>
            <w:r>
              <w:rPr>
                <w:rFonts w:ascii="仿宋" w:eastAsia="仿宋" w:hAnsi="仿宋" w:hint="eastAsia"/>
                <w:kern w:val="0"/>
                <w:sz w:val="24"/>
              </w:rPr>
              <w:t>放样针</w:t>
            </w:r>
          </w:p>
        </w:tc>
        <w:tc>
          <w:tcPr>
            <w:tcW w:w="4519" w:type="dxa"/>
            <w:tcBorders>
              <w:top w:val="single" w:sz="4" w:space="0" w:color="000000"/>
              <w:left w:val="single" w:sz="4" w:space="0" w:color="000000"/>
              <w:bottom w:val="single" w:sz="4" w:space="0" w:color="000000"/>
              <w:right w:val="single" w:sz="4" w:space="0" w:color="000000"/>
            </w:tcBorders>
            <w:hideMark/>
          </w:tcPr>
          <w:p w14:paraId="3186B03C" w14:textId="77777777" w:rsidR="00E176B8" w:rsidRDefault="00E176B8">
            <w:pPr>
              <w:jc w:val="left"/>
              <w:rPr>
                <w:rFonts w:ascii="仿宋" w:eastAsia="仿宋" w:hAnsi="仿宋"/>
                <w:kern w:val="0"/>
                <w:sz w:val="24"/>
              </w:rPr>
            </w:pPr>
            <w:r>
              <w:rPr>
                <w:rFonts w:ascii="仿宋" w:eastAsia="仿宋" w:hAnsi="仿宋" w:hint="eastAsia"/>
                <w:kern w:val="0"/>
                <w:sz w:val="24"/>
              </w:rPr>
              <w:t>短放样针</w:t>
            </w:r>
          </w:p>
        </w:tc>
        <w:tc>
          <w:tcPr>
            <w:tcW w:w="1046" w:type="dxa"/>
            <w:tcBorders>
              <w:top w:val="single" w:sz="4" w:space="0" w:color="000000"/>
              <w:left w:val="single" w:sz="4" w:space="0" w:color="000000"/>
              <w:bottom w:val="single" w:sz="4" w:space="0" w:color="000000"/>
              <w:right w:val="single" w:sz="4" w:space="0" w:color="000000"/>
            </w:tcBorders>
            <w:hideMark/>
          </w:tcPr>
          <w:p w14:paraId="1723BCD9" w14:textId="77777777" w:rsidR="00E176B8" w:rsidRDefault="00E176B8">
            <w:pPr>
              <w:jc w:val="center"/>
              <w:rPr>
                <w:rFonts w:ascii="仿宋" w:eastAsia="仿宋" w:hAnsi="仿宋"/>
                <w:kern w:val="0"/>
                <w:sz w:val="24"/>
              </w:rPr>
            </w:pPr>
            <w:r>
              <w:rPr>
                <w:rFonts w:ascii="仿宋" w:eastAsia="仿宋" w:hAnsi="仿宋" w:hint="eastAsia"/>
                <w:kern w:val="0"/>
                <w:sz w:val="24"/>
              </w:rPr>
              <w:t>6</w:t>
            </w:r>
          </w:p>
        </w:tc>
      </w:tr>
      <w:tr w:rsidR="00E176B8" w14:paraId="6088E0EC" w14:textId="77777777" w:rsidTr="00E176B8">
        <w:trPr>
          <w:trHeight w:val="327"/>
        </w:trPr>
        <w:tc>
          <w:tcPr>
            <w:tcW w:w="1155" w:type="dxa"/>
            <w:tcBorders>
              <w:top w:val="single" w:sz="4" w:space="0" w:color="000000"/>
              <w:left w:val="single" w:sz="4" w:space="0" w:color="000000"/>
              <w:bottom w:val="single" w:sz="4" w:space="0" w:color="000000"/>
              <w:right w:val="single" w:sz="4" w:space="0" w:color="000000"/>
            </w:tcBorders>
            <w:hideMark/>
          </w:tcPr>
          <w:p w14:paraId="0551129A" w14:textId="77777777" w:rsidR="00E176B8" w:rsidRDefault="00E176B8">
            <w:pPr>
              <w:jc w:val="center"/>
              <w:rPr>
                <w:rFonts w:ascii="仿宋" w:eastAsia="仿宋" w:hAnsi="仿宋"/>
                <w:kern w:val="0"/>
                <w:sz w:val="24"/>
              </w:rPr>
            </w:pPr>
            <w:r>
              <w:rPr>
                <w:rFonts w:ascii="仿宋" w:eastAsia="仿宋" w:hAnsi="仿宋" w:hint="eastAsia"/>
                <w:kern w:val="0"/>
                <w:sz w:val="24"/>
              </w:rPr>
              <w:t>17</w:t>
            </w:r>
          </w:p>
        </w:tc>
        <w:tc>
          <w:tcPr>
            <w:tcW w:w="1758" w:type="dxa"/>
            <w:tcBorders>
              <w:top w:val="single" w:sz="4" w:space="0" w:color="000000"/>
              <w:left w:val="single" w:sz="4" w:space="0" w:color="000000"/>
              <w:bottom w:val="single" w:sz="4" w:space="0" w:color="000000"/>
              <w:right w:val="single" w:sz="4" w:space="0" w:color="000000"/>
            </w:tcBorders>
            <w:hideMark/>
          </w:tcPr>
          <w:p w14:paraId="12435C97" w14:textId="77777777" w:rsidR="00E176B8" w:rsidRDefault="00E176B8">
            <w:pPr>
              <w:jc w:val="left"/>
              <w:rPr>
                <w:rFonts w:ascii="仿宋" w:eastAsia="仿宋" w:hAnsi="仿宋"/>
                <w:kern w:val="0"/>
                <w:sz w:val="24"/>
              </w:rPr>
            </w:pPr>
            <w:r>
              <w:rPr>
                <w:rFonts w:ascii="仿宋" w:eastAsia="仿宋" w:hAnsi="仿宋" w:hint="eastAsia"/>
                <w:kern w:val="0"/>
                <w:sz w:val="24"/>
              </w:rPr>
              <w:t>放样针</w:t>
            </w:r>
          </w:p>
        </w:tc>
        <w:tc>
          <w:tcPr>
            <w:tcW w:w="4519" w:type="dxa"/>
            <w:tcBorders>
              <w:top w:val="single" w:sz="4" w:space="0" w:color="000000"/>
              <w:left w:val="single" w:sz="4" w:space="0" w:color="000000"/>
              <w:bottom w:val="single" w:sz="4" w:space="0" w:color="000000"/>
              <w:right w:val="single" w:sz="4" w:space="0" w:color="000000"/>
            </w:tcBorders>
            <w:hideMark/>
          </w:tcPr>
          <w:p w14:paraId="3D43BAA3" w14:textId="77777777" w:rsidR="00E176B8" w:rsidRDefault="00E176B8">
            <w:pPr>
              <w:jc w:val="left"/>
              <w:rPr>
                <w:rFonts w:ascii="仿宋" w:eastAsia="仿宋" w:hAnsi="仿宋"/>
                <w:kern w:val="0"/>
                <w:sz w:val="24"/>
              </w:rPr>
            </w:pPr>
            <w:r>
              <w:rPr>
                <w:rFonts w:ascii="仿宋" w:eastAsia="仿宋" w:hAnsi="仿宋" w:hint="eastAsia"/>
                <w:kern w:val="0"/>
                <w:sz w:val="24"/>
              </w:rPr>
              <w:t>长放样针</w:t>
            </w:r>
          </w:p>
        </w:tc>
        <w:tc>
          <w:tcPr>
            <w:tcW w:w="1046" w:type="dxa"/>
            <w:tcBorders>
              <w:top w:val="single" w:sz="4" w:space="0" w:color="000000"/>
              <w:left w:val="single" w:sz="4" w:space="0" w:color="000000"/>
              <w:bottom w:val="single" w:sz="4" w:space="0" w:color="000000"/>
              <w:right w:val="single" w:sz="4" w:space="0" w:color="000000"/>
            </w:tcBorders>
            <w:hideMark/>
          </w:tcPr>
          <w:p w14:paraId="6A5BD861" w14:textId="77777777" w:rsidR="00E176B8" w:rsidRDefault="00E176B8">
            <w:pPr>
              <w:jc w:val="center"/>
              <w:rPr>
                <w:rFonts w:ascii="仿宋" w:eastAsia="仿宋" w:hAnsi="仿宋"/>
                <w:kern w:val="0"/>
                <w:sz w:val="24"/>
              </w:rPr>
            </w:pPr>
            <w:r>
              <w:rPr>
                <w:rFonts w:ascii="仿宋" w:eastAsia="仿宋" w:hAnsi="仿宋" w:hint="eastAsia"/>
                <w:kern w:val="0"/>
                <w:sz w:val="24"/>
              </w:rPr>
              <w:t>6</w:t>
            </w:r>
          </w:p>
        </w:tc>
      </w:tr>
      <w:tr w:rsidR="00E176B8" w14:paraId="35F8431D"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7E2995D9" w14:textId="77777777" w:rsidR="00E176B8" w:rsidRDefault="00E176B8">
            <w:pPr>
              <w:jc w:val="center"/>
              <w:rPr>
                <w:rFonts w:ascii="仿宋" w:eastAsia="仿宋" w:hAnsi="仿宋"/>
                <w:kern w:val="0"/>
                <w:sz w:val="24"/>
              </w:rPr>
            </w:pPr>
            <w:r>
              <w:rPr>
                <w:rFonts w:ascii="仿宋" w:eastAsia="仿宋" w:hAnsi="仿宋" w:hint="eastAsia"/>
                <w:kern w:val="0"/>
                <w:sz w:val="24"/>
              </w:rPr>
              <w:t>18</w:t>
            </w:r>
          </w:p>
        </w:tc>
        <w:tc>
          <w:tcPr>
            <w:tcW w:w="1758" w:type="dxa"/>
            <w:tcBorders>
              <w:top w:val="single" w:sz="4" w:space="0" w:color="000000"/>
              <w:left w:val="single" w:sz="4" w:space="0" w:color="000000"/>
              <w:bottom w:val="single" w:sz="4" w:space="0" w:color="000000"/>
              <w:right w:val="single" w:sz="4" w:space="0" w:color="000000"/>
            </w:tcBorders>
            <w:hideMark/>
          </w:tcPr>
          <w:p w14:paraId="1C66970D" w14:textId="77777777" w:rsidR="00E176B8" w:rsidRDefault="00E176B8">
            <w:pPr>
              <w:jc w:val="left"/>
              <w:rPr>
                <w:rFonts w:ascii="仿宋" w:eastAsia="仿宋" w:hAnsi="仿宋"/>
                <w:kern w:val="0"/>
                <w:sz w:val="24"/>
              </w:rPr>
            </w:pPr>
            <w:r>
              <w:rPr>
                <w:rFonts w:ascii="仿宋" w:eastAsia="仿宋" w:hAnsi="仿宋" w:hint="eastAsia"/>
                <w:kern w:val="0"/>
                <w:sz w:val="24"/>
              </w:rPr>
              <w:t>溶媒保温杯</w:t>
            </w:r>
          </w:p>
        </w:tc>
        <w:tc>
          <w:tcPr>
            <w:tcW w:w="4519" w:type="dxa"/>
            <w:tcBorders>
              <w:top w:val="single" w:sz="4" w:space="0" w:color="000000"/>
              <w:left w:val="single" w:sz="4" w:space="0" w:color="000000"/>
              <w:bottom w:val="single" w:sz="4" w:space="0" w:color="000000"/>
              <w:right w:val="single" w:sz="4" w:space="0" w:color="000000"/>
            </w:tcBorders>
            <w:hideMark/>
          </w:tcPr>
          <w:p w14:paraId="26BD92E2" w14:textId="77777777" w:rsidR="00E176B8" w:rsidRDefault="00E176B8">
            <w:pPr>
              <w:jc w:val="left"/>
              <w:rPr>
                <w:rFonts w:ascii="仿宋" w:eastAsia="仿宋" w:hAnsi="仿宋"/>
                <w:kern w:val="0"/>
                <w:sz w:val="24"/>
              </w:rPr>
            </w:pPr>
            <w:r>
              <w:rPr>
                <w:rFonts w:ascii="仿宋" w:eastAsia="仿宋" w:hAnsi="仿宋" w:hint="eastAsia"/>
                <w:kern w:val="0"/>
                <w:sz w:val="24"/>
              </w:rPr>
              <w:t>2000ml夹层式溶媒保温杯</w:t>
            </w:r>
          </w:p>
        </w:tc>
        <w:tc>
          <w:tcPr>
            <w:tcW w:w="1046" w:type="dxa"/>
            <w:tcBorders>
              <w:top w:val="single" w:sz="4" w:space="0" w:color="000000"/>
              <w:left w:val="single" w:sz="4" w:space="0" w:color="000000"/>
              <w:bottom w:val="single" w:sz="4" w:space="0" w:color="000000"/>
              <w:right w:val="single" w:sz="4" w:space="0" w:color="000000"/>
            </w:tcBorders>
            <w:hideMark/>
          </w:tcPr>
          <w:p w14:paraId="51B8B4AD"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794DED70"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10338974" w14:textId="77777777" w:rsidR="00E176B8" w:rsidRDefault="00E176B8">
            <w:pPr>
              <w:jc w:val="center"/>
              <w:rPr>
                <w:rFonts w:ascii="仿宋" w:eastAsia="仿宋" w:hAnsi="仿宋"/>
                <w:kern w:val="0"/>
                <w:sz w:val="24"/>
              </w:rPr>
            </w:pPr>
            <w:r>
              <w:rPr>
                <w:rFonts w:ascii="仿宋" w:eastAsia="仿宋" w:hAnsi="仿宋" w:hint="eastAsia"/>
                <w:kern w:val="0"/>
                <w:sz w:val="24"/>
              </w:rPr>
              <w:t>19</w:t>
            </w:r>
          </w:p>
        </w:tc>
        <w:tc>
          <w:tcPr>
            <w:tcW w:w="1758" w:type="dxa"/>
            <w:tcBorders>
              <w:top w:val="single" w:sz="4" w:space="0" w:color="000000"/>
              <w:left w:val="single" w:sz="4" w:space="0" w:color="000000"/>
              <w:bottom w:val="single" w:sz="4" w:space="0" w:color="000000"/>
              <w:right w:val="single" w:sz="4" w:space="0" w:color="000000"/>
            </w:tcBorders>
            <w:hideMark/>
          </w:tcPr>
          <w:p w14:paraId="242CD96B" w14:textId="77777777" w:rsidR="00E176B8" w:rsidRDefault="00E176B8">
            <w:pPr>
              <w:jc w:val="left"/>
              <w:rPr>
                <w:rFonts w:ascii="仿宋" w:eastAsia="仿宋" w:hAnsi="仿宋"/>
                <w:kern w:val="0"/>
                <w:sz w:val="24"/>
              </w:rPr>
            </w:pPr>
            <w:r>
              <w:rPr>
                <w:rFonts w:ascii="仿宋" w:eastAsia="仿宋" w:hAnsi="仿宋" w:hint="eastAsia"/>
                <w:kern w:val="0"/>
                <w:sz w:val="24"/>
              </w:rPr>
              <w:t>试管</w:t>
            </w:r>
          </w:p>
        </w:tc>
        <w:tc>
          <w:tcPr>
            <w:tcW w:w="4519" w:type="dxa"/>
            <w:tcBorders>
              <w:top w:val="single" w:sz="4" w:space="0" w:color="000000"/>
              <w:left w:val="single" w:sz="4" w:space="0" w:color="000000"/>
              <w:bottom w:val="single" w:sz="4" w:space="0" w:color="000000"/>
              <w:right w:val="single" w:sz="4" w:space="0" w:color="000000"/>
            </w:tcBorders>
            <w:hideMark/>
          </w:tcPr>
          <w:p w14:paraId="679DB323" w14:textId="77777777" w:rsidR="00E176B8" w:rsidRDefault="00E176B8">
            <w:pPr>
              <w:jc w:val="left"/>
              <w:rPr>
                <w:rFonts w:ascii="仿宋" w:eastAsia="仿宋" w:hAnsi="仿宋"/>
                <w:kern w:val="0"/>
                <w:sz w:val="24"/>
              </w:rPr>
            </w:pPr>
            <w:r>
              <w:rPr>
                <w:rFonts w:ascii="仿宋" w:eastAsia="仿宋" w:hAnsi="仿宋" w:hint="eastAsia"/>
                <w:kern w:val="0"/>
                <w:sz w:val="24"/>
              </w:rPr>
              <w:t>10ml试管（100个）</w:t>
            </w:r>
          </w:p>
        </w:tc>
        <w:tc>
          <w:tcPr>
            <w:tcW w:w="1046" w:type="dxa"/>
            <w:tcBorders>
              <w:top w:val="single" w:sz="4" w:space="0" w:color="000000"/>
              <w:left w:val="single" w:sz="4" w:space="0" w:color="000000"/>
              <w:bottom w:val="single" w:sz="4" w:space="0" w:color="000000"/>
              <w:right w:val="single" w:sz="4" w:space="0" w:color="000000"/>
            </w:tcBorders>
            <w:hideMark/>
          </w:tcPr>
          <w:p w14:paraId="27EE3AAE" w14:textId="77777777" w:rsidR="00E176B8" w:rsidRDefault="00E176B8">
            <w:pPr>
              <w:jc w:val="center"/>
              <w:rPr>
                <w:rFonts w:ascii="仿宋" w:eastAsia="仿宋" w:hAnsi="仿宋"/>
                <w:kern w:val="0"/>
                <w:sz w:val="24"/>
              </w:rPr>
            </w:pPr>
            <w:r>
              <w:rPr>
                <w:rFonts w:ascii="仿宋" w:eastAsia="仿宋" w:hAnsi="仿宋" w:hint="eastAsia"/>
                <w:kern w:val="0"/>
                <w:sz w:val="24"/>
              </w:rPr>
              <w:t>2</w:t>
            </w:r>
          </w:p>
        </w:tc>
      </w:tr>
      <w:tr w:rsidR="00E176B8" w14:paraId="2727450C" w14:textId="77777777" w:rsidTr="00E176B8">
        <w:trPr>
          <w:trHeight w:val="315"/>
        </w:trPr>
        <w:tc>
          <w:tcPr>
            <w:tcW w:w="1155" w:type="dxa"/>
            <w:tcBorders>
              <w:top w:val="single" w:sz="4" w:space="0" w:color="000000"/>
              <w:left w:val="single" w:sz="4" w:space="0" w:color="000000"/>
              <w:bottom w:val="single" w:sz="4" w:space="0" w:color="000000"/>
              <w:right w:val="single" w:sz="4" w:space="0" w:color="000000"/>
            </w:tcBorders>
            <w:hideMark/>
          </w:tcPr>
          <w:p w14:paraId="3D9AE5C9" w14:textId="77777777" w:rsidR="00E176B8" w:rsidRDefault="00E176B8">
            <w:pPr>
              <w:jc w:val="center"/>
              <w:rPr>
                <w:rFonts w:ascii="仿宋" w:eastAsia="仿宋" w:hAnsi="仿宋"/>
                <w:kern w:val="0"/>
                <w:sz w:val="24"/>
              </w:rPr>
            </w:pPr>
            <w:r>
              <w:rPr>
                <w:rFonts w:ascii="仿宋" w:eastAsia="仿宋" w:hAnsi="仿宋" w:hint="eastAsia"/>
                <w:kern w:val="0"/>
                <w:sz w:val="24"/>
              </w:rPr>
              <w:t>20</w:t>
            </w:r>
          </w:p>
        </w:tc>
        <w:tc>
          <w:tcPr>
            <w:tcW w:w="1758" w:type="dxa"/>
            <w:tcBorders>
              <w:top w:val="single" w:sz="4" w:space="0" w:color="000000"/>
              <w:left w:val="single" w:sz="4" w:space="0" w:color="000000"/>
              <w:bottom w:val="single" w:sz="4" w:space="0" w:color="000000"/>
              <w:right w:val="single" w:sz="4" w:space="0" w:color="000000"/>
            </w:tcBorders>
            <w:hideMark/>
          </w:tcPr>
          <w:p w14:paraId="7A6E32D9" w14:textId="77777777" w:rsidR="00E176B8" w:rsidRDefault="00E176B8">
            <w:pPr>
              <w:jc w:val="left"/>
              <w:rPr>
                <w:rFonts w:ascii="仿宋" w:eastAsia="仿宋" w:hAnsi="仿宋"/>
                <w:kern w:val="0"/>
                <w:sz w:val="24"/>
              </w:rPr>
            </w:pPr>
            <w:r>
              <w:rPr>
                <w:rFonts w:ascii="仿宋" w:eastAsia="仿宋" w:hAnsi="仿宋" w:hint="eastAsia"/>
                <w:kern w:val="0"/>
                <w:sz w:val="24"/>
              </w:rPr>
              <w:t>清洗槽</w:t>
            </w:r>
          </w:p>
        </w:tc>
        <w:tc>
          <w:tcPr>
            <w:tcW w:w="4519" w:type="dxa"/>
            <w:tcBorders>
              <w:top w:val="single" w:sz="4" w:space="0" w:color="000000"/>
              <w:left w:val="single" w:sz="4" w:space="0" w:color="000000"/>
              <w:bottom w:val="single" w:sz="4" w:space="0" w:color="000000"/>
              <w:right w:val="single" w:sz="4" w:space="0" w:color="000000"/>
            </w:tcBorders>
            <w:hideMark/>
          </w:tcPr>
          <w:p w14:paraId="70A19F12" w14:textId="77777777" w:rsidR="00E176B8" w:rsidRDefault="00E176B8">
            <w:pPr>
              <w:jc w:val="left"/>
              <w:rPr>
                <w:rFonts w:ascii="仿宋" w:eastAsia="仿宋" w:hAnsi="仿宋"/>
                <w:kern w:val="0"/>
                <w:sz w:val="24"/>
              </w:rPr>
            </w:pPr>
            <w:r>
              <w:rPr>
                <w:rFonts w:ascii="仿宋" w:eastAsia="仿宋" w:hAnsi="仿宋" w:hint="eastAsia"/>
                <w:kern w:val="0"/>
                <w:sz w:val="24"/>
              </w:rPr>
              <w:t>内嵌管路清洗水槽</w:t>
            </w:r>
          </w:p>
        </w:tc>
        <w:tc>
          <w:tcPr>
            <w:tcW w:w="1046" w:type="dxa"/>
            <w:tcBorders>
              <w:top w:val="single" w:sz="4" w:space="0" w:color="000000"/>
              <w:left w:val="single" w:sz="4" w:space="0" w:color="000000"/>
              <w:bottom w:val="single" w:sz="4" w:space="0" w:color="000000"/>
              <w:right w:val="single" w:sz="4" w:space="0" w:color="000000"/>
            </w:tcBorders>
            <w:hideMark/>
          </w:tcPr>
          <w:p w14:paraId="036079A4"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3C3C32D0" w14:textId="77777777" w:rsidTr="00E176B8">
        <w:trPr>
          <w:trHeight w:val="643"/>
        </w:trPr>
        <w:tc>
          <w:tcPr>
            <w:tcW w:w="1155" w:type="dxa"/>
            <w:tcBorders>
              <w:top w:val="single" w:sz="4" w:space="0" w:color="000000"/>
              <w:left w:val="single" w:sz="4" w:space="0" w:color="000000"/>
              <w:bottom w:val="single" w:sz="4" w:space="0" w:color="000000"/>
              <w:right w:val="single" w:sz="4" w:space="0" w:color="000000"/>
            </w:tcBorders>
            <w:hideMark/>
          </w:tcPr>
          <w:p w14:paraId="2890A73E" w14:textId="77777777" w:rsidR="00E176B8" w:rsidRDefault="00E176B8">
            <w:pPr>
              <w:jc w:val="center"/>
              <w:rPr>
                <w:rFonts w:ascii="仿宋" w:eastAsia="仿宋" w:hAnsi="仿宋"/>
                <w:kern w:val="0"/>
                <w:sz w:val="24"/>
              </w:rPr>
            </w:pPr>
            <w:r>
              <w:rPr>
                <w:rFonts w:ascii="仿宋" w:eastAsia="仿宋" w:hAnsi="仿宋" w:hint="eastAsia"/>
                <w:kern w:val="0"/>
                <w:sz w:val="24"/>
              </w:rPr>
              <w:lastRenderedPageBreak/>
              <w:t>21</w:t>
            </w:r>
          </w:p>
        </w:tc>
        <w:tc>
          <w:tcPr>
            <w:tcW w:w="1758" w:type="dxa"/>
            <w:tcBorders>
              <w:top w:val="single" w:sz="4" w:space="0" w:color="000000"/>
              <w:left w:val="single" w:sz="4" w:space="0" w:color="000000"/>
              <w:bottom w:val="single" w:sz="4" w:space="0" w:color="000000"/>
              <w:right w:val="single" w:sz="4" w:space="0" w:color="000000"/>
            </w:tcBorders>
            <w:hideMark/>
          </w:tcPr>
          <w:p w14:paraId="506CACBF" w14:textId="77777777" w:rsidR="00E176B8" w:rsidRDefault="00E176B8">
            <w:pPr>
              <w:jc w:val="left"/>
              <w:rPr>
                <w:rFonts w:ascii="仿宋" w:eastAsia="仿宋" w:hAnsi="仿宋"/>
                <w:kern w:val="0"/>
                <w:sz w:val="24"/>
              </w:rPr>
            </w:pPr>
            <w:r>
              <w:rPr>
                <w:rFonts w:ascii="仿宋" w:eastAsia="仿宋" w:hAnsi="仿宋" w:hint="eastAsia"/>
                <w:kern w:val="0"/>
                <w:sz w:val="24"/>
              </w:rPr>
              <w:t>转篮装卸工具</w:t>
            </w:r>
          </w:p>
        </w:tc>
        <w:tc>
          <w:tcPr>
            <w:tcW w:w="4519" w:type="dxa"/>
            <w:tcBorders>
              <w:top w:val="single" w:sz="4" w:space="0" w:color="000000"/>
              <w:left w:val="single" w:sz="4" w:space="0" w:color="000000"/>
              <w:bottom w:val="single" w:sz="4" w:space="0" w:color="000000"/>
              <w:right w:val="single" w:sz="4" w:space="0" w:color="000000"/>
            </w:tcBorders>
            <w:hideMark/>
          </w:tcPr>
          <w:p w14:paraId="742BF034" w14:textId="77777777" w:rsidR="00E176B8" w:rsidRDefault="00E176B8">
            <w:pPr>
              <w:jc w:val="left"/>
              <w:rPr>
                <w:rFonts w:ascii="仿宋" w:eastAsia="仿宋" w:hAnsi="仿宋"/>
                <w:kern w:val="0"/>
                <w:sz w:val="24"/>
              </w:rPr>
            </w:pPr>
            <w:r>
              <w:rPr>
                <w:rFonts w:ascii="仿宋" w:eastAsia="仿宋" w:hAnsi="仿宋" w:hint="eastAsia"/>
                <w:kern w:val="0"/>
                <w:sz w:val="24"/>
              </w:rPr>
              <w:t>转篮装卸工具</w:t>
            </w:r>
          </w:p>
        </w:tc>
        <w:tc>
          <w:tcPr>
            <w:tcW w:w="1046" w:type="dxa"/>
            <w:tcBorders>
              <w:top w:val="single" w:sz="4" w:space="0" w:color="000000"/>
              <w:left w:val="single" w:sz="4" w:space="0" w:color="000000"/>
              <w:bottom w:val="single" w:sz="4" w:space="0" w:color="000000"/>
              <w:right w:val="single" w:sz="4" w:space="0" w:color="000000"/>
            </w:tcBorders>
            <w:hideMark/>
          </w:tcPr>
          <w:p w14:paraId="54AAEC68"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6ACA9C1C" w14:textId="77777777" w:rsidTr="00E176B8">
        <w:trPr>
          <w:trHeight w:val="603"/>
        </w:trPr>
        <w:tc>
          <w:tcPr>
            <w:tcW w:w="1155" w:type="dxa"/>
            <w:tcBorders>
              <w:top w:val="single" w:sz="4" w:space="0" w:color="000000"/>
              <w:left w:val="single" w:sz="4" w:space="0" w:color="000000"/>
              <w:bottom w:val="single" w:sz="4" w:space="0" w:color="000000"/>
              <w:right w:val="single" w:sz="4" w:space="0" w:color="000000"/>
            </w:tcBorders>
            <w:hideMark/>
          </w:tcPr>
          <w:p w14:paraId="6C763804" w14:textId="77777777" w:rsidR="00E176B8" w:rsidRDefault="00E176B8">
            <w:pPr>
              <w:jc w:val="center"/>
              <w:rPr>
                <w:rFonts w:ascii="仿宋" w:eastAsia="仿宋" w:hAnsi="仿宋"/>
                <w:kern w:val="0"/>
                <w:sz w:val="24"/>
              </w:rPr>
            </w:pPr>
            <w:r>
              <w:rPr>
                <w:rFonts w:ascii="仿宋" w:eastAsia="仿宋" w:hAnsi="仿宋" w:hint="eastAsia"/>
                <w:kern w:val="0"/>
                <w:sz w:val="24"/>
              </w:rPr>
              <w:t>22</w:t>
            </w:r>
          </w:p>
        </w:tc>
        <w:tc>
          <w:tcPr>
            <w:tcW w:w="1758" w:type="dxa"/>
            <w:tcBorders>
              <w:top w:val="single" w:sz="4" w:space="0" w:color="000000"/>
              <w:left w:val="single" w:sz="4" w:space="0" w:color="000000"/>
              <w:bottom w:val="single" w:sz="4" w:space="0" w:color="000000"/>
              <w:right w:val="single" w:sz="4" w:space="0" w:color="000000"/>
            </w:tcBorders>
            <w:hideMark/>
          </w:tcPr>
          <w:p w14:paraId="0E4FE538" w14:textId="77777777" w:rsidR="00E176B8" w:rsidRDefault="00E176B8">
            <w:pPr>
              <w:jc w:val="left"/>
              <w:rPr>
                <w:rFonts w:ascii="仿宋" w:eastAsia="仿宋" w:hAnsi="仿宋"/>
                <w:kern w:val="0"/>
                <w:sz w:val="24"/>
              </w:rPr>
            </w:pPr>
            <w:r>
              <w:rPr>
                <w:rFonts w:ascii="仿宋" w:eastAsia="仿宋" w:hAnsi="仿宋" w:hint="eastAsia"/>
                <w:kern w:val="0"/>
                <w:sz w:val="24"/>
              </w:rPr>
              <w:t>验证及培训</w:t>
            </w:r>
          </w:p>
        </w:tc>
        <w:tc>
          <w:tcPr>
            <w:tcW w:w="4519" w:type="dxa"/>
            <w:tcBorders>
              <w:top w:val="single" w:sz="4" w:space="0" w:color="000000"/>
              <w:left w:val="single" w:sz="4" w:space="0" w:color="000000"/>
              <w:bottom w:val="single" w:sz="4" w:space="0" w:color="000000"/>
              <w:right w:val="single" w:sz="4" w:space="0" w:color="000000"/>
            </w:tcBorders>
            <w:hideMark/>
          </w:tcPr>
          <w:p w14:paraId="2A19613F" w14:textId="77777777" w:rsidR="00E176B8" w:rsidRDefault="00E176B8">
            <w:pPr>
              <w:jc w:val="left"/>
              <w:rPr>
                <w:rFonts w:ascii="仿宋" w:eastAsia="仿宋" w:hAnsi="仿宋"/>
                <w:kern w:val="0"/>
                <w:sz w:val="24"/>
              </w:rPr>
            </w:pPr>
            <w:r>
              <w:rPr>
                <w:rFonts w:ascii="仿宋" w:eastAsia="仿宋" w:hAnsi="仿宋" w:hint="eastAsia"/>
                <w:kern w:val="0"/>
                <w:sz w:val="24"/>
              </w:rPr>
              <w:t>安装、操作、机械、性能验证及培训</w:t>
            </w:r>
          </w:p>
        </w:tc>
        <w:tc>
          <w:tcPr>
            <w:tcW w:w="1046" w:type="dxa"/>
            <w:tcBorders>
              <w:top w:val="single" w:sz="4" w:space="0" w:color="000000"/>
              <w:left w:val="single" w:sz="4" w:space="0" w:color="000000"/>
              <w:bottom w:val="single" w:sz="4" w:space="0" w:color="000000"/>
              <w:right w:val="single" w:sz="4" w:space="0" w:color="000000"/>
            </w:tcBorders>
            <w:hideMark/>
          </w:tcPr>
          <w:p w14:paraId="2AB487CD"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bl>
    <w:p w14:paraId="79D3D9CD" w14:textId="77777777" w:rsidR="00E176B8" w:rsidRDefault="00E176B8" w:rsidP="00E176B8">
      <w:pPr>
        <w:widowControl/>
        <w:jc w:val="left"/>
        <w:rPr>
          <w:rFonts w:ascii="仿宋" w:eastAsia="仿宋" w:hAnsi="仿宋"/>
          <w:sz w:val="24"/>
        </w:rPr>
      </w:pPr>
    </w:p>
    <w:p w14:paraId="4F578296" w14:textId="77777777" w:rsidR="00E176B8" w:rsidRDefault="00E176B8" w:rsidP="00E176B8">
      <w:pPr>
        <w:jc w:val="left"/>
        <w:rPr>
          <w:rFonts w:ascii="仿宋" w:eastAsia="仿宋" w:hAnsi="仿宋"/>
          <w:b/>
          <w:sz w:val="24"/>
        </w:rPr>
      </w:pPr>
      <w:r>
        <w:rPr>
          <w:rFonts w:ascii="仿宋" w:eastAsia="仿宋" w:hAnsi="仿宋" w:hint="eastAsia"/>
          <w:b/>
          <w:sz w:val="24"/>
        </w:rPr>
        <w:t>二、12位自动溶出度仪仪器设备详细的仪器参数</w:t>
      </w:r>
    </w:p>
    <w:p w14:paraId="6B398ABB" w14:textId="77777777" w:rsidR="00E176B8" w:rsidRDefault="00E176B8" w:rsidP="00E176B8">
      <w:pPr>
        <w:tabs>
          <w:tab w:val="left" w:pos="432"/>
        </w:tabs>
        <w:spacing w:line="400" w:lineRule="exact"/>
        <w:jc w:val="left"/>
        <w:rPr>
          <w:rFonts w:ascii="仿宋" w:eastAsia="仿宋" w:hAnsi="仿宋"/>
          <w:b/>
          <w:bCs/>
          <w:kern w:val="0"/>
          <w:sz w:val="24"/>
        </w:rPr>
      </w:pPr>
      <w:r>
        <w:rPr>
          <w:rFonts w:ascii="仿宋" w:eastAsia="仿宋" w:hAnsi="仿宋" w:hint="eastAsia"/>
          <w:b/>
          <w:bCs/>
          <w:kern w:val="0"/>
          <w:sz w:val="24"/>
        </w:rPr>
        <w:t>1、工作条件</w:t>
      </w:r>
    </w:p>
    <w:p w14:paraId="198C2AC3"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1.1电源：220V，50Hz , 总功率1300 W。</w:t>
      </w:r>
    </w:p>
    <w:p w14:paraId="31513403"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1.2工作温度：室温～40℃。</w:t>
      </w:r>
    </w:p>
    <w:p w14:paraId="1345214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1.3相对湿度：0～100% 。</w:t>
      </w:r>
    </w:p>
    <w:p w14:paraId="5E1A2729"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1.4工作条件及安全性要求符合中国及国际有关标准或规定。</w:t>
      </w:r>
    </w:p>
    <w:p w14:paraId="2C5D3A98" w14:textId="77777777" w:rsidR="00E176B8" w:rsidRDefault="00E176B8" w:rsidP="00E176B8">
      <w:pPr>
        <w:tabs>
          <w:tab w:val="left" w:pos="432"/>
        </w:tabs>
        <w:spacing w:line="400" w:lineRule="exact"/>
        <w:jc w:val="left"/>
        <w:rPr>
          <w:rFonts w:ascii="仿宋" w:eastAsia="仿宋" w:hAnsi="仿宋"/>
          <w:b/>
          <w:bCs/>
          <w:kern w:val="0"/>
          <w:sz w:val="24"/>
        </w:rPr>
      </w:pPr>
      <w:r>
        <w:rPr>
          <w:rFonts w:ascii="仿宋" w:eastAsia="仿宋" w:hAnsi="仿宋" w:hint="eastAsia"/>
          <w:b/>
          <w:bCs/>
          <w:kern w:val="0"/>
          <w:sz w:val="24"/>
        </w:rPr>
        <w:t>2、设备用途</w:t>
      </w:r>
    </w:p>
    <w:p w14:paraId="0F9DA5E0" w14:textId="77777777" w:rsidR="00E176B8" w:rsidRDefault="00E176B8" w:rsidP="00E176B8">
      <w:pPr>
        <w:spacing w:line="400" w:lineRule="exact"/>
        <w:ind w:firstLineChars="200" w:firstLine="480"/>
        <w:rPr>
          <w:rFonts w:ascii="仿宋" w:eastAsia="仿宋" w:hAnsi="仿宋"/>
          <w:sz w:val="24"/>
        </w:rPr>
      </w:pPr>
      <w:r>
        <w:rPr>
          <w:rFonts w:ascii="仿宋" w:eastAsia="仿宋" w:hAnsi="仿宋" w:hint="eastAsia"/>
          <w:sz w:val="24"/>
        </w:rPr>
        <w:t>可模拟人体进行片剂、颗粒剂、及胶囊剂等药品溶出度仪的测定。</w:t>
      </w:r>
    </w:p>
    <w:p w14:paraId="2DF12EE2" w14:textId="77777777" w:rsidR="00E176B8" w:rsidRDefault="00E176B8" w:rsidP="00E176B8">
      <w:pPr>
        <w:tabs>
          <w:tab w:val="left" w:pos="432"/>
        </w:tabs>
        <w:spacing w:line="400" w:lineRule="exact"/>
        <w:jc w:val="left"/>
        <w:rPr>
          <w:rFonts w:ascii="仿宋" w:eastAsia="仿宋" w:hAnsi="仿宋"/>
          <w:b/>
          <w:bCs/>
          <w:kern w:val="0"/>
          <w:sz w:val="24"/>
        </w:rPr>
      </w:pPr>
      <w:r>
        <w:rPr>
          <w:rFonts w:ascii="仿宋" w:eastAsia="仿宋" w:hAnsi="仿宋" w:hint="eastAsia"/>
          <w:b/>
          <w:bCs/>
          <w:kern w:val="0"/>
          <w:sz w:val="24"/>
        </w:rPr>
        <w:t>3、技术参数</w:t>
      </w:r>
    </w:p>
    <w:p w14:paraId="18A069E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本12位自动溶出度仪由通用型12位溶出度仪和自动取样收集系统及其相关配件。</w:t>
      </w:r>
    </w:p>
    <w:p w14:paraId="5D0B4F34"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3.1检测范围：应符合《中国药典》2020年版0931溶出度与释放度测定法中的各项规定和要求。</w:t>
      </w:r>
    </w:p>
    <w:p w14:paraId="15EA7601"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3.2通用型12位溶出度仪：</w:t>
      </w:r>
    </w:p>
    <w:p w14:paraId="5EBDBE5B"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3.2.1溶出杯：12位；</w:t>
      </w:r>
    </w:p>
    <w:p w14:paraId="303C9987"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3.2.2转速：25～250 rpm±1 rpm，分别率：0.1 rpm；</w:t>
      </w:r>
    </w:p>
    <w:p w14:paraId="1FDA9C2C"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3.2.3  溶出温度：室温～45℃±0.1℃</w:t>
      </w:r>
    </w:p>
    <w:p w14:paraId="20A60C71"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3.2.4  温度自校准设计溶出杯之间的为±0.4℃，水浴±0.2℃；</w:t>
      </w:r>
    </w:p>
    <w:p w14:paraId="1D381755"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3.2.5  溶出杯与篮（桨）轴的同轴度：偏离轴心≤1.0 mm，半径≤2.0 mm；</w:t>
      </w:r>
    </w:p>
    <w:p w14:paraId="0BE3C7E9"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3.2.6  篮（桨）轴摆度：摆度≤1.0 mm；篮摆度：摆度≤1.0 mm；</w:t>
      </w:r>
    </w:p>
    <w:p w14:paraId="3C78F9AE"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3.2.7  溶出杯内溶媒24小时最大蒸发量：≤2%（37℃试验条件下）；</w:t>
      </w:r>
    </w:p>
    <w:p w14:paraId="080F5F5B"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3.2.8 可以进行溶出度第1法、第2法、第3法、第4法、第5法试验，可选配相关配件；</w:t>
      </w:r>
    </w:p>
    <w:p w14:paraId="50C9E30D"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3.2.9 溶出杯自动中心定位，保证每次实验的位置相同，消除系统误差；</w:t>
      </w:r>
    </w:p>
    <w:p w14:paraId="6C183E04"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3.2.10 可互换的篮和桨，溶出杯和桨杆自动对中心，便于更换；</w:t>
      </w:r>
    </w:p>
    <w:p w14:paraId="7910068D"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3.2.11 投药方式：同步投药；</w:t>
      </w:r>
    </w:p>
    <w:p w14:paraId="76D84D0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★3.2.12 补液方式：样品回补装置，同温补液，且具有等量补液功能，无样品浪费；</w:t>
      </w:r>
    </w:p>
    <w:p w14:paraId="630FDE7B" w14:textId="77777777" w:rsidR="00E176B8" w:rsidRDefault="00E176B8" w:rsidP="00E176B8">
      <w:pPr>
        <w:ind w:firstLineChars="100" w:firstLine="240"/>
        <w:rPr>
          <w:rFonts w:ascii="仿宋" w:eastAsia="仿宋" w:hAnsi="仿宋"/>
          <w:bCs/>
          <w:sz w:val="24"/>
        </w:rPr>
      </w:pPr>
    </w:p>
    <w:p w14:paraId="72D705E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★3.2.13 增加补光灯带，方便观察药物在杯内的崩解现象；</w:t>
      </w:r>
    </w:p>
    <w:p w14:paraId="3E0A3401"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★3.2.14主机预留摄像接口，可以安装摄像头系统（桨法+篮法），能有效观察和记录药物整个溶出过程，为研发和检测提供关键性信息；</w:t>
      </w:r>
    </w:p>
    <w:p w14:paraId="2879D020"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3.2.15 可设定操作权限，管理人员根据权限调整参数，并有对调整后数据的存储功能，</w:t>
      </w:r>
    </w:p>
    <w:p w14:paraId="64321338"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相关控制参数可输出打印。</w:t>
      </w:r>
    </w:p>
    <w:p w14:paraId="70184300"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3.2.16 可以升级为12位溶出/UV在线分析系统；</w:t>
      </w:r>
    </w:p>
    <w:p w14:paraId="6DCF5A4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★3.2.17可与HPLC联用，解决了传统溶出度仪采样后到液相色谱检测需要人工放置样品，不能实时分析的问题，自动化完成溶出、取样、稀释分析的实时性；</w:t>
      </w:r>
    </w:p>
    <w:p w14:paraId="46C71243"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lastRenderedPageBreak/>
        <w:t xml:space="preserve">★3.2.18可直接与渗透系统联用，用于研究仿制药与原研药物的溶出曲线&amp;渗透曲线对比，预测BE实验，提高BE的成功率；  </w:t>
      </w:r>
    </w:p>
    <w:p w14:paraId="5E145E4B"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3.3取样收集器</w:t>
      </w:r>
    </w:p>
    <w:p w14:paraId="4E7247CD"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3.3.1  12路取样通道，注射泵取样方式；</w:t>
      </w:r>
    </w:p>
    <w:p w14:paraId="1139542C"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 xml:space="preserve">3.3.2过滤方式：初级过滤（10目/35目/70目滤柱），二次过滤（0.45 </w:t>
      </w:r>
      <w:r>
        <w:rPr>
          <w:rFonts w:ascii="Calibri" w:eastAsia="仿宋" w:hAnsi="Calibri" w:cs="Calibri"/>
          <w:bCs/>
          <w:sz w:val="24"/>
        </w:rPr>
        <w:t>µ</w:t>
      </w:r>
      <w:r>
        <w:rPr>
          <w:rFonts w:ascii="仿宋" w:eastAsia="仿宋" w:hAnsi="仿宋" w:hint="eastAsia"/>
          <w:bCs/>
          <w:sz w:val="24"/>
        </w:rPr>
        <w:t>m滤器）；</w:t>
      </w:r>
    </w:p>
    <w:p w14:paraId="5F5EE783"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3.3.3可选2-10倍稀释；</w:t>
      </w:r>
    </w:p>
    <w:p w14:paraId="56E46A06"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 xml:space="preserve">3.3.4独立的清洗通道，不与其它通道共用，可使用有机溶剂在实验结束自动清洗整个管路； </w:t>
      </w:r>
    </w:p>
    <w:p w14:paraId="13C4556E"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3.3.5取样位置：应在转篮或桨叶顶端至液面的中点，距溶出杯内壁10 mm处；</w:t>
      </w:r>
    </w:p>
    <w:p w14:paraId="6E0E09FE"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3.3.6取样至滤过：在30秒内完成；</w:t>
      </w:r>
    </w:p>
    <w:p w14:paraId="2BA2357C"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3.3.7取样点：每次可以取12个样品, 可设置 20 个取样点，240位样品收集器,用于盛放直径 10 mL试管或用于盛放HPLC小瓶；</w:t>
      </w:r>
    </w:p>
    <w:p w14:paraId="08EA9238"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3.3.8取样间隔：首次1分钟，其余3-5分钟；</w:t>
      </w:r>
    </w:p>
    <w:p w14:paraId="29F81C5A"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3.3.9取样准确度：取样量1-10 mL，取样体积&gt;1 mL时，精确度为±0.1 mL；</w:t>
      </w:r>
    </w:p>
    <w:p w14:paraId="2E647067"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3.3.10可设定三级操作权限，系统参数根据权限设定，相关控制参数可输出打印；</w:t>
      </w:r>
    </w:p>
    <w:p w14:paraId="5E38F2BD" w14:textId="77777777" w:rsidR="00E176B8" w:rsidRDefault="00E176B8" w:rsidP="00E176B8">
      <w:pPr>
        <w:ind w:firstLineChars="100" w:firstLine="240"/>
        <w:rPr>
          <w:rFonts w:ascii="仿宋" w:eastAsia="仿宋" w:hAnsi="仿宋"/>
          <w:bCs/>
          <w:sz w:val="24"/>
        </w:rPr>
      </w:pPr>
      <w:r>
        <w:rPr>
          <w:rFonts w:ascii="仿宋" w:eastAsia="仿宋" w:hAnsi="仿宋" w:hint="eastAsia"/>
          <w:bCs/>
          <w:sz w:val="24"/>
        </w:rPr>
        <w:t>3.3.11管路和阀门采用惰性材料，稳定耐腐蚀。</w:t>
      </w:r>
    </w:p>
    <w:p w14:paraId="49C515E6"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包5：</w:t>
      </w:r>
    </w:p>
    <w:p w14:paraId="28E5FF35" w14:textId="77777777" w:rsidR="00E176B8" w:rsidRDefault="00E176B8" w:rsidP="00E176B8">
      <w:pPr>
        <w:jc w:val="center"/>
        <w:rPr>
          <w:rFonts w:ascii="仿宋" w:eastAsia="仿宋" w:hAnsi="仿宋"/>
          <w:b/>
          <w:sz w:val="24"/>
        </w:rPr>
      </w:pPr>
      <w:r>
        <w:rPr>
          <w:rFonts w:ascii="仿宋" w:eastAsia="仿宋" w:hAnsi="仿宋" w:hint="eastAsia"/>
          <w:b/>
          <w:sz w:val="24"/>
        </w:rPr>
        <w:t>傅立叶红外光谱仪（核心产品）</w:t>
      </w:r>
    </w:p>
    <w:p w14:paraId="1A7C6840" w14:textId="77777777" w:rsidR="00E176B8" w:rsidRDefault="00E176B8" w:rsidP="00E176B8">
      <w:pPr>
        <w:autoSpaceDE w:val="0"/>
        <w:autoSpaceDN w:val="0"/>
        <w:adjustRightInd w:val="0"/>
        <w:spacing w:line="360" w:lineRule="auto"/>
        <w:rPr>
          <w:rFonts w:ascii="仿宋" w:eastAsia="仿宋" w:hAnsi="仿宋"/>
          <w:sz w:val="24"/>
          <w:lang w:val="zh-CN"/>
        </w:rPr>
      </w:pPr>
      <w:r>
        <w:rPr>
          <w:rFonts w:ascii="仿宋" w:eastAsia="仿宋" w:hAnsi="仿宋" w:hint="eastAsia"/>
          <w:b/>
          <w:bCs/>
          <w:sz w:val="24"/>
          <w:lang w:val="zh-CN"/>
        </w:rPr>
        <w:t>1.工作</w:t>
      </w:r>
      <w:r>
        <w:rPr>
          <w:rFonts w:ascii="仿宋" w:eastAsia="仿宋" w:hAnsi="仿宋" w:hint="eastAsia"/>
          <w:b/>
          <w:sz w:val="24"/>
          <w:lang w:val="zh-CN"/>
        </w:rPr>
        <w:t>条件</w:t>
      </w:r>
    </w:p>
    <w:p w14:paraId="31B82A7B" w14:textId="77777777" w:rsidR="00E176B8" w:rsidRDefault="00E176B8" w:rsidP="00E176B8">
      <w:pPr>
        <w:spacing w:line="360" w:lineRule="auto"/>
        <w:rPr>
          <w:rFonts w:ascii="仿宋" w:eastAsia="仿宋" w:hAnsi="仿宋"/>
          <w:sz w:val="24"/>
        </w:rPr>
      </w:pPr>
      <w:r>
        <w:rPr>
          <w:rFonts w:ascii="仿宋" w:eastAsia="仿宋" w:hAnsi="仿宋" w:hint="eastAsia"/>
          <w:sz w:val="24"/>
        </w:rPr>
        <w:t>1.1 环境温度: 15℃～35℃</w:t>
      </w:r>
    </w:p>
    <w:p w14:paraId="01427240" w14:textId="77777777" w:rsidR="00E176B8" w:rsidRDefault="00E176B8" w:rsidP="00E176B8">
      <w:pPr>
        <w:spacing w:line="360" w:lineRule="auto"/>
        <w:rPr>
          <w:rFonts w:ascii="仿宋" w:eastAsia="仿宋" w:hAnsi="仿宋"/>
          <w:sz w:val="24"/>
        </w:rPr>
      </w:pPr>
      <w:r>
        <w:rPr>
          <w:rFonts w:ascii="仿宋" w:eastAsia="仿宋" w:hAnsi="仿宋" w:hint="eastAsia"/>
          <w:sz w:val="24"/>
        </w:rPr>
        <w:t>1.2 相对湿度:0～75%</w:t>
      </w:r>
    </w:p>
    <w:p w14:paraId="6D25B240" w14:textId="77777777" w:rsidR="00E176B8" w:rsidRDefault="00E176B8" w:rsidP="00E176B8">
      <w:pPr>
        <w:spacing w:line="360" w:lineRule="auto"/>
        <w:rPr>
          <w:rFonts w:ascii="仿宋" w:eastAsia="仿宋" w:hAnsi="仿宋"/>
          <w:sz w:val="24"/>
        </w:rPr>
      </w:pPr>
      <w:r>
        <w:rPr>
          <w:rFonts w:ascii="仿宋" w:eastAsia="仿宋" w:hAnsi="仿宋" w:hint="eastAsia"/>
          <w:sz w:val="24"/>
        </w:rPr>
        <w:t>1.3 工作电压:AC220V±10%，50Hz</w:t>
      </w:r>
    </w:p>
    <w:p w14:paraId="5A343983" w14:textId="77777777" w:rsidR="00E176B8" w:rsidRDefault="00E176B8" w:rsidP="00E176B8">
      <w:pPr>
        <w:autoSpaceDE w:val="0"/>
        <w:autoSpaceDN w:val="0"/>
        <w:adjustRightInd w:val="0"/>
        <w:spacing w:line="360" w:lineRule="auto"/>
        <w:rPr>
          <w:rFonts w:ascii="仿宋" w:eastAsia="仿宋" w:hAnsi="仿宋"/>
          <w:b/>
          <w:bCs/>
          <w:sz w:val="24"/>
          <w:lang w:val="zh-CN"/>
        </w:rPr>
      </w:pPr>
      <w:r>
        <w:rPr>
          <w:rFonts w:ascii="仿宋" w:eastAsia="仿宋" w:hAnsi="仿宋" w:hint="eastAsia"/>
          <w:b/>
          <w:bCs/>
          <w:sz w:val="24"/>
          <w:lang w:val="zh-CN"/>
        </w:rPr>
        <w:t>2.技术要求</w:t>
      </w:r>
    </w:p>
    <w:p w14:paraId="208F2A23"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 光谱范围: 7000～350 cm</w:t>
      </w:r>
      <w:r>
        <w:rPr>
          <w:rFonts w:ascii="仿宋" w:eastAsia="仿宋" w:hAnsi="仿宋" w:hint="eastAsia"/>
          <w:kern w:val="0"/>
          <w:sz w:val="24"/>
          <w:vertAlign w:val="superscript"/>
        </w:rPr>
        <w:t>-1</w:t>
      </w:r>
      <w:r>
        <w:rPr>
          <w:rFonts w:ascii="仿宋" w:eastAsia="仿宋" w:hAnsi="仿宋" w:hint="eastAsia"/>
          <w:kern w:val="0"/>
          <w:sz w:val="24"/>
        </w:rPr>
        <w:t>。</w:t>
      </w:r>
    </w:p>
    <w:p w14:paraId="2F50487F"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★2.2 光谱分辨率:  优于0.25cm</w:t>
      </w:r>
      <w:r>
        <w:rPr>
          <w:rFonts w:ascii="仿宋" w:eastAsia="仿宋" w:hAnsi="仿宋" w:hint="eastAsia"/>
          <w:kern w:val="0"/>
          <w:sz w:val="24"/>
          <w:vertAlign w:val="superscript"/>
        </w:rPr>
        <w:t>-1</w:t>
      </w:r>
    </w:p>
    <w:p w14:paraId="35FA0A6D"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★2.3 波数精度：优于 0.005 cm</w:t>
      </w:r>
      <w:r>
        <w:rPr>
          <w:rFonts w:ascii="仿宋" w:eastAsia="仿宋" w:hAnsi="仿宋" w:hint="eastAsia"/>
          <w:kern w:val="0"/>
          <w:sz w:val="24"/>
          <w:vertAlign w:val="superscript"/>
        </w:rPr>
        <w:t>-1</w:t>
      </w:r>
      <w:r>
        <w:rPr>
          <w:rFonts w:ascii="仿宋" w:eastAsia="仿宋" w:hAnsi="仿宋" w:hint="eastAsia"/>
          <w:kern w:val="0"/>
          <w:sz w:val="24"/>
        </w:rPr>
        <w:t xml:space="preserve"> @2000 cm</w:t>
      </w:r>
      <w:r>
        <w:rPr>
          <w:rFonts w:ascii="仿宋" w:eastAsia="仿宋" w:hAnsi="仿宋" w:hint="eastAsia"/>
          <w:kern w:val="0"/>
          <w:sz w:val="24"/>
          <w:vertAlign w:val="superscript"/>
        </w:rPr>
        <w:t>-1</w:t>
      </w:r>
    </w:p>
    <w:p w14:paraId="546ECCB7"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2.4 灵敏度：峰-峰值性噪比优于45,000:1</w:t>
      </w:r>
    </w:p>
    <w:p w14:paraId="39B06F82"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★2.5干涉仪：无摩擦电磁驱动式干涉仪，配置三维激光控制系统，有全自动调整和每秒10万次以上高速扫描动态准直控制功能，原厂质保10年。</w:t>
      </w:r>
    </w:p>
    <w:p w14:paraId="40B29EB3"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★2.6红外光源：无热点迁移效应高能量单点光源红外光源, 具有更好的峰型重现性，原厂质保10年；光源能量/强度不得在光源的寿命期间内降低，以确保光谱结果的一致性，包括采用衰减全反射（ATR）附件检测。</w:t>
      </w:r>
    </w:p>
    <w:p w14:paraId="1F7F1604"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2.7 检测器：碳酸锂检测器，可自动识别和参数设置，采用24位500KHz A/D转</w:t>
      </w:r>
      <w:r>
        <w:rPr>
          <w:rFonts w:ascii="仿宋" w:eastAsia="仿宋" w:hAnsi="仿宋" w:hint="eastAsia"/>
          <w:kern w:val="0"/>
          <w:sz w:val="24"/>
        </w:rPr>
        <w:lastRenderedPageBreak/>
        <w:t xml:space="preserve">换器, 保证高精度、高速数据采集。 </w:t>
      </w:r>
    </w:p>
    <w:p w14:paraId="697C5AE3"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2.8 分束器：镀锗溴化钾分束器（8000～350 cm</w:t>
      </w:r>
      <w:r>
        <w:rPr>
          <w:rFonts w:ascii="仿宋" w:eastAsia="仿宋" w:hAnsi="仿宋" w:hint="eastAsia"/>
          <w:kern w:val="0"/>
          <w:sz w:val="24"/>
          <w:vertAlign w:val="superscript"/>
        </w:rPr>
        <w:t>-1</w:t>
      </w:r>
      <w:r>
        <w:rPr>
          <w:rFonts w:ascii="仿宋" w:eastAsia="仿宋" w:hAnsi="仿宋" w:hint="eastAsia"/>
          <w:kern w:val="0"/>
          <w:sz w:val="24"/>
        </w:rPr>
        <w:t xml:space="preserve">）。 </w:t>
      </w:r>
    </w:p>
    <w:p w14:paraId="62B7A296"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★2.9光学镜面：合金模块化对阵定位设计，光学镜面在整体合金座上用金刚石精密抛光形成，光路传输效率高于一般金属镀层技术的反射镜</w:t>
      </w:r>
    </w:p>
    <w:p w14:paraId="39E53274"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★2.10干燥密闭光学台：独立封闭干燥光学台，能够适应湿度很高和极冷、极热气候的复杂环境下操作，仪器无需打开即可显示光学台内部干湿状态，需具备良好防潮性能，使用维护简便。</w:t>
      </w:r>
    </w:p>
    <w:p w14:paraId="28CD5D71"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2.11仪器一体化集成Windows 10系统，无需配置计算机，桌面显示器和触摸屏显示器二选一，具备多种分析软件：高灵敏度的精细分析软件，多组分鉴别软件，定量编辑软件，宏程序执行软件，以及高级ATR校正功能。</w:t>
      </w:r>
    </w:p>
    <w:p w14:paraId="69866E99"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2.12多色LED扫描条，可以显示仪器不同的工作状态，直观，效率。</w:t>
      </w:r>
    </w:p>
    <w:p w14:paraId="654DC669"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2.13光谱仪支持云计算，并能访问基于云的光谱软件。</w:t>
      </w:r>
    </w:p>
    <w:p w14:paraId="73C19A62" w14:textId="77777777" w:rsidR="00E176B8" w:rsidRDefault="00E176B8" w:rsidP="00E176B8">
      <w:pPr>
        <w:spacing w:line="360" w:lineRule="auto"/>
        <w:rPr>
          <w:rFonts w:ascii="仿宋" w:eastAsia="仿宋" w:hAnsi="仿宋"/>
          <w:kern w:val="0"/>
          <w:sz w:val="24"/>
        </w:rPr>
      </w:pPr>
      <w:r>
        <w:rPr>
          <w:rFonts w:ascii="仿宋" w:eastAsia="仿宋" w:hAnsi="仿宋" w:hint="eastAsia"/>
          <w:kern w:val="0"/>
          <w:sz w:val="24"/>
        </w:rPr>
        <w:t>2.14红外附件</w:t>
      </w:r>
    </w:p>
    <w:p w14:paraId="654CA58C"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kern w:val="0"/>
          <w:sz w:val="24"/>
        </w:rPr>
        <w:t xml:space="preserve"> 2.14.1智能型透射测样附件：适配各种固、液、气测样装置，仪器能自动识别、设置和适配性诊断等智能化操作。</w:t>
      </w:r>
    </w:p>
    <w:p w14:paraId="4877E71E"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kern w:val="0"/>
          <w:sz w:val="24"/>
        </w:rPr>
        <w:t>2.15 红外软件：</w:t>
      </w:r>
    </w:p>
    <w:p w14:paraId="3AEA3C05"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kern w:val="0"/>
          <w:sz w:val="24"/>
        </w:rPr>
        <w:t>2.15.1软件提供各种常规分析处理功能，并包括光谱采集自动光谱质量检查和判断提示，自动谱峰查找定量分析、智能定量模型编辑、衰减全反射（ATR）检测多模式精确校正、高精确物质鉴别等各种应用功能。软件操作界面可进行中英文等多语言切换，适应不同操作者需求。可提供国际通用谱库。</w:t>
      </w:r>
    </w:p>
    <w:p w14:paraId="470D68A7"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kern w:val="0"/>
          <w:sz w:val="24"/>
        </w:rPr>
        <w:t>2.15.3提供各类化合标准谱图库，数量不低于15万张</w:t>
      </w:r>
    </w:p>
    <w:p w14:paraId="6874AA87"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kern w:val="0"/>
          <w:sz w:val="24"/>
        </w:rPr>
        <w:t>2.16 电脑，配置不低于：不低于i7处理器，内存≥16G，固态硬盘≥256G，硬盘≥1T，独立显卡≥4G，液晶显示屏≥27寸，DVD刻录机，Windows 7/10, 64 bit 操作系统；3KVA UPS电源一套，要求1小时以上。打印机：黑白激光打印机</w:t>
      </w:r>
      <w:r>
        <w:rPr>
          <w:rFonts w:ascii="仿宋" w:eastAsia="仿宋" w:hAnsi="仿宋" w:cs="Arial" w:hint="eastAsia"/>
          <w:sz w:val="24"/>
          <w:szCs w:val="22"/>
        </w:rPr>
        <w:t>(配置不低于：单页打印速度IOS模式40ppm；支持无线功能)</w:t>
      </w:r>
      <w:r>
        <w:rPr>
          <w:rFonts w:ascii="仿宋" w:eastAsia="仿宋" w:hAnsi="仿宋" w:hint="eastAsia"/>
          <w:kern w:val="0"/>
          <w:sz w:val="24"/>
        </w:rPr>
        <w:t>一台。</w:t>
      </w:r>
    </w:p>
    <w:p w14:paraId="5EBEF168" w14:textId="77777777" w:rsidR="00E176B8" w:rsidRDefault="00E176B8" w:rsidP="00E176B8">
      <w:pPr>
        <w:spacing w:line="360" w:lineRule="auto"/>
        <w:ind w:leftChars="-37" w:left="-78"/>
        <w:rPr>
          <w:rFonts w:ascii="仿宋" w:eastAsia="仿宋" w:hAnsi="仿宋"/>
          <w:kern w:val="0"/>
          <w:sz w:val="24"/>
        </w:rPr>
      </w:pPr>
      <w:r>
        <w:rPr>
          <w:rFonts w:ascii="仿宋" w:eastAsia="仿宋" w:hAnsi="仿宋" w:hint="eastAsia"/>
          <w:b/>
          <w:bCs/>
          <w:sz w:val="24"/>
          <w:lang w:val="zh-CN"/>
        </w:rPr>
        <w:t>3.配置要求：</w:t>
      </w:r>
    </w:p>
    <w:p w14:paraId="5E3FFFFE"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t>3.1便携式傅里叶变换红外光谱仪一台</w:t>
      </w:r>
    </w:p>
    <w:p w14:paraId="584C8B9D"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t>3.2 ATR反射附件（金刚石）一套</w:t>
      </w:r>
    </w:p>
    <w:p w14:paraId="0B94E5CC"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t>3.3电脑       一套</w:t>
      </w:r>
    </w:p>
    <w:p w14:paraId="6A407BD4"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t>3.4红外用固体液体制样工具箱    一套</w:t>
      </w:r>
    </w:p>
    <w:p w14:paraId="46DB611C"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lastRenderedPageBreak/>
        <w:t>3.5 液体池 一套</w:t>
      </w:r>
    </w:p>
    <w:p w14:paraId="69295AFE" w14:textId="77777777" w:rsidR="00E176B8" w:rsidRDefault="00E176B8" w:rsidP="00E176B8">
      <w:pPr>
        <w:spacing w:line="400" w:lineRule="exact"/>
        <w:ind w:leftChars="-37" w:left="-78"/>
        <w:rPr>
          <w:rFonts w:ascii="仿宋" w:eastAsia="仿宋" w:hAnsi="仿宋"/>
          <w:kern w:val="0"/>
          <w:sz w:val="24"/>
        </w:rPr>
      </w:pPr>
      <w:r>
        <w:rPr>
          <w:rFonts w:ascii="仿宋" w:eastAsia="仿宋" w:hAnsi="仿宋" w:hint="eastAsia"/>
          <w:kern w:val="0"/>
          <w:sz w:val="24"/>
        </w:rPr>
        <w:t>3.6 压片机（进口）   一套</w:t>
      </w:r>
    </w:p>
    <w:p w14:paraId="7294AAB9" w14:textId="77777777" w:rsidR="00E176B8" w:rsidRDefault="00E176B8" w:rsidP="00E176B8">
      <w:pPr>
        <w:spacing w:line="400" w:lineRule="exact"/>
        <w:ind w:leftChars="-37" w:left="-78"/>
        <w:rPr>
          <w:rFonts w:ascii="仿宋" w:eastAsia="仿宋" w:hAnsi="仿宋"/>
          <w:kern w:val="0"/>
          <w:sz w:val="24"/>
        </w:rPr>
      </w:pPr>
    </w:p>
    <w:p w14:paraId="4C665CFD" w14:textId="77777777" w:rsidR="00E176B8" w:rsidRDefault="00E176B8" w:rsidP="00E176B8">
      <w:pPr>
        <w:jc w:val="center"/>
        <w:rPr>
          <w:rFonts w:ascii="仿宋" w:eastAsia="仿宋" w:hAnsi="仿宋"/>
          <w:b/>
          <w:sz w:val="24"/>
        </w:rPr>
      </w:pPr>
      <w:r>
        <w:rPr>
          <w:rFonts w:ascii="仿宋" w:eastAsia="仿宋" w:hAnsi="仿宋" w:hint="eastAsia"/>
          <w:b/>
          <w:sz w:val="24"/>
        </w:rPr>
        <w:t>紫外可见分光光度计设备招标参数技术要求</w:t>
      </w:r>
    </w:p>
    <w:p w14:paraId="0E0A3167" w14:textId="77777777" w:rsidR="00E176B8" w:rsidRDefault="00E176B8" w:rsidP="00E176B8">
      <w:pPr>
        <w:jc w:val="left"/>
        <w:rPr>
          <w:rFonts w:ascii="仿宋" w:eastAsia="仿宋" w:hAnsi="仿宋"/>
          <w:b/>
          <w:sz w:val="24"/>
        </w:rPr>
      </w:pPr>
      <w:r>
        <w:rPr>
          <w:rFonts w:ascii="仿宋" w:eastAsia="仿宋" w:hAnsi="仿宋" w:hint="eastAsia"/>
          <w:b/>
          <w:sz w:val="24"/>
        </w:rPr>
        <w:t>一、紫外可见分光光度计详细的配置/组件清单</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3543"/>
        <w:gridCol w:w="993"/>
      </w:tblGrid>
      <w:tr w:rsidR="00E176B8" w14:paraId="4524E9B2"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3815E794"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2268" w:type="dxa"/>
            <w:tcBorders>
              <w:top w:val="single" w:sz="4" w:space="0" w:color="000000"/>
              <w:left w:val="single" w:sz="4" w:space="0" w:color="000000"/>
              <w:bottom w:val="single" w:sz="4" w:space="0" w:color="000000"/>
              <w:right w:val="single" w:sz="4" w:space="0" w:color="000000"/>
            </w:tcBorders>
            <w:hideMark/>
          </w:tcPr>
          <w:p w14:paraId="3B61E438"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3543" w:type="dxa"/>
            <w:tcBorders>
              <w:top w:val="single" w:sz="4" w:space="0" w:color="000000"/>
              <w:left w:val="single" w:sz="4" w:space="0" w:color="000000"/>
              <w:bottom w:val="single" w:sz="4" w:space="0" w:color="000000"/>
              <w:right w:val="single" w:sz="4" w:space="0" w:color="000000"/>
            </w:tcBorders>
            <w:hideMark/>
          </w:tcPr>
          <w:p w14:paraId="357D0ED0"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993" w:type="dxa"/>
            <w:tcBorders>
              <w:top w:val="single" w:sz="4" w:space="0" w:color="000000"/>
              <w:left w:val="single" w:sz="4" w:space="0" w:color="000000"/>
              <w:bottom w:val="single" w:sz="4" w:space="0" w:color="000000"/>
              <w:right w:val="single" w:sz="4" w:space="0" w:color="000000"/>
            </w:tcBorders>
            <w:hideMark/>
          </w:tcPr>
          <w:p w14:paraId="19AE0C92"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428DC6B9"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34263565" w14:textId="77777777" w:rsidR="00E176B8" w:rsidRDefault="00E176B8">
            <w:pPr>
              <w:jc w:val="center"/>
              <w:rPr>
                <w:rFonts w:ascii="仿宋" w:eastAsia="仿宋" w:hAnsi="仿宋"/>
                <w:sz w:val="24"/>
              </w:rPr>
            </w:pPr>
            <w:r>
              <w:rPr>
                <w:rFonts w:ascii="仿宋" w:eastAsia="仿宋" w:hAnsi="仿宋" w:hint="eastAsia"/>
                <w:sz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38DB3477" w14:textId="77777777" w:rsidR="00E176B8" w:rsidRDefault="00E176B8">
            <w:pPr>
              <w:jc w:val="left"/>
              <w:rPr>
                <w:rFonts w:ascii="仿宋" w:eastAsia="仿宋" w:hAnsi="仿宋"/>
                <w:sz w:val="24"/>
              </w:rPr>
            </w:pPr>
            <w:r>
              <w:rPr>
                <w:rFonts w:ascii="仿宋" w:eastAsia="仿宋" w:hAnsi="仿宋" w:hint="eastAsia"/>
                <w:sz w:val="24"/>
              </w:rPr>
              <w:t>紫外可见分光光度计主机</w:t>
            </w:r>
          </w:p>
        </w:tc>
        <w:tc>
          <w:tcPr>
            <w:tcW w:w="3543" w:type="dxa"/>
            <w:tcBorders>
              <w:top w:val="single" w:sz="4" w:space="0" w:color="000000"/>
              <w:left w:val="single" w:sz="4" w:space="0" w:color="000000"/>
              <w:bottom w:val="single" w:sz="4" w:space="0" w:color="000000"/>
              <w:right w:val="single" w:sz="4" w:space="0" w:color="000000"/>
            </w:tcBorders>
          </w:tcPr>
          <w:p w14:paraId="4C788BBA" w14:textId="77777777" w:rsidR="00E176B8" w:rsidRDefault="00E176B8">
            <w:pPr>
              <w:jc w:val="left"/>
              <w:rPr>
                <w:rFonts w:ascii="仿宋" w:eastAsia="仿宋" w:hAnsi="仿宋"/>
                <w:sz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79537E2"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0436996C"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540D7714" w14:textId="77777777" w:rsidR="00E176B8" w:rsidRDefault="00E176B8">
            <w:pPr>
              <w:jc w:val="center"/>
              <w:rPr>
                <w:rFonts w:ascii="仿宋" w:eastAsia="仿宋" w:hAnsi="仿宋"/>
                <w:sz w:val="24"/>
              </w:rPr>
            </w:pPr>
            <w:r>
              <w:rPr>
                <w:rFonts w:ascii="仿宋" w:eastAsia="仿宋" w:hAnsi="仿宋" w:hint="eastAsia"/>
                <w:sz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239E2C3C" w14:textId="77777777" w:rsidR="00E176B8" w:rsidRDefault="00E176B8">
            <w:pPr>
              <w:jc w:val="left"/>
              <w:rPr>
                <w:rFonts w:ascii="仿宋" w:eastAsia="仿宋" w:hAnsi="仿宋"/>
                <w:sz w:val="24"/>
              </w:rPr>
            </w:pPr>
            <w:bookmarkStart w:id="9" w:name="_Hlk107851537"/>
            <w:r>
              <w:rPr>
                <w:rFonts w:ascii="仿宋" w:eastAsia="仿宋" w:hAnsi="仿宋" w:hint="eastAsia"/>
                <w:sz w:val="24"/>
              </w:rPr>
              <w:t>自动8位置多联池架</w:t>
            </w:r>
            <w:bookmarkEnd w:id="9"/>
          </w:p>
        </w:tc>
        <w:tc>
          <w:tcPr>
            <w:tcW w:w="3543" w:type="dxa"/>
            <w:tcBorders>
              <w:top w:val="single" w:sz="4" w:space="0" w:color="000000"/>
              <w:left w:val="single" w:sz="4" w:space="0" w:color="000000"/>
              <w:bottom w:val="single" w:sz="4" w:space="0" w:color="000000"/>
              <w:right w:val="single" w:sz="4" w:space="0" w:color="000000"/>
            </w:tcBorders>
          </w:tcPr>
          <w:p w14:paraId="0613B7D7" w14:textId="77777777" w:rsidR="00E176B8" w:rsidRDefault="00E176B8">
            <w:pPr>
              <w:jc w:val="left"/>
              <w:rPr>
                <w:rFonts w:ascii="仿宋" w:eastAsia="仿宋" w:hAnsi="仿宋"/>
                <w:sz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D8075DE"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1CA83C4F"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3DA87A8F" w14:textId="77777777" w:rsidR="00E176B8" w:rsidRDefault="00E176B8">
            <w:pPr>
              <w:jc w:val="center"/>
              <w:rPr>
                <w:rFonts w:ascii="仿宋" w:eastAsia="仿宋" w:hAnsi="仿宋"/>
                <w:sz w:val="24"/>
              </w:rPr>
            </w:pPr>
            <w:r>
              <w:rPr>
                <w:rFonts w:ascii="仿宋" w:eastAsia="仿宋" w:hAnsi="仿宋" w:hint="eastAsia"/>
                <w:sz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03728DE1" w14:textId="77777777" w:rsidR="00E176B8" w:rsidRDefault="00E176B8">
            <w:pPr>
              <w:jc w:val="left"/>
              <w:rPr>
                <w:rFonts w:ascii="仿宋" w:eastAsia="仿宋" w:hAnsi="仿宋"/>
                <w:sz w:val="24"/>
              </w:rPr>
            </w:pPr>
            <w:r>
              <w:rPr>
                <w:rFonts w:ascii="仿宋" w:eastAsia="仿宋" w:hAnsi="仿宋" w:hint="eastAsia"/>
                <w:sz w:val="24"/>
              </w:rPr>
              <w:t>10mm光程石英比色皿</w:t>
            </w:r>
          </w:p>
        </w:tc>
        <w:tc>
          <w:tcPr>
            <w:tcW w:w="3543" w:type="dxa"/>
            <w:tcBorders>
              <w:top w:val="single" w:sz="4" w:space="0" w:color="000000"/>
              <w:left w:val="single" w:sz="4" w:space="0" w:color="000000"/>
              <w:bottom w:val="single" w:sz="4" w:space="0" w:color="000000"/>
              <w:right w:val="single" w:sz="4" w:space="0" w:color="000000"/>
            </w:tcBorders>
          </w:tcPr>
          <w:p w14:paraId="5CB9A09E" w14:textId="77777777" w:rsidR="00E176B8" w:rsidRDefault="00E176B8">
            <w:pPr>
              <w:jc w:val="left"/>
              <w:rPr>
                <w:rFonts w:ascii="仿宋" w:eastAsia="仿宋" w:hAnsi="仿宋"/>
                <w:sz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53A9DC" w14:textId="77777777" w:rsidR="00E176B8" w:rsidRDefault="00E176B8">
            <w:pPr>
              <w:jc w:val="center"/>
              <w:rPr>
                <w:rFonts w:ascii="仿宋" w:eastAsia="仿宋" w:hAnsi="仿宋"/>
                <w:sz w:val="24"/>
              </w:rPr>
            </w:pPr>
            <w:r>
              <w:rPr>
                <w:rFonts w:ascii="仿宋" w:eastAsia="仿宋" w:hAnsi="仿宋" w:hint="eastAsia"/>
                <w:sz w:val="24"/>
              </w:rPr>
              <w:t>5</w:t>
            </w:r>
          </w:p>
        </w:tc>
      </w:tr>
      <w:tr w:rsidR="00E176B8" w14:paraId="04AD9C81"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7D1E5EF0" w14:textId="77777777" w:rsidR="00E176B8" w:rsidRDefault="00E176B8">
            <w:pPr>
              <w:jc w:val="center"/>
              <w:rPr>
                <w:rFonts w:ascii="仿宋" w:eastAsia="仿宋" w:hAnsi="仿宋"/>
                <w:sz w:val="24"/>
              </w:rPr>
            </w:pPr>
            <w:r>
              <w:rPr>
                <w:rFonts w:ascii="仿宋" w:eastAsia="仿宋" w:hAnsi="仿宋" w:hint="eastAsia"/>
                <w:sz w:val="24"/>
              </w:rPr>
              <w:t>4</w:t>
            </w:r>
          </w:p>
        </w:tc>
        <w:tc>
          <w:tcPr>
            <w:tcW w:w="2268" w:type="dxa"/>
            <w:tcBorders>
              <w:top w:val="single" w:sz="4" w:space="0" w:color="000000"/>
              <w:left w:val="single" w:sz="4" w:space="0" w:color="000000"/>
              <w:bottom w:val="single" w:sz="4" w:space="0" w:color="000000"/>
              <w:right w:val="single" w:sz="4" w:space="0" w:color="000000"/>
            </w:tcBorders>
            <w:hideMark/>
          </w:tcPr>
          <w:p w14:paraId="112D1EE4" w14:textId="77777777" w:rsidR="00E176B8" w:rsidRDefault="00E176B8">
            <w:pPr>
              <w:jc w:val="left"/>
              <w:rPr>
                <w:rFonts w:ascii="仿宋" w:eastAsia="仿宋" w:hAnsi="仿宋"/>
                <w:sz w:val="24"/>
              </w:rPr>
            </w:pPr>
            <w:r>
              <w:rPr>
                <w:rFonts w:ascii="仿宋" w:eastAsia="仿宋" w:hAnsi="仿宋" w:hint="eastAsia"/>
                <w:sz w:val="24"/>
              </w:rPr>
              <w:t>正版软件（工作站、操作系统、驱动等）</w:t>
            </w:r>
          </w:p>
        </w:tc>
        <w:tc>
          <w:tcPr>
            <w:tcW w:w="3543" w:type="dxa"/>
            <w:tcBorders>
              <w:top w:val="single" w:sz="4" w:space="0" w:color="000000"/>
              <w:left w:val="single" w:sz="4" w:space="0" w:color="000000"/>
              <w:bottom w:val="single" w:sz="4" w:space="0" w:color="000000"/>
              <w:right w:val="single" w:sz="4" w:space="0" w:color="000000"/>
            </w:tcBorders>
          </w:tcPr>
          <w:p w14:paraId="0B06D47E" w14:textId="77777777" w:rsidR="00E176B8" w:rsidRDefault="00E176B8">
            <w:pPr>
              <w:jc w:val="left"/>
              <w:rPr>
                <w:rFonts w:ascii="仿宋" w:eastAsia="仿宋" w:hAnsi="仿宋"/>
                <w:sz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129A13"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25200EF"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1359ACED" w14:textId="77777777" w:rsidR="00E176B8" w:rsidRDefault="00E176B8">
            <w:pPr>
              <w:jc w:val="center"/>
              <w:rPr>
                <w:rFonts w:ascii="仿宋" w:eastAsia="仿宋" w:hAnsi="仿宋"/>
                <w:sz w:val="24"/>
              </w:rPr>
            </w:pPr>
            <w:r>
              <w:rPr>
                <w:rFonts w:ascii="仿宋" w:eastAsia="仿宋" w:hAnsi="仿宋" w:hint="eastAsia"/>
                <w:sz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724BAC14" w14:textId="77777777" w:rsidR="00E176B8" w:rsidRDefault="00E176B8">
            <w:pPr>
              <w:jc w:val="left"/>
              <w:rPr>
                <w:rFonts w:ascii="仿宋" w:eastAsia="仿宋" w:hAnsi="仿宋"/>
                <w:sz w:val="24"/>
              </w:rPr>
            </w:pPr>
            <w:r>
              <w:rPr>
                <w:rFonts w:ascii="仿宋" w:eastAsia="仿宋" w:hAnsi="仿宋" w:hint="eastAsia"/>
                <w:sz w:val="24"/>
              </w:rPr>
              <w:t>电脑</w:t>
            </w:r>
          </w:p>
        </w:tc>
        <w:tc>
          <w:tcPr>
            <w:tcW w:w="3543" w:type="dxa"/>
            <w:tcBorders>
              <w:top w:val="single" w:sz="4" w:space="0" w:color="000000"/>
              <w:left w:val="single" w:sz="4" w:space="0" w:color="000000"/>
              <w:bottom w:val="single" w:sz="4" w:space="0" w:color="000000"/>
              <w:right w:val="single" w:sz="4" w:space="0" w:color="000000"/>
            </w:tcBorders>
            <w:hideMark/>
          </w:tcPr>
          <w:p w14:paraId="5C156D01" w14:textId="77777777" w:rsidR="00E176B8" w:rsidRDefault="00E176B8">
            <w:pPr>
              <w:jc w:val="left"/>
              <w:rPr>
                <w:rFonts w:ascii="仿宋" w:eastAsia="仿宋" w:hAnsi="仿宋"/>
                <w:sz w:val="24"/>
              </w:rPr>
            </w:pPr>
            <w:r>
              <w:rPr>
                <w:rFonts w:ascii="仿宋" w:eastAsia="仿宋" w:hAnsi="仿宋" w:hint="eastAsia"/>
                <w:sz w:val="24"/>
              </w:rPr>
              <w:t>配置不低于：不低于i7处理器，内存≥16G，固态硬盘≥256G，硬盘≥1T，独立显卡≥4G，DVD刻录机，Windows 7/10, 64 bit 操作系统；全自动测定分析软件；3KVA UPS电源一套，要求1小时以上</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D03B560"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5C257866"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2EFAC198" w14:textId="77777777" w:rsidR="00E176B8" w:rsidRDefault="00E176B8">
            <w:pPr>
              <w:jc w:val="center"/>
              <w:rPr>
                <w:rFonts w:ascii="仿宋" w:eastAsia="仿宋" w:hAnsi="仿宋"/>
                <w:sz w:val="24"/>
              </w:rPr>
            </w:pPr>
            <w:r>
              <w:rPr>
                <w:rFonts w:ascii="仿宋" w:eastAsia="仿宋" w:hAnsi="仿宋" w:hint="eastAsia"/>
                <w:sz w:val="24"/>
              </w:rPr>
              <w:t>6</w:t>
            </w:r>
          </w:p>
        </w:tc>
        <w:tc>
          <w:tcPr>
            <w:tcW w:w="2268" w:type="dxa"/>
            <w:tcBorders>
              <w:top w:val="single" w:sz="4" w:space="0" w:color="000000"/>
              <w:left w:val="single" w:sz="4" w:space="0" w:color="000000"/>
              <w:bottom w:val="single" w:sz="4" w:space="0" w:color="000000"/>
              <w:right w:val="single" w:sz="4" w:space="0" w:color="000000"/>
            </w:tcBorders>
            <w:hideMark/>
          </w:tcPr>
          <w:p w14:paraId="64E1A5DB" w14:textId="77777777" w:rsidR="00E176B8" w:rsidRDefault="00E176B8">
            <w:pPr>
              <w:jc w:val="left"/>
              <w:rPr>
                <w:rFonts w:ascii="仿宋" w:eastAsia="仿宋" w:hAnsi="仿宋"/>
                <w:sz w:val="24"/>
              </w:rPr>
            </w:pPr>
            <w:r>
              <w:rPr>
                <w:rFonts w:ascii="仿宋" w:eastAsia="仿宋" w:hAnsi="仿宋" w:hint="eastAsia"/>
                <w:sz w:val="24"/>
              </w:rPr>
              <w:t>显示器</w:t>
            </w:r>
          </w:p>
        </w:tc>
        <w:tc>
          <w:tcPr>
            <w:tcW w:w="3543" w:type="dxa"/>
            <w:tcBorders>
              <w:top w:val="single" w:sz="4" w:space="0" w:color="000000"/>
              <w:left w:val="single" w:sz="4" w:space="0" w:color="000000"/>
              <w:bottom w:val="single" w:sz="4" w:space="0" w:color="000000"/>
              <w:right w:val="single" w:sz="4" w:space="0" w:color="000000"/>
            </w:tcBorders>
            <w:hideMark/>
          </w:tcPr>
          <w:p w14:paraId="3FA4A0E5" w14:textId="77777777" w:rsidR="00E176B8" w:rsidRDefault="00E176B8">
            <w:pPr>
              <w:jc w:val="left"/>
              <w:rPr>
                <w:rFonts w:ascii="仿宋" w:eastAsia="仿宋" w:hAnsi="仿宋"/>
                <w:sz w:val="24"/>
              </w:rPr>
            </w:pPr>
            <w:r>
              <w:rPr>
                <w:rFonts w:ascii="仿宋" w:eastAsia="仿宋" w:hAnsi="仿宋" w:hint="eastAsia"/>
                <w:sz w:val="24"/>
              </w:rPr>
              <w:t>液晶显示屏≥27寸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BD3EF8" w14:textId="77777777" w:rsidR="00E176B8" w:rsidRDefault="00E176B8">
            <w:pPr>
              <w:jc w:val="center"/>
              <w:rPr>
                <w:rFonts w:ascii="仿宋" w:eastAsia="仿宋" w:hAnsi="仿宋"/>
                <w:sz w:val="24"/>
              </w:rPr>
            </w:pPr>
            <w:r>
              <w:rPr>
                <w:rFonts w:ascii="仿宋" w:eastAsia="仿宋" w:hAnsi="仿宋" w:hint="eastAsia"/>
                <w:sz w:val="24"/>
              </w:rPr>
              <w:t>1</w:t>
            </w:r>
          </w:p>
        </w:tc>
      </w:tr>
      <w:tr w:rsidR="00E176B8" w14:paraId="7F610328" w14:textId="77777777" w:rsidTr="00E176B8">
        <w:tc>
          <w:tcPr>
            <w:tcW w:w="709" w:type="dxa"/>
            <w:tcBorders>
              <w:top w:val="single" w:sz="4" w:space="0" w:color="000000"/>
              <w:left w:val="single" w:sz="4" w:space="0" w:color="000000"/>
              <w:bottom w:val="single" w:sz="4" w:space="0" w:color="000000"/>
              <w:right w:val="single" w:sz="4" w:space="0" w:color="000000"/>
            </w:tcBorders>
            <w:hideMark/>
          </w:tcPr>
          <w:p w14:paraId="2488C5C3" w14:textId="77777777" w:rsidR="00E176B8" w:rsidRDefault="00E176B8">
            <w:pPr>
              <w:jc w:val="center"/>
              <w:rPr>
                <w:rFonts w:ascii="仿宋" w:eastAsia="仿宋" w:hAnsi="仿宋"/>
                <w:sz w:val="24"/>
              </w:rPr>
            </w:pPr>
            <w:r>
              <w:rPr>
                <w:rFonts w:ascii="仿宋" w:eastAsia="仿宋" w:hAnsi="仿宋" w:hint="eastAsia"/>
                <w:sz w:val="24"/>
              </w:rPr>
              <w:t>7</w:t>
            </w:r>
          </w:p>
        </w:tc>
        <w:tc>
          <w:tcPr>
            <w:tcW w:w="2268" w:type="dxa"/>
            <w:tcBorders>
              <w:top w:val="single" w:sz="4" w:space="0" w:color="000000"/>
              <w:left w:val="single" w:sz="4" w:space="0" w:color="000000"/>
              <w:bottom w:val="single" w:sz="4" w:space="0" w:color="000000"/>
              <w:right w:val="single" w:sz="4" w:space="0" w:color="000000"/>
            </w:tcBorders>
            <w:hideMark/>
          </w:tcPr>
          <w:p w14:paraId="2E17821D" w14:textId="77777777" w:rsidR="00E176B8" w:rsidRDefault="00E176B8">
            <w:pPr>
              <w:jc w:val="left"/>
              <w:rPr>
                <w:rFonts w:ascii="仿宋" w:eastAsia="仿宋" w:hAnsi="仿宋"/>
                <w:sz w:val="24"/>
              </w:rPr>
            </w:pPr>
            <w:r>
              <w:rPr>
                <w:rFonts w:ascii="仿宋" w:eastAsia="仿宋" w:hAnsi="仿宋" w:hint="eastAsia"/>
                <w:sz w:val="24"/>
              </w:rPr>
              <w:t>打印机</w:t>
            </w:r>
          </w:p>
        </w:tc>
        <w:tc>
          <w:tcPr>
            <w:tcW w:w="3543" w:type="dxa"/>
            <w:tcBorders>
              <w:top w:val="single" w:sz="4" w:space="0" w:color="000000"/>
              <w:left w:val="single" w:sz="4" w:space="0" w:color="000000"/>
              <w:bottom w:val="single" w:sz="4" w:space="0" w:color="000000"/>
              <w:right w:val="single" w:sz="4" w:space="0" w:color="000000"/>
            </w:tcBorders>
            <w:hideMark/>
          </w:tcPr>
          <w:p w14:paraId="56E755D2" w14:textId="77777777" w:rsidR="00E176B8" w:rsidRDefault="00E176B8">
            <w:pPr>
              <w:jc w:val="left"/>
              <w:rPr>
                <w:rFonts w:ascii="仿宋" w:eastAsia="仿宋" w:hAnsi="仿宋"/>
                <w:sz w:val="24"/>
              </w:rPr>
            </w:pPr>
            <w:r>
              <w:rPr>
                <w:rFonts w:ascii="仿宋" w:eastAsia="仿宋" w:hAnsi="仿宋" w:hint="eastAsia"/>
                <w:sz w:val="24"/>
              </w:rPr>
              <w:t>黑白激光打印机</w:t>
            </w:r>
            <w:r>
              <w:rPr>
                <w:rFonts w:ascii="仿宋" w:eastAsia="仿宋" w:hAnsi="仿宋" w:cs="Arial" w:hint="eastAsia"/>
                <w:sz w:val="24"/>
                <w:szCs w:val="22"/>
              </w:rPr>
              <w:t>(配置不低于：单页打印速度IOS模式40ppm；支持无线功能)</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3D4377A" w14:textId="77777777" w:rsidR="00E176B8" w:rsidRDefault="00E176B8">
            <w:pPr>
              <w:jc w:val="center"/>
              <w:rPr>
                <w:rFonts w:ascii="仿宋" w:eastAsia="仿宋" w:hAnsi="仿宋"/>
                <w:sz w:val="24"/>
              </w:rPr>
            </w:pPr>
            <w:r>
              <w:rPr>
                <w:rFonts w:ascii="仿宋" w:eastAsia="仿宋" w:hAnsi="仿宋" w:hint="eastAsia"/>
                <w:sz w:val="24"/>
              </w:rPr>
              <w:t>1</w:t>
            </w:r>
          </w:p>
        </w:tc>
      </w:tr>
    </w:tbl>
    <w:p w14:paraId="47C30C71" w14:textId="77777777" w:rsidR="00E176B8" w:rsidRDefault="00E176B8" w:rsidP="00E176B8">
      <w:pPr>
        <w:jc w:val="left"/>
        <w:rPr>
          <w:rFonts w:ascii="仿宋" w:eastAsia="仿宋" w:hAnsi="仿宋"/>
          <w:b/>
          <w:sz w:val="24"/>
        </w:rPr>
      </w:pPr>
      <w:r>
        <w:rPr>
          <w:rFonts w:ascii="仿宋" w:eastAsia="仿宋" w:hAnsi="仿宋" w:hint="eastAsia"/>
          <w:b/>
          <w:sz w:val="24"/>
        </w:rPr>
        <w:t>二、紫外可见分光光度计详细的仪器参数</w:t>
      </w:r>
    </w:p>
    <w:p w14:paraId="20C12F15"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Pr>
          <w:rFonts w:ascii="仿宋" w:eastAsia="仿宋" w:hAnsi="仿宋" w:hint="eastAsia"/>
          <w:b/>
          <w:bCs/>
          <w:iCs/>
          <w:sz w:val="24"/>
        </w:rPr>
        <w:t>1. 工作条件</w:t>
      </w:r>
    </w:p>
    <w:p w14:paraId="2E37FEEA"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1.1 电源：90VAC-250VAC，50/60 Hz,400VA</w:t>
      </w:r>
    </w:p>
    <w:p w14:paraId="353B1905"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1.2 环境温度：10℃～+35℃。</w:t>
      </w:r>
    </w:p>
    <w:p w14:paraId="373BAFA1"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1.3 相对湿度：10～70%,无冷凝。</w:t>
      </w:r>
    </w:p>
    <w:p w14:paraId="07CD9307"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Pr>
          <w:rFonts w:ascii="仿宋" w:eastAsia="仿宋" w:hAnsi="仿宋" w:hint="eastAsia"/>
          <w:b/>
          <w:bCs/>
          <w:iCs/>
          <w:sz w:val="24"/>
        </w:rPr>
        <w:t>2. 用途</w:t>
      </w:r>
    </w:p>
    <w:p w14:paraId="748E175B"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主要用于水质、食品、饲料、生化样品、药品、环境样品、光学材料、纳米材料等样品的定性定量分析，也可满足教学及科研需求。</w:t>
      </w:r>
    </w:p>
    <w:p w14:paraId="0A22F785"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Pr>
          <w:rFonts w:ascii="仿宋" w:eastAsia="仿宋" w:hAnsi="仿宋" w:hint="eastAsia"/>
          <w:b/>
          <w:bCs/>
          <w:iCs/>
          <w:sz w:val="24"/>
        </w:rPr>
        <w:t>3. 技术规格要求</w:t>
      </w:r>
    </w:p>
    <w:p w14:paraId="7A7E6DB9"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 测定波长范围：175~900 nm，即要求光源、单色器、检测器的工作波长范围均要覆盖175~900 nm，且具有N2吹扫气路。</w:t>
      </w:r>
    </w:p>
    <w:p w14:paraId="5F444C30"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lastRenderedPageBreak/>
        <w:t>3.2 杂散光：0.00005%T，在220，340，370nm按ASTM E-387法测量</w:t>
      </w:r>
    </w:p>
    <w:p w14:paraId="5A2BC28D"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★3.3仪器线性范围：最高±8A。</w:t>
      </w:r>
    </w:p>
    <w:p w14:paraId="5BD37164"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3.4波长精度：≤±0.09nm</w:t>
      </w:r>
    </w:p>
    <w:p w14:paraId="59B1DED2"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3.5波长重复性：≤ 0.002nm</w:t>
      </w:r>
    </w:p>
    <w:p w14:paraId="17BE01CC"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3.6 分辨率：≤0.05nm</w:t>
      </w:r>
    </w:p>
    <w:p w14:paraId="6F57AAF9"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3.7 光度精度：≤±0.0003A@1A，双光阑法</w:t>
      </w:r>
    </w:p>
    <w:p w14:paraId="114717AF"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3.8 光度重复性：≤0.00008A</w:t>
      </w:r>
    </w:p>
    <w:p w14:paraId="6F64468C"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3.9 基线漂移：≤0.0001A/h</w:t>
      </w:r>
    </w:p>
    <w:p w14:paraId="74F36EFA"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3.10 基线平直：≤0.0008A，无平滑</w:t>
      </w:r>
    </w:p>
    <w:p w14:paraId="39F5726B"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3.11 噪声水平：≤0.00005A（0A，500nm，均方根）</w:t>
      </w:r>
    </w:p>
    <w:p w14:paraId="1833479E"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3.12 光源：预校准的氘灯、碘钨灯，可自行更换，两个光源可自动转换，切换波长300-370nm可调。</w:t>
      </w:r>
    </w:p>
    <w:p w14:paraId="024F3C96"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3.13衰减器：为对称平衡照射到检测器上的两束光的强度，要求两个光束中各提供一组衰减器，确保样品光路和参比光路各不少于3级衰减，且衰减片放置于仪器内部，不占用样品仓位置，通过软件可方便控制不同规格衰减片的使用。</w:t>
      </w:r>
    </w:p>
    <w:p w14:paraId="34D40535"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3.14 样品仓：样品仓可以移去，放置用户所需附件或大体积样品，在使用积分球检测器时，样品仓也可放置原位、固体控温等特殊附件。</w:t>
      </w:r>
    </w:p>
    <w:p w14:paraId="44D89D5E"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3.15 检测器：采用高灵敏度、无格栅设计、检测下限可达170 nm的光电倍增管检测器。</w:t>
      </w:r>
    </w:p>
    <w:p w14:paraId="451A0B32"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★3.16 分光系统：双光束，双单色器型。全息光栅，刻线数：紫外/可见区1440条/毫米。</w:t>
      </w:r>
    </w:p>
    <w:p w14:paraId="132C5429"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★3.17 斩波器：采用四扇区信号校正技术，确保样品信号和参比的信号分别单独被各自独立的黑区信号所校正，确保了每次得到最准确的样品和参比的信号。</w:t>
      </w:r>
    </w:p>
    <w:p w14:paraId="26A557F4"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★3.18 主光束光阑：为方便调节光斑的大小，实现对大小不等的样品的准确测量，必须带有软件控制的主光束光阑，不占用样品仓，0～100%连续可调。</w:t>
      </w:r>
    </w:p>
    <w:p w14:paraId="302BE1D1"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Pr>
          <w:rFonts w:ascii="仿宋" w:eastAsia="仿宋" w:hAnsi="仿宋" w:hint="eastAsia"/>
          <w:b/>
          <w:bCs/>
          <w:iCs/>
          <w:sz w:val="24"/>
        </w:rPr>
        <w:t>4. 操作软件和计算机</w:t>
      </w:r>
    </w:p>
    <w:p w14:paraId="1E82CEEB"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lastRenderedPageBreak/>
        <w:t>4.1基本功能：Win7/10系统下原版中文</w:t>
      </w:r>
      <w:bookmarkStart w:id="10" w:name="_Hlk28024341"/>
      <w:r>
        <w:rPr>
          <w:rFonts w:ascii="仿宋" w:eastAsia="仿宋" w:hAnsi="仿宋" w:hint="eastAsia"/>
          <w:bCs/>
          <w:iCs/>
          <w:sz w:val="24"/>
        </w:rPr>
        <w:t>工作站软件</w:t>
      </w:r>
      <w:bookmarkEnd w:id="10"/>
      <w:r>
        <w:rPr>
          <w:rFonts w:ascii="仿宋" w:eastAsia="仿宋" w:hAnsi="仿宋" w:hint="eastAsia"/>
          <w:bCs/>
          <w:iCs/>
          <w:sz w:val="24"/>
        </w:rPr>
        <w:t>，包括数据采集（含扫描模式、定量模式、动力学模式、波长程序模式、生物模式、扫描动力学模式、扫描定量模式）、记录、处理及储存光谱数据，并进行仪器的控制及附件的控制，以及打印报告等功能。</w:t>
      </w:r>
    </w:p>
    <w:p w14:paraId="1B48C57F"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4.2 工作站软件为原装正版软件。</w:t>
      </w:r>
    </w:p>
    <w:p w14:paraId="51CD4E7C" w14:textId="77777777" w:rsidR="00E176B8" w:rsidRDefault="00E176B8" w:rsidP="00E176B8">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Pr>
          <w:rFonts w:ascii="仿宋" w:eastAsia="仿宋" w:hAnsi="仿宋" w:hint="eastAsia"/>
          <w:bCs/>
          <w:iCs/>
          <w:sz w:val="24"/>
        </w:rPr>
        <w:t>4.3计算机系统：性能不低于：，配置不低于：不低于i7处理器，内存≥16G，固态硬盘≥256G，硬盘≥1T，独立显卡≥4G，液晶显示屏≥27寸，DVD刻录机，Windows 7/10, 64 bit 操作系统；全自动测定分析软件；3KVA UPS电源一套，要求1小时以上。打印机：黑白激光打印机</w:t>
      </w:r>
      <w:r>
        <w:rPr>
          <w:rFonts w:ascii="仿宋" w:eastAsia="仿宋" w:hAnsi="仿宋" w:cs="Arial" w:hint="eastAsia"/>
          <w:sz w:val="24"/>
          <w:szCs w:val="22"/>
        </w:rPr>
        <w:t>(配置不低于：单页打印速度IOS模式40ppm；支持无线功能)</w:t>
      </w:r>
      <w:r>
        <w:rPr>
          <w:rFonts w:ascii="仿宋" w:eastAsia="仿宋" w:hAnsi="仿宋" w:hint="eastAsia"/>
          <w:bCs/>
          <w:iCs/>
          <w:sz w:val="24"/>
        </w:rPr>
        <w:t>一台。</w:t>
      </w:r>
    </w:p>
    <w:p w14:paraId="4C48D179"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包6：</w:t>
      </w:r>
    </w:p>
    <w:p w14:paraId="2098F46A" w14:textId="77777777" w:rsidR="00E176B8" w:rsidRDefault="00E176B8" w:rsidP="00E176B8">
      <w:pPr>
        <w:tabs>
          <w:tab w:val="left" w:pos="360"/>
        </w:tabs>
        <w:spacing w:line="360" w:lineRule="auto"/>
        <w:ind w:left="360" w:hanging="360"/>
        <w:jc w:val="center"/>
        <w:rPr>
          <w:rFonts w:ascii="仿宋" w:eastAsia="仿宋" w:hAnsi="仿宋"/>
          <w:b/>
          <w:bCs/>
          <w:sz w:val="24"/>
        </w:rPr>
      </w:pPr>
      <w:r>
        <w:rPr>
          <w:rFonts w:ascii="仿宋" w:eastAsia="仿宋" w:hAnsi="仿宋" w:hint="eastAsia"/>
          <w:b/>
          <w:bCs/>
          <w:sz w:val="24"/>
        </w:rPr>
        <w:t>正置荧光显微镜</w:t>
      </w:r>
      <w:r>
        <w:rPr>
          <w:rFonts w:ascii="仿宋" w:eastAsia="仿宋" w:hAnsi="仿宋" w:hint="eastAsia"/>
          <w:b/>
          <w:sz w:val="24"/>
        </w:rPr>
        <w:t>仪器设备招标参数技术要求</w:t>
      </w:r>
    </w:p>
    <w:p w14:paraId="26E537BD" w14:textId="77777777" w:rsidR="00E176B8" w:rsidRDefault="00E176B8" w:rsidP="00E176B8">
      <w:pPr>
        <w:tabs>
          <w:tab w:val="left" w:pos="360"/>
        </w:tabs>
        <w:spacing w:line="360" w:lineRule="auto"/>
        <w:rPr>
          <w:rFonts w:ascii="仿宋" w:eastAsia="仿宋" w:hAnsi="仿宋"/>
          <w:b/>
          <w:sz w:val="24"/>
        </w:rPr>
      </w:pPr>
      <w:r>
        <w:rPr>
          <w:rFonts w:ascii="仿宋" w:eastAsia="仿宋" w:hAnsi="仿宋" w:hint="eastAsia"/>
          <w:b/>
          <w:sz w:val="24"/>
        </w:rPr>
        <w:t>一、工作条件：</w:t>
      </w:r>
    </w:p>
    <w:p w14:paraId="42980E19" w14:textId="77777777" w:rsidR="00E176B8" w:rsidRDefault="00E176B8" w:rsidP="00E176B8">
      <w:pPr>
        <w:snapToGrid w:val="0"/>
        <w:spacing w:line="360" w:lineRule="auto"/>
        <w:rPr>
          <w:rFonts w:ascii="仿宋" w:eastAsia="仿宋" w:hAnsi="仿宋"/>
          <w:snapToGrid w:val="0"/>
          <w:kern w:val="0"/>
          <w:sz w:val="24"/>
        </w:rPr>
      </w:pPr>
      <w:r>
        <w:rPr>
          <w:rFonts w:ascii="仿宋" w:eastAsia="仿宋" w:hAnsi="仿宋" w:hint="eastAsia"/>
          <w:snapToGrid w:val="0"/>
          <w:kern w:val="0"/>
          <w:sz w:val="24"/>
        </w:rPr>
        <w:t>1 电源：100-240V，50-60Hz</w:t>
      </w:r>
    </w:p>
    <w:p w14:paraId="5E61B703" w14:textId="77777777" w:rsidR="00E176B8" w:rsidRDefault="00E176B8" w:rsidP="00E176B8">
      <w:pPr>
        <w:snapToGrid w:val="0"/>
        <w:spacing w:line="360" w:lineRule="auto"/>
        <w:rPr>
          <w:rFonts w:ascii="仿宋" w:eastAsia="仿宋" w:hAnsi="仿宋"/>
          <w:snapToGrid w:val="0"/>
          <w:kern w:val="0"/>
          <w:sz w:val="24"/>
        </w:rPr>
      </w:pPr>
      <w:r>
        <w:rPr>
          <w:rFonts w:ascii="仿宋" w:eastAsia="仿宋" w:hAnsi="仿宋" w:hint="eastAsia"/>
          <w:snapToGrid w:val="0"/>
          <w:kern w:val="0"/>
          <w:sz w:val="24"/>
        </w:rPr>
        <w:t>2 工作环境温度：+10℃～40℃;</w:t>
      </w:r>
    </w:p>
    <w:p w14:paraId="65B6D770" w14:textId="77777777" w:rsidR="00E176B8" w:rsidRDefault="00E176B8" w:rsidP="00E176B8">
      <w:pPr>
        <w:snapToGrid w:val="0"/>
        <w:spacing w:line="360" w:lineRule="auto"/>
        <w:rPr>
          <w:rFonts w:ascii="仿宋" w:eastAsia="仿宋" w:hAnsi="仿宋"/>
          <w:snapToGrid w:val="0"/>
          <w:kern w:val="0"/>
          <w:sz w:val="24"/>
        </w:rPr>
      </w:pPr>
      <w:r>
        <w:rPr>
          <w:rFonts w:ascii="仿宋" w:eastAsia="仿宋" w:hAnsi="仿宋" w:hint="eastAsia"/>
          <w:snapToGrid w:val="0"/>
          <w:kern w:val="0"/>
          <w:sz w:val="24"/>
        </w:rPr>
        <w:t>3工作环境湿度：35℃时允许最大湿度75%。</w:t>
      </w:r>
    </w:p>
    <w:p w14:paraId="3273CC5D" w14:textId="77777777" w:rsidR="00E176B8" w:rsidRDefault="00E176B8" w:rsidP="00E176B8">
      <w:pPr>
        <w:tabs>
          <w:tab w:val="left" w:pos="360"/>
        </w:tabs>
        <w:spacing w:line="360" w:lineRule="auto"/>
        <w:rPr>
          <w:rFonts w:ascii="仿宋" w:eastAsia="仿宋" w:hAnsi="仿宋"/>
          <w:b/>
          <w:sz w:val="24"/>
        </w:rPr>
      </w:pPr>
      <w:r>
        <w:rPr>
          <w:rFonts w:ascii="仿宋" w:eastAsia="仿宋" w:hAnsi="仿宋" w:hint="eastAsia"/>
          <w:b/>
          <w:sz w:val="24"/>
        </w:rPr>
        <w:t>二、设备用途：</w:t>
      </w:r>
    </w:p>
    <w:p w14:paraId="1F73DC1C" w14:textId="77777777" w:rsidR="00E176B8" w:rsidRDefault="00E176B8" w:rsidP="00E176B8">
      <w:pPr>
        <w:adjustRightInd w:val="0"/>
        <w:snapToGrid w:val="0"/>
        <w:spacing w:line="360" w:lineRule="auto"/>
        <w:ind w:firstLineChars="200" w:firstLine="480"/>
        <w:rPr>
          <w:rFonts w:ascii="仿宋" w:eastAsia="仿宋" w:hAnsi="仿宋"/>
          <w:snapToGrid w:val="0"/>
          <w:kern w:val="0"/>
          <w:sz w:val="24"/>
        </w:rPr>
      </w:pPr>
      <w:r>
        <w:rPr>
          <w:rFonts w:ascii="仿宋" w:eastAsia="仿宋" w:hAnsi="仿宋" w:hint="eastAsia"/>
          <w:sz w:val="24"/>
        </w:rPr>
        <w:t>可观察普通染色、荧光标记切片，细菌、晶体、适合染色切片观察等广泛生命科学领域的研究。</w:t>
      </w:r>
    </w:p>
    <w:p w14:paraId="3ACFED39" w14:textId="77777777" w:rsidR="00E176B8" w:rsidRDefault="00E176B8" w:rsidP="00E176B8">
      <w:pPr>
        <w:tabs>
          <w:tab w:val="left" w:pos="360"/>
        </w:tabs>
        <w:spacing w:line="360" w:lineRule="auto"/>
        <w:rPr>
          <w:rFonts w:ascii="仿宋" w:eastAsia="仿宋" w:hAnsi="仿宋"/>
          <w:b/>
          <w:sz w:val="24"/>
        </w:rPr>
      </w:pPr>
      <w:r>
        <w:rPr>
          <w:rFonts w:ascii="仿宋" w:eastAsia="仿宋" w:hAnsi="仿宋" w:hint="eastAsia"/>
          <w:b/>
          <w:sz w:val="24"/>
        </w:rPr>
        <w:t>三、技术规格：</w:t>
      </w:r>
    </w:p>
    <w:p w14:paraId="55CC6F62" w14:textId="77777777" w:rsidR="00E176B8" w:rsidRDefault="00E176B8" w:rsidP="00E176B8">
      <w:pPr>
        <w:adjustRightInd w:val="0"/>
        <w:snapToGrid w:val="0"/>
        <w:spacing w:line="360" w:lineRule="auto"/>
        <w:ind w:firstLineChars="50" w:firstLine="120"/>
        <w:rPr>
          <w:rFonts w:ascii="仿宋" w:eastAsia="仿宋" w:hAnsi="仿宋"/>
          <w:b/>
          <w:snapToGrid w:val="0"/>
          <w:kern w:val="0"/>
          <w:sz w:val="24"/>
        </w:rPr>
      </w:pPr>
      <w:r>
        <w:rPr>
          <w:rFonts w:ascii="仿宋" w:eastAsia="仿宋" w:hAnsi="仿宋" w:hint="eastAsia"/>
          <w:b/>
          <w:snapToGrid w:val="0"/>
          <w:kern w:val="0"/>
          <w:sz w:val="24"/>
        </w:rPr>
        <w:t>1. 光学系统：</w:t>
      </w:r>
    </w:p>
    <w:p w14:paraId="1ED9EDFA"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1.1无限远色差反差双重校正光学系统，≥45mm国际标准物镜齐焦距离。可实现明场、暗场、荧光观察。</w:t>
      </w:r>
    </w:p>
    <w:p w14:paraId="298B4E76"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1.2.调焦机构：同轴粗微调焦机构，</w:t>
      </w:r>
      <w:r>
        <w:rPr>
          <w:rFonts w:ascii="仿宋" w:eastAsia="仿宋" w:hAnsi="仿宋" w:hint="eastAsia"/>
          <w:szCs w:val="22"/>
        </w:rPr>
        <w:t>调焦范围35mm，微调格值1um；微调机构空回≤0.003mm</w:t>
      </w:r>
      <w:r>
        <w:rPr>
          <w:rFonts w:ascii="仿宋" w:eastAsia="仿宋" w:hAnsi="仿宋" w:hint="eastAsia"/>
          <w:snapToGrid w:val="0"/>
          <w:kern w:val="0"/>
          <w:sz w:val="24"/>
        </w:rPr>
        <w:t>，内置免调节防下滑机构,不采用易损的外部松紧调节环。</w:t>
      </w:r>
    </w:p>
    <w:p w14:paraId="604DD903"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1.3.载物台：高抗磨损性、圆角无槽金属阳极化处理载物台，配备样品夹持器。，平面尺寸≥</w:t>
      </w:r>
      <w:r>
        <w:rPr>
          <w:rFonts w:ascii="仿宋" w:eastAsia="仿宋" w:hAnsi="仿宋" w:hint="eastAsia"/>
          <w:szCs w:val="22"/>
        </w:rPr>
        <w:t>190mmx150mm</w:t>
      </w:r>
      <w:r>
        <w:rPr>
          <w:rFonts w:ascii="仿宋" w:eastAsia="仿宋" w:hAnsi="仿宋" w:hint="eastAsia"/>
          <w:snapToGrid w:val="0"/>
          <w:kern w:val="0"/>
          <w:sz w:val="24"/>
        </w:rPr>
        <w:t>，右手调节手柄扭矩高度可调，水平XY行程≥</w:t>
      </w:r>
      <w:r>
        <w:rPr>
          <w:rFonts w:ascii="仿宋" w:eastAsia="仿宋" w:hAnsi="仿宋" w:hint="eastAsia"/>
          <w:szCs w:val="22"/>
        </w:rPr>
        <w:t>75mmx30mm</w:t>
      </w:r>
      <w:r>
        <w:rPr>
          <w:rFonts w:ascii="仿宋" w:eastAsia="仿宋" w:hAnsi="仿宋" w:hint="eastAsia"/>
          <w:snapToGrid w:val="0"/>
          <w:kern w:val="0"/>
          <w:sz w:val="24"/>
        </w:rPr>
        <w:t>；配备样品夹持器。</w:t>
      </w:r>
    </w:p>
    <w:p w14:paraId="258B2142" w14:textId="77777777" w:rsidR="00E176B8" w:rsidRDefault="00E176B8" w:rsidP="00E176B8">
      <w:pPr>
        <w:widowControl/>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hint="eastAsia"/>
          <w:snapToGrid w:val="0"/>
          <w:kern w:val="0"/>
          <w:sz w:val="24"/>
        </w:rPr>
        <w:t>1.4.全套高品质物镜</w:t>
      </w:r>
    </w:p>
    <w:p w14:paraId="65879A4B"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lastRenderedPageBreak/>
        <w:t>平场消色差荧光物镜50×，数值孔径≥0.13，工作距离≥15mm；</w:t>
      </w:r>
    </w:p>
    <w:p w14:paraId="1E372DBA"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增强反差型荧光物镜10×，数值孔径≥0.30，工作距离≥15mm;</w:t>
      </w:r>
    </w:p>
    <w:p w14:paraId="45E2036C"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增强反差型荧光物镜20×，数值孔径≥0.50，工作距离≥2mm;</w:t>
      </w:r>
    </w:p>
    <w:p w14:paraId="0AAA31AF"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增强反差型荧光物镜40×，数值孔径≥0.75，工作距离≥1.3mm；</w:t>
      </w:r>
    </w:p>
    <w:p w14:paraId="3E40CC2F" w14:textId="77777777" w:rsidR="00E176B8" w:rsidRDefault="00E176B8" w:rsidP="00E176B8">
      <w:pPr>
        <w:widowControl/>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hint="eastAsia"/>
          <w:snapToGrid w:val="0"/>
          <w:kern w:val="0"/>
          <w:sz w:val="24"/>
        </w:rPr>
        <w:t>增强反差型荧光油镜100×，数值孔径≥1.45，工作距离≥0.18mm。</w:t>
      </w:r>
    </w:p>
    <w:p w14:paraId="56E5F719" w14:textId="77777777" w:rsidR="00E176B8" w:rsidRDefault="00E176B8" w:rsidP="00E176B8">
      <w:pPr>
        <w:adjustRightInd w:val="0"/>
        <w:snapToGrid w:val="0"/>
        <w:spacing w:line="360" w:lineRule="auto"/>
        <w:rPr>
          <w:rFonts w:ascii="仿宋" w:eastAsia="仿宋" w:hAnsi="仿宋"/>
          <w:snapToGrid w:val="0"/>
          <w:kern w:val="0"/>
          <w:sz w:val="24"/>
        </w:rPr>
      </w:pPr>
      <w:r>
        <w:rPr>
          <w:rFonts w:ascii="仿宋" w:eastAsia="仿宋" w:hAnsi="仿宋" w:cs="宋体" w:hint="eastAsia"/>
          <w:snapToGrid w:val="0"/>
          <w:kern w:val="0"/>
          <w:sz w:val="24"/>
        </w:rPr>
        <w:t>★</w:t>
      </w:r>
      <w:r>
        <w:rPr>
          <w:rFonts w:ascii="仿宋" w:eastAsia="仿宋" w:hAnsi="仿宋" w:hint="eastAsia"/>
          <w:snapToGrid w:val="0"/>
          <w:kern w:val="0"/>
          <w:sz w:val="24"/>
        </w:rPr>
        <w:t>1.5宽视野三目镜筒：视场数≥23mm，倾角30度。瞳距调整范围50~75mm。具有光闸功能，荧光观察时可屏蔽外界光进入目镜造成的干扰。</w:t>
      </w:r>
    </w:p>
    <w:p w14:paraId="4F45539F"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1.6 目镜：10倍超宽视野目镜2个，高眼点设计，视场数≥23mm，双目屈光度可调。</w:t>
      </w:r>
    </w:p>
    <w:p w14:paraId="31A5D6ED" w14:textId="77777777" w:rsidR="00E176B8" w:rsidRDefault="00E176B8" w:rsidP="00E176B8">
      <w:pPr>
        <w:widowControl/>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cs="宋体" w:hint="eastAsia"/>
          <w:snapToGrid w:val="0"/>
          <w:kern w:val="0"/>
          <w:sz w:val="24"/>
        </w:rPr>
        <w:t>★</w:t>
      </w:r>
      <w:r>
        <w:rPr>
          <w:rFonts w:ascii="仿宋" w:eastAsia="仿宋" w:hAnsi="仿宋" w:hint="eastAsia"/>
          <w:snapToGrid w:val="0"/>
          <w:kern w:val="0"/>
          <w:sz w:val="24"/>
        </w:rPr>
        <w:t>1.7</w:t>
      </w:r>
      <w:r>
        <w:rPr>
          <w:rFonts w:ascii="仿宋" w:eastAsia="仿宋" w:hAnsi="仿宋" w:hint="eastAsia"/>
          <w:sz w:val="24"/>
        </w:rPr>
        <w:t>物镜转盘：不少于</w:t>
      </w:r>
      <w:r>
        <w:rPr>
          <w:rFonts w:ascii="仿宋" w:eastAsia="仿宋" w:hAnsi="仿宋" w:hint="eastAsia"/>
          <w:snapToGrid w:val="0"/>
          <w:kern w:val="0"/>
          <w:sz w:val="24"/>
        </w:rPr>
        <w:t>6位的</w:t>
      </w:r>
      <w:r>
        <w:rPr>
          <w:rFonts w:ascii="仿宋" w:eastAsia="仿宋" w:hAnsi="仿宋" w:hint="eastAsia"/>
          <w:sz w:val="24"/>
        </w:rPr>
        <w:t>编码型</w:t>
      </w:r>
      <w:r>
        <w:rPr>
          <w:rFonts w:ascii="仿宋" w:eastAsia="仿宋" w:hAnsi="仿宋" w:hint="eastAsia"/>
          <w:snapToGrid w:val="0"/>
          <w:kern w:val="0"/>
          <w:sz w:val="24"/>
        </w:rPr>
        <w:t>物镜转换器，不同倍物镜可分别定义光强，切换时自动匹配亮度。</w:t>
      </w:r>
    </w:p>
    <w:p w14:paraId="4233059C" w14:textId="77777777" w:rsidR="00E176B8" w:rsidRDefault="00E176B8" w:rsidP="00E176B8">
      <w:pPr>
        <w:widowControl/>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hint="eastAsia"/>
          <w:snapToGrid w:val="0"/>
          <w:kern w:val="0"/>
          <w:sz w:val="24"/>
        </w:rPr>
        <w:t>1.8明场照明：</w:t>
      </w:r>
      <w:r>
        <w:rPr>
          <w:rFonts w:ascii="仿宋" w:eastAsia="仿宋" w:hAnsi="仿宋" w:hint="eastAsia"/>
          <w:sz w:val="24"/>
        </w:rPr>
        <w:t>内置科勒照明器，高亮度高演色性LED长寿命光源，功率≥3W，使用寿命≥60000小时，由显微镜内部供电。</w:t>
      </w:r>
    </w:p>
    <w:p w14:paraId="3A6AFE66"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★1.9聚光镜：高级消色差消球差聚光镜，NA≥0.9。可实现明场、暗场等观察。</w:t>
      </w:r>
    </w:p>
    <w:p w14:paraId="35AE68E5" w14:textId="77777777" w:rsidR="00E176B8" w:rsidRDefault="00E176B8" w:rsidP="00E176B8">
      <w:pPr>
        <w:autoSpaceDE w:val="0"/>
        <w:autoSpaceDN w:val="0"/>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hint="eastAsia"/>
          <w:snapToGrid w:val="0"/>
          <w:kern w:val="0"/>
          <w:sz w:val="24"/>
        </w:rPr>
        <w:t>★1.10光强管理：主动光强管理系统，可适用于所有物镜，用于自动调节对应物镜的光强度。</w:t>
      </w:r>
    </w:p>
    <w:p w14:paraId="7EFAEADC" w14:textId="77777777" w:rsidR="00E176B8" w:rsidRDefault="00E176B8" w:rsidP="00E176B8">
      <w:pPr>
        <w:widowControl/>
        <w:adjustRightInd w:val="0"/>
        <w:snapToGrid w:val="0"/>
        <w:spacing w:line="360" w:lineRule="auto"/>
        <w:ind w:firstLineChars="50" w:firstLine="120"/>
        <w:jc w:val="left"/>
        <w:rPr>
          <w:rFonts w:ascii="仿宋" w:eastAsia="仿宋" w:hAnsi="仿宋"/>
          <w:snapToGrid w:val="0"/>
          <w:kern w:val="0"/>
          <w:sz w:val="24"/>
        </w:rPr>
      </w:pPr>
      <w:r>
        <w:rPr>
          <w:rFonts w:ascii="仿宋" w:eastAsia="仿宋" w:hAnsi="仿宋" w:hint="eastAsia"/>
          <w:snapToGrid w:val="0"/>
          <w:kern w:val="0"/>
          <w:sz w:val="24"/>
        </w:rPr>
        <w:t>★1.11节能模式：集成节能和为了延长照明寿命的Eco-mode，</w:t>
      </w:r>
      <w:r>
        <w:rPr>
          <w:rFonts w:ascii="仿宋" w:eastAsia="仿宋" w:hAnsi="仿宋" w:hint="eastAsia"/>
          <w:sz w:val="24"/>
        </w:rPr>
        <w:t>当显微镜在空闲30分钟后会自动进入待机状态。</w:t>
      </w:r>
    </w:p>
    <w:p w14:paraId="7B10F9AC" w14:textId="77777777" w:rsidR="00E176B8" w:rsidRDefault="00E176B8" w:rsidP="00E176B8">
      <w:pPr>
        <w:adjustRightInd w:val="0"/>
        <w:snapToGrid w:val="0"/>
        <w:spacing w:line="360" w:lineRule="auto"/>
        <w:ind w:firstLineChars="50" w:firstLine="120"/>
        <w:rPr>
          <w:rFonts w:ascii="仿宋" w:eastAsia="仿宋" w:hAnsi="仿宋"/>
          <w:b/>
          <w:snapToGrid w:val="0"/>
          <w:kern w:val="0"/>
          <w:sz w:val="24"/>
        </w:rPr>
      </w:pPr>
      <w:r>
        <w:rPr>
          <w:rFonts w:ascii="仿宋" w:eastAsia="仿宋" w:hAnsi="仿宋" w:hint="eastAsia"/>
          <w:b/>
          <w:snapToGrid w:val="0"/>
          <w:kern w:val="0"/>
          <w:sz w:val="24"/>
        </w:rPr>
        <w:t>2.荧光系统：</w:t>
      </w:r>
    </w:p>
    <w:p w14:paraId="55473026"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2.1 荧光光源：长寿命荧光光源，使用寿命≥2000小时。</w:t>
      </w:r>
    </w:p>
    <w:p w14:paraId="270EF49A" w14:textId="77777777" w:rsidR="00E176B8" w:rsidRDefault="00E176B8" w:rsidP="00E176B8">
      <w:pPr>
        <w:adjustRightInd w:val="0"/>
        <w:snapToGrid w:val="0"/>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2.2荧光滤色镜套：</w:t>
      </w:r>
    </w:p>
    <w:p w14:paraId="03CA86C6" w14:textId="77777777" w:rsidR="00E176B8" w:rsidRDefault="00E176B8" w:rsidP="00E176B8">
      <w:pPr>
        <w:adjustRightInd w:val="0"/>
        <w:snapToGrid w:val="0"/>
        <w:spacing w:line="360" w:lineRule="auto"/>
        <w:ind w:leftChars="100" w:left="210" w:firstLineChars="50" w:firstLine="120"/>
        <w:rPr>
          <w:rFonts w:ascii="仿宋" w:eastAsia="仿宋" w:hAnsi="仿宋"/>
          <w:snapToGrid w:val="0"/>
          <w:kern w:val="0"/>
          <w:sz w:val="24"/>
        </w:rPr>
      </w:pPr>
      <w:r>
        <w:rPr>
          <w:rFonts w:ascii="仿宋" w:eastAsia="仿宋" w:hAnsi="仿宋" w:hint="eastAsia"/>
          <w:snapToGrid w:val="0"/>
          <w:kern w:val="0"/>
          <w:sz w:val="24"/>
        </w:rPr>
        <w:t>荧光滤色镜不少于3通道：适用于DAPI、GFP、Cy3/Rhodamin等。</w:t>
      </w:r>
    </w:p>
    <w:p w14:paraId="0BA110B5" w14:textId="77777777" w:rsidR="00E176B8" w:rsidRDefault="00E176B8" w:rsidP="00E176B8">
      <w:pPr>
        <w:adjustRightInd w:val="0"/>
        <w:snapToGrid w:val="0"/>
        <w:spacing w:line="360" w:lineRule="auto"/>
        <w:ind w:leftChars="100" w:left="210" w:firstLineChars="50" w:firstLine="120"/>
        <w:rPr>
          <w:rFonts w:ascii="仿宋" w:eastAsia="仿宋" w:hAnsi="仿宋"/>
          <w:snapToGrid w:val="0"/>
          <w:kern w:val="0"/>
          <w:sz w:val="24"/>
        </w:rPr>
      </w:pPr>
      <w:r>
        <w:rPr>
          <w:rFonts w:ascii="仿宋" w:eastAsia="仿宋" w:hAnsi="仿宋" w:cs="宋体" w:hint="eastAsia"/>
          <w:snapToGrid w:val="0"/>
          <w:kern w:val="0"/>
          <w:sz w:val="24"/>
        </w:rPr>
        <w:t>★</w:t>
      </w:r>
      <w:r>
        <w:rPr>
          <w:rFonts w:ascii="仿宋" w:eastAsia="仿宋" w:hAnsi="仿宋" w:hint="eastAsia"/>
          <w:snapToGrid w:val="0"/>
          <w:kern w:val="0"/>
          <w:sz w:val="24"/>
        </w:rPr>
        <w:t>2.3光闸：机身集成透射光、反射光电动光闸，一键切换荧光及透射光观察方式，切换到荧光时，透射光光闸自动关闭。</w:t>
      </w:r>
    </w:p>
    <w:p w14:paraId="3D0A9AC3" w14:textId="77777777" w:rsidR="00E176B8" w:rsidRDefault="00E176B8" w:rsidP="00E176B8">
      <w:pPr>
        <w:adjustRightInd w:val="0"/>
        <w:snapToGrid w:val="0"/>
        <w:spacing w:line="360" w:lineRule="auto"/>
        <w:ind w:leftChars="100" w:left="210" w:firstLineChars="50" w:firstLine="120"/>
        <w:rPr>
          <w:rFonts w:ascii="仿宋" w:eastAsia="仿宋" w:hAnsi="仿宋"/>
          <w:snapToGrid w:val="0"/>
          <w:kern w:val="0"/>
          <w:sz w:val="24"/>
        </w:rPr>
      </w:pPr>
      <w:r>
        <w:rPr>
          <w:rFonts w:ascii="仿宋" w:eastAsia="仿宋" w:hAnsi="仿宋" w:cs="宋体" w:hint="eastAsia"/>
          <w:snapToGrid w:val="0"/>
          <w:kern w:val="0"/>
          <w:sz w:val="24"/>
        </w:rPr>
        <w:t>★</w:t>
      </w:r>
      <w:r>
        <w:rPr>
          <w:rFonts w:ascii="仿宋" w:eastAsia="仿宋" w:hAnsi="仿宋" w:hint="eastAsia"/>
          <w:snapToGrid w:val="0"/>
          <w:kern w:val="0"/>
          <w:sz w:val="24"/>
        </w:rPr>
        <w:t>2.4荧光激发块转盘：≥6孔，复消色差荧光光路。</w:t>
      </w:r>
    </w:p>
    <w:p w14:paraId="5AE00EB8" w14:textId="77777777" w:rsidR="00E176B8" w:rsidRDefault="00E176B8" w:rsidP="00E176B8">
      <w:pPr>
        <w:adjustRightInd w:val="0"/>
        <w:snapToGrid w:val="0"/>
        <w:spacing w:line="360" w:lineRule="auto"/>
        <w:ind w:firstLineChars="50" w:firstLine="120"/>
        <w:rPr>
          <w:rFonts w:ascii="仿宋" w:eastAsia="仿宋" w:hAnsi="仿宋"/>
          <w:b/>
          <w:snapToGrid w:val="0"/>
          <w:kern w:val="0"/>
          <w:sz w:val="24"/>
        </w:rPr>
      </w:pPr>
      <w:r>
        <w:rPr>
          <w:rFonts w:ascii="仿宋" w:eastAsia="仿宋" w:hAnsi="仿宋" w:hint="eastAsia"/>
          <w:b/>
          <w:snapToGrid w:val="0"/>
          <w:kern w:val="0"/>
          <w:sz w:val="24"/>
        </w:rPr>
        <w:t>3.</w:t>
      </w:r>
      <w:r>
        <w:rPr>
          <w:rFonts w:ascii="仿宋" w:eastAsia="仿宋" w:hAnsi="仿宋" w:hint="eastAsia"/>
          <w:b/>
          <w:sz w:val="24"/>
        </w:rPr>
        <w:t>显微镜</w:t>
      </w:r>
      <w:r>
        <w:rPr>
          <w:rFonts w:ascii="仿宋" w:eastAsia="仿宋" w:hAnsi="仿宋" w:hint="eastAsia"/>
          <w:b/>
          <w:snapToGrid w:val="0"/>
          <w:kern w:val="0"/>
          <w:sz w:val="24"/>
        </w:rPr>
        <w:t>同品牌高灵敏度彩色主动制冷型CMOS相机</w:t>
      </w:r>
    </w:p>
    <w:p w14:paraId="60A1878D"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3.1 芯片尺寸：≥1英寸，全局快门     </w:t>
      </w:r>
    </w:p>
    <w:p w14:paraId="2FDA1CD7"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3.2物理像素：≥507万                  </w:t>
      </w:r>
    </w:p>
    <w:p w14:paraId="5D913E2B"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3.3 像素点大小：≥3.45μm x 3.45μm      </w:t>
      </w:r>
    </w:p>
    <w:p w14:paraId="280ADE33"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★3.4 预览速度：≥60幅/秒（分辨率2464x2056）  </w:t>
      </w:r>
    </w:p>
    <w:p w14:paraId="43FB178E"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lastRenderedPageBreak/>
        <w:t>67帧@1824x1216）</w:t>
      </w:r>
    </w:p>
    <w:p w14:paraId="12C371F0"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3.5 光谱范围：400nm-720nm，具有防反射涂层红外（IR）滤镜。</w:t>
      </w:r>
    </w:p>
    <w:p w14:paraId="6EF6C55F"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3.6增益：1-16x增益可调，满足弱荧光信号采集</w:t>
      </w:r>
    </w:p>
    <w:p w14:paraId="0BFECEC4"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3.7位深：14bit   </w:t>
      </w:r>
    </w:p>
    <w:p w14:paraId="494EF56B"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3.8 暗电流信号：＜0.5 e-/pixel/s  （</w:t>
      </w:r>
    </w:p>
    <w:p w14:paraId="7529D6E5"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 xml:space="preserve">3.9 高动态范围：≤1:25000。   </w:t>
      </w:r>
    </w:p>
    <w:p w14:paraId="612604E7"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★3.10制冷：主动制冷，传感器温度稳定≤18°C</w:t>
      </w:r>
    </w:p>
    <w:p w14:paraId="0A96F98C"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3.11数据传输：USB3.0高速输出。</w:t>
      </w:r>
    </w:p>
    <w:p w14:paraId="5CF02B5A" w14:textId="77777777" w:rsidR="00E176B8" w:rsidRDefault="00E176B8" w:rsidP="00E176B8">
      <w:pPr>
        <w:tabs>
          <w:tab w:val="left" w:pos="360"/>
        </w:tabs>
        <w:spacing w:line="360" w:lineRule="auto"/>
        <w:ind w:firstLineChars="49" w:firstLine="118"/>
        <w:rPr>
          <w:rFonts w:ascii="仿宋" w:eastAsia="仿宋" w:hAnsi="仿宋"/>
          <w:b/>
          <w:snapToGrid w:val="0"/>
          <w:kern w:val="0"/>
          <w:sz w:val="24"/>
        </w:rPr>
      </w:pPr>
      <w:r>
        <w:rPr>
          <w:rFonts w:ascii="仿宋" w:eastAsia="仿宋" w:hAnsi="仿宋" w:hint="eastAsia"/>
          <w:b/>
          <w:snapToGrid w:val="0"/>
          <w:kern w:val="0"/>
          <w:sz w:val="24"/>
        </w:rPr>
        <w:t>4. 显微图像控制及分析软件</w:t>
      </w:r>
    </w:p>
    <w:p w14:paraId="04BBFE15"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4.1 系统控制平台模块：为以后的功能升级提供了操作平台，并对数码相机自动控制，图象处理工具如增强、编辑（修改）、注释、档案保存以及图像打印,能满足常规工作和科研的不同需求。</w:t>
      </w:r>
    </w:p>
    <w:p w14:paraId="3B0F0BB3" w14:textId="77777777" w:rsidR="00E176B8" w:rsidRDefault="00E176B8" w:rsidP="00E176B8">
      <w:pPr>
        <w:tabs>
          <w:tab w:val="left" w:pos="360"/>
        </w:tabs>
        <w:spacing w:line="360" w:lineRule="auto"/>
        <w:ind w:firstLineChars="50" w:firstLine="120"/>
        <w:rPr>
          <w:rFonts w:ascii="仿宋" w:eastAsia="仿宋" w:hAnsi="仿宋"/>
          <w:snapToGrid w:val="0"/>
          <w:kern w:val="0"/>
          <w:sz w:val="24"/>
        </w:rPr>
      </w:pPr>
      <w:r>
        <w:rPr>
          <w:rFonts w:ascii="仿宋" w:eastAsia="仿宋" w:hAnsi="仿宋" w:hint="eastAsia"/>
          <w:snapToGrid w:val="0"/>
          <w:kern w:val="0"/>
          <w:sz w:val="24"/>
        </w:rPr>
        <w:t>4.2 测量模块：测量程序向导，近50种测量参数（含几何参数、光密度参数等）；图像处理（反差、亮度、Gamma值、噪音扣除、阴影校正、边缘锐化等）；图像的逻辑运算；自定义测量区域（矩形、圆形或任意形状）；距离地形图生成；图像及其背景框架图；数据存储（CSV、XML文件）,适用于Excel。</w:t>
      </w:r>
    </w:p>
    <w:p w14:paraId="4B40A1FA" w14:textId="77777777" w:rsidR="00E176B8" w:rsidRDefault="00E176B8" w:rsidP="00E176B8">
      <w:pPr>
        <w:tabs>
          <w:tab w:val="left" w:pos="360"/>
        </w:tabs>
        <w:spacing w:line="360" w:lineRule="auto"/>
        <w:ind w:firstLineChars="49" w:firstLine="118"/>
        <w:rPr>
          <w:rFonts w:ascii="仿宋" w:eastAsia="仿宋" w:hAnsi="仿宋"/>
          <w:b/>
          <w:snapToGrid w:val="0"/>
          <w:kern w:val="0"/>
          <w:sz w:val="24"/>
        </w:rPr>
      </w:pPr>
      <w:r>
        <w:rPr>
          <w:rFonts w:ascii="仿宋" w:eastAsia="仿宋" w:hAnsi="仿宋" w:hint="eastAsia"/>
          <w:b/>
          <w:snapToGrid w:val="0"/>
          <w:kern w:val="0"/>
          <w:sz w:val="24"/>
        </w:rPr>
        <w:t>5 配套台式计算机</w:t>
      </w:r>
    </w:p>
    <w:p w14:paraId="0992C665" w14:textId="77777777" w:rsidR="00E176B8" w:rsidRDefault="00E176B8" w:rsidP="00E176B8">
      <w:pPr>
        <w:tabs>
          <w:tab w:val="left" w:pos="360"/>
        </w:tabs>
        <w:spacing w:line="360" w:lineRule="auto"/>
        <w:rPr>
          <w:rFonts w:ascii="仿宋" w:eastAsia="仿宋" w:hAnsi="仿宋"/>
          <w:snapToGrid w:val="0"/>
          <w:kern w:val="0"/>
          <w:sz w:val="24"/>
        </w:rPr>
      </w:pPr>
      <w:r>
        <w:rPr>
          <w:rFonts w:ascii="仿宋" w:eastAsia="仿宋" w:hAnsi="仿宋" w:cs="Arial" w:hint="eastAsia"/>
          <w:sz w:val="24"/>
          <w:szCs w:val="22"/>
        </w:rPr>
        <w:t>电脑，配置不低于：不低于i7处理器，内存≥16G，固态硬盘≥256G，硬盘≥1T，独立显卡≥4G，</w:t>
      </w:r>
      <w:r>
        <w:rPr>
          <w:rFonts w:ascii="仿宋" w:eastAsia="仿宋" w:hAnsi="仿宋" w:hint="eastAsia"/>
          <w:snapToGrid w:val="0"/>
          <w:kern w:val="0"/>
          <w:sz w:val="24"/>
        </w:rPr>
        <w:t>标准机箱，1个以上PCI Express x1扩展插口,</w:t>
      </w:r>
      <w:r>
        <w:rPr>
          <w:rFonts w:ascii="仿宋" w:eastAsia="仿宋" w:hAnsi="仿宋" w:cs="Arial" w:hint="eastAsia"/>
          <w:sz w:val="24"/>
          <w:szCs w:val="22"/>
        </w:rPr>
        <w:t>液晶显示屏≥27寸，DVD刻录机，Windows 7/10, 64 bit 操作系统；全自动测定分析软件；3KVA UPS电源一套，要求1小时以上。打印机：知名品牌黑白激光打印机(配置不低于：单页打印速度IOS模式40ppm；支持无线功能)</w:t>
      </w:r>
      <w:r>
        <w:rPr>
          <w:rFonts w:ascii="仿宋" w:eastAsia="仿宋" w:hAnsi="仿宋" w:hint="eastAsia"/>
          <w:snapToGrid w:val="0"/>
          <w:kern w:val="0"/>
          <w:sz w:val="24"/>
        </w:rPr>
        <w:t>。</w:t>
      </w:r>
    </w:p>
    <w:p w14:paraId="5ED1CA9C" w14:textId="77777777" w:rsidR="00E176B8" w:rsidRDefault="00E176B8" w:rsidP="00E176B8">
      <w:pPr>
        <w:tabs>
          <w:tab w:val="left" w:pos="360"/>
        </w:tabs>
        <w:spacing w:line="360" w:lineRule="auto"/>
        <w:rPr>
          <w:rFonts w:ascii="仿宋" w:eastAsia="仿宋" w:hAnsi="仿宋"/>
          <w:b/>
          <w:sz w:val="24"/>
        </w:rPr>
      </w:pPr>
      <w:r>
        <w:rPr>
          <w:rFonts w:ascii="仿宋" w:eastAsia="仿宋" w:hAnsi="仿宋" w:hint="eastAsia"/>
          <w:b/>
          <w:snapToGrid w:val="0"/>
          <w:kern w:val="0"/>
          <w:sz w:val="24"/>
        </w:rPr>
        <w:t xml:space="preserve">6 </w:t>
      </w:r>
      <w:r>
        <w:rPr>
          <w:rFonts w:ascii="仿宋" w:eastAsia="仿宋" w:hAnsi="仿宋" w:hint="eastAsia"/>
          <w:b/>
          <w:sz w:val="24"/>
        </w:rPr>
        <w:t>配置</w:t>
      </w:r>
    </w:p>
    <w:p w14:paraId="3156AC2C"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正置显微镜主机1</w:t>
      </w:r>
    </w:p>
    <w:p w14:paraId="6517E43B"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右手机械载物台1</w:t>
      </w:r>
    </w:p>
    <w:p w14:paraId="609B99E0"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样品夹1</w:t>
      </w:r>
    </w:p>
    <w:p w14:paraId="4C6B1C89"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三目观察筒1</w:t>
      </w:r>
    </w:p>
    <w:p w14:paraId="44329EC4"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10x/23目镜2</w:t>
      </w:r>
    </w:p>
    <w:p w14:paraId="6501ADBA"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目镜防污罩2</w:t>
      </w:r>
    </w:p>
    <w:p w14:paraId="0C72A153"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多功能消色差消球差聚光镜0.91</w:t>
      </w:r>
    </w:p>
    <w:p w14:paraId="24A39E15"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lastRenderedPageBreak/>
        <w:t>物镜5x、10x、20x、40x、100x各1</w:t>
      </w:r>
    </w:p>
    <w:p w14:paraId="33F4568F"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长寿命荧光光源1</w:t>
      </w:r>
    </w:p>
    <w:p w14:paraId="3FA97800"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6位编码型荧光滤镜转盘   1</w:t>
      </w:r>
    </w:p>
    <w:p w14:paraId="636D7FD9"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红、绿、蓝荧光滤色块各1</w:t>
      </w:r>
    </w:p>
    <w:p w14:paraId="7ACE9E97" w14:textId="77777777" w:rsidR="00E176B8" w:rsidRDefault="00E176B8" w:rsidP="00E176B8">
      <w:pPr>
        <w:numPr>
          <w:ilvl w:val="0"/>
          <w:numId w:val="3"/>
        </w:numPr>
        <w:adjustRightInd w:val="0"/>
        <w:snapToGrid w:val="0"/>
        <w:spacing w:line="360" w:lineRule="auto"/>
        <w:ind w:firstLine="6"/>
        <w:rPr>
          <w:rFonts w:ascii="仿宋" w:eastAsia="仿宋" w:hAnsi="仿宋"/>
          <w:bCs/>
          <w:snapToGrid w:val="0"/>
          <w:kern w:val="0"/>
          <w:sz w:val="24"/>
        </w:rPr>
      </w:pPr>
      <w:r>
        <w:rPr>
          <w:rFonts w:ascii="仿宋" w:eastAsia="仿宋" w:hAnsi="仿宋" w:hint="eastAsia"/>
          <w:bCs/>
          <w:snapToGrid w:val="0"/>
          <w:kern w:val="0"/>
          <w:sz w:val="24"/>
        </w:rPr>
        <w:t>0.5倍C型接口1</w:t>
      </w:r>
    </w:p>
    <w:p w14:paraId="63A7033C" w14:textId="77777777" w:rsidR="00E176B8" w:rsidRDefault="00E176B8" w:rsidP="00E176B8">
      <w:pPr>
        <w:numPr>
          <w:ilvl w:val="0"/>
          <w:numId w:val="3"/>
        </w:numPr>
        <w:tabs>
          <w:tab w:val="left" w:pos="360"/>
        </w:tabs>
        <w:adjustRightInd w:val="0"/>
        <w:snapToGrid w:val="0"/>
        <w:spacing w:line="360" w:lineRule="auto"/>
        <w:ind w:firstLine="6"/>
        <w:rPr>
          <w:rFonts w:ascii="仿宋" w:eastAsia="仿宋" w:hAnsi="仿宋"/>
          <w:b/>
          <w:sz w:val="24"/>
        </w:rPr>
      </w:pPr>
      <w:r>
        <w:rPr>
          <w:rFonts w:ascii="仿宋" w:eastAsia="仿宋" w:hAnsi="仿宋" w:hint="eastAsia"/>
          <w:bCs/>
          <w:snapToGrid w:val="0"/>
          <w:kern w:val="0"/>
          <w:sz w:val="24"/>
        </w:rPr>
        <w:t>高灵敏度彩色相机1</w:t>
      </w:r>
    </w:p>
    <w:p w14:paraId="193402B8" w14:textId="77777777" w:rsidR="00E176B8" w:rsidRDefault="00E176B8" w:rsidP="00E176B8">
      <w:pPr>
        <w:widowControl/>
        <w:jc w:val="left"/>
        <w:rPr>
          <w:rFonts w:ascii="仿宋" w:eastAsia="仿宋" w:hAnsi="仿宋"/>
          <w:b/>
          <w:sz w:val="24"/>
        </w:rPr>
      </w:pPr>
    </w:p>
    <w:p w14:paraId="7B591239" w14:textId="77777777" w:rsidR="00E176B8" w:rsidRDefault="00E176B8" w:rsidP="00E176B8">
      <w:pPr>
        <w:jc w:val="center"/>
        <w:rPr>
          <w:rFonts w:ascii="仿宋" w:eastAsia="仿宋" w:hAnsi="仿宋"/>
          <w:b/>
          <w:sz w:val="24"/>
        </w:rPr>
      </w:pPr>
      <w:r>
        <w:rPr>
          <w:rFonts w:ascii="仿宋" w:eastAsia="仿宋" w:hAnsi="仿宋" w:hint="eastAsia"/>
          <w:b/>
          <w:sz w:val="24"/>
        </w:rPr>
        <w:t>卡尔费休氏水分仪招标</w:t>
      </w:r>
    </w:p>
    <w:p w14:paraId="231D1C8E" w14:textId="77777777" w:rsidR="00E176B8" w:rsidRDefault="00E176B8" w:rsidP="00E176B8">
      <w:pPr>
        <w:jc w:val="center"/>
        <w:rPr>
          <w:rFonts w:ascii="仿宋" w:eastAsia="仿宋" w:hAnsi="仿宋"/>
          <w:b/>
          <w:sz w:val="24"/>
        </w:rPr>
      </w:pPr>
      <w:r>
        <w:rPr>
          <w:rFonts w:ascii="仿宋" w:eastAsia="仿宋" w:hAnsi="仿宋" w:hint="eastAsia"/>
          <w:b/>
          <w:sz w:val="24"/>
        </w:rPr>
        <w:t>参数技术要求</w:t>
      </w:r>
    </w:p>
    <w:p w14:paraId="2EDD3334" w14:textId="77777777" w:rsidR="00E176B8" w:rsidRDefault="00E176B8" w:rsidP="00E176B8">
      <w:pPr>
        <w:jc w:val="left"/>
        <w:rPr>
          <w:rFonts w:ascii="仿宋" w:eastAsia="仿宋" w:hAnsi="仿宋"/>
          <w:b/>
          <w:sz w:val="24"/>
        </w:rPr>
      </w:pPr>
      <w:r>
        <w:rPr>
          <w:rFonts w:ascii="仿宋" w:eastAsia="仿宋" w:hAnsi="仿宋" w:hint="eastAsia"/>
          <w:b/>
          <w:sz w:val="24"/>
        </w:rPr>
        <w:t>一、水分仪详细的配置/组件清单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2866"/>
        <w:gridCol w:w="2273"/>
        <w:gridCol w:w="2078"/>
      </w:tblGrid>
      <w:tr w:rsidR="00E176B8" w14:paraId="04A59F8E"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77020D88" w14:textId="77777777" w:rsidR="00E176B8" w:rsidRDefault="00E176B8">
            <w:pPr>
              <w:jc w:val="center"/>
              <w:rPr>
                <w:rFonts w:ascii="仿宋" w:eastAsia="仿宋" w:hAnsi="仿宋"/>
                <w:b/>
                <w:kern w:val="0"/>
                <w:sz w:val="24"/>
              </w:rPr>
            </w:pPr>
            <w:r>
              <w:rPr>
                <w:rFonts w:ascii="仿宋" w:eastAsia="仿宋" w:hAnsi="仿宋" w:hint="eastAsia"/>
                <w:b/>
                <w:kern w:val="0"/>
                <w:sz w:val="24"/>
              </w:rPr>
              <w:t>序号</w:t>
            </w:r>
          </w:p>
        </w:tc>
        <w:tc>
          <w:tcPr>
            <w:tcW w:w="2952" w:type="dxa"/>
            <w:tcBorders>
              <w:top w:val="single" w:sz="4" w:space="0" w:color="000000"/>
              <w:left w:val="single" w:sz="4" w:space="0" w:color="000000"/>
              <w:bottom w:val="single" w:sz="4" w:space="0" w:color="000000"/>
              <w:right w:val="single" w:sz="4" w:space="0" w:color="000000"/>
            </w:tcBorders>
            <w:hideMark/>
          </w:tcPr>
          <w:p w14:paraId="24CE0ABA" w14:textId="77777777" w:rsidR="00E176B8" w:rsidRDefault="00E176B8">
            <w:pPr>
              <w:jc w:val="center"/>
              <w:rPr>
                <w:rFonts w:ascii="仿宋" w:eastAsia="仿宋" w:hAnsi="仿宋"/>
                <w:b/>
                <w:kern w:val="0"/>
                <w:sz w:val="24"/>
              </w:rPr>
            </w:pPr>
            <w:r>
              <w:rPr>
                <w:rFonts w:ascii="仿宋" w:eastAsia="仿宋" w:hAnsi="仿宋" w:hint="eastAsia"/>
                <w:b/>
                <w:kern w:val="0"/>
                <w:sz w:val="24"/>
              </w:rPr>
              <w:t>配件/组件名称</w:t>
            </w:r>
          </w:p>
        </w:tc>
        <w:tc>
          <w:tcPr>
            <w:tcW w:w="2338" w:type="dxa"/>
            <w:tcBorders>
              <w:top w:val="single" w:sz="4" w:space="0" w:color="000000"/>
              <w:left w:val="single" w:sz="4" w:space="0" w:color="000000"/>
              <w:bottom w:val="single" w:sz="4" w:space="0" w:color="000000"/>
              <w:right w:val="single" w:sz="4" w:space="0" w:color="000000"/>
            </w:tcBorders>
            <w:hideMark/>
          </w:tcPr>
          <w:p w14:paraId="0F7E3FD7" w14:textId="77777777" w:rsidR="00E176B8" w:rsidRDefault="00E176B8">
            <w:pPr>
              <w:jc w:val="center"/>
              <w:rPr>
                <w:rFonts w:ascii="仿宋" w:eastAsia="仿宋" w:hAnsi="仿宋"/>
                <w:b/>
                <w:kern w:val="0"/>
                <w:sz w:val="24"/>
              </w:rPr>
            </w:pPr>
            <w:r>
              <w:rPr>
                <w:rFonts w:ascii="仿宋" w:eastAsia="仿宋" w:hAnsi="仿宋" w:hint="eastAsia"/>
                <w:b/>
                <w:kern w:val="0"/>
                <w:sz w:val="24"/>
              </w:rPr>
              <w:t>配件型号</w:t>
            </w:r>
          </w:p>
        </w:tc>
        <w:tc>
          <w:tcPr>
            <w:tcW w:w="2131" w:type="dxa"/>
            <w:tcBorders>
              <w:top w:val="single" w:sz="4" w:space="0" w:color="000000"/>
              <w:left w:val="single" w:sz="4" w:space="0" w:color="000000"/>
              <w:bottom w:val="single" w:sz="4" w:space="0" w:color="000000"/>
              <w:right w:val="single" w:sz="4" w:space="0" w:color="000000"/>
            </w:tcBorders>
            <w:hideMark/>
          </w:tcPr>
          <w:p w14:paraId="7963CC68" w14:textId="77777777" w:rsidR="00E176B8" w:rsidRDefault="00E176B8">
            <w:pPr>
              <w:jc w:val="center"/>
              <w:rPr>
                <w:rFonts w:ascii="仿宋" w:eastAsia="仿宋" w:hAnsi="仿宋"/>
                <w:b/>
                <w:kern w:val="0"/>
                <w:sz w:val="24"/>
              </w:rPr>
            </w:pPr>
            <w:r>
              <w:rPr>
                <w:rFonts w:ascii="仿宋" w:eastAsia="仿宋" w:hAnsi="仿宋" w:hint="eastAsia"/>
                <w:b/>
                <w:kern w:val="0"/>
                <w:sz w:val="24"/>
              </w:rPr>
              <w:t>配件数量</w:t>
            </w:r>
          </w:p>
        </w:tc>
      </w:tr>
      <w:tr w:rsidR="00E176B8" w14:paraId="431B57B0"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60E6C21B"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c>
          <w:tcPr>
            <w:tcW w:w="2952" w:type="dxa"/>
            <w:tcBorders>
              <w:top w:val="single" w:sz="4" w:space="0" w:color="000000"/>
              <w:left w:val="single" w:sz="4" w:space="0" w:color="000000"/>
              <w:bottom w:val="single" w:sz="4" w:space="0" w:color="000000"/>
              <w:right w:val="single" w:sz="4" w:space="0" w:color="000000"/>
            </w:tcBorders>
            <w:hideMark/>
          </w:tcPr>
          <w:p w14:paraId="0FB17681" w14:textId="77777777" w:rsidR="00E176B8" w:rsidRDefault="00E176B8">
            <w:pPr>
              <w:jc w:val="left"/>
              <w:rPr>
                <w:rFonts w:ascii="仿宋" w:eastAsia="仿宋" w:hAnsi="仿宋"/>
                <w:kern w:val="0"/>
                <w:sz w:val="24"/>
              </w:rPr>
            </w:pPr>
            <w:r>
              <w:rPr>
                <w:rFonts w:ascii="仿宋" w:eastAsia="仿宋" w:hAnsi="仿宋" w:hint="eastAsia"/>
                <w:kern w:val="0"/>
                <w:sz w:val="24"/>
              </w:rPr>
              <w:t>卡尔费休氏水分仪主机</w:t>
            </w:r>
          </w:p>
        </w:tc>
        <w:tc>
          <w:tcPr>
            <w:tcW w:w="2338" w:type="dxa"/>
            <w:tcBorders>
              <w:top w:val="single" w:sz="4" w:space="0" w:color="000000"/>
              <w:left w:val="single" w:sz="4" w:space="0" w:color="000000"/>
              <w:bottom w:val="single" w:sz="4" w:space="0" w:color="000000"/>
              <w:right w:val="single" w:sz="4" w:space="0" w:color="000000"/>
            </w:tcBorders>
            <w:hideMark/>
          </w:tcPr>
          <w:p w14:paraId="261BED89"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18745CDD"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56AFC43C"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0AFFC6C5" w14:textId="77777777" w:rsidR="00E176B8" w:rsidRDefault="00E176B8">
            <w:pPr>
              <w:jc w:val="center"/>
              <w:rPr>
                <w:rFonts w:ascii="仿宋" w:eastAsia="仿宋" w:hAnsi="仿宋"/>
                <w:kern w:val="0"/>
                <w:sz w:val="24"/>
              </w:rPr>
            </w:pPr>
            <w:r>
              <w:rPr>
                <w:rFonts w:ascii="仿宋" w:eastAsia="仿宋" w:hAnsi="仿宋" w:hint="eastAsia"/>
                <w:kern w:val="0"/>
                <w:sz w:val="24"/>
              </w:rPr>
              <w:t>2</w:t>
            </w:r>
          </w:p>
        </w:tc>
        <w:tc>
          <w:tcPr>
            <w:tcW w:w="2952" w:type="dxa"/>
            <w:tcBorders>
              <w:top w:val="single" w:sz="4" w:space="0" w:color="000000"/>
              <w:left w:val="single" w:sz="4" w:space="0" w:color="000000"/>
              <w:bottom w:val="single" w:sz="4" w:space="0" w:color="000000"/>
              <w:right w:val="single" w:sz="4" w:space="0" w:color="000000"/>
            </w:tcBorders>
            <w:hideMark/>
          </w:tcPr>
          <w:p w14:paraId="11792027" w14:textId="77777777" w:rsidR="00E176B8" w:rsidRDefault="00E176B8">
            <w:pPr>
              <w:jc w:val="left"/>
              <w:rPr>
                <w:rFonts w:ascii="仿宋" w:eastAsia="仿宋" w:hAnsi="仿宋"/>
                <w:kern w:val="0"/>
                <w:sz w:val="24"/>
              </w:rPr>
            </w:pPr>
            <w:r>
              <w:rPr>
                <w:rFonts w:ascii="仿宋" w:eastAsia="仿宋" w:hAnsi="仿宋" w:hint="eastAsia"/>
                <w:kern w:val="0"/>
                <w:sz w:val="24"/>
              </w:rPr>
              <w:t>玻璃滴定杯</w:t>
            </w:r>
          </w:p>
        </w:tc>
        <w:tc>
          <w:tcPr>
            <w:tcW w:w="2338" w:type="dxa"/>
            <w:tcBorders>
              <w:top w:val="single" w:sz="4" w:space="0" w:color="000000"/>
              <w:left w:val="single" w:sz="4" w:space="0" w:color="000000"/>
              <w:bottom w:val="single" w:sz="4" w:space="0" w:color="000000"/>
              <w:right w:val="single" w:sz="4" w:space="0" w:color="000000"/>
            </w:tcBorders>
            <w:hideMark/>
          </w:tcPr>
          <w:p w14:paraId="6ED32E90"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36AE4592"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130447DA"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3008159A" w14:textId="77777777" w:rsidR="00E176B8" w:rsidRDefault="00E176B8">
            <w:pPr>
              <w:jc w:val="center"/>
              <w:rPr>
                <w:rFonts w:ascii="仿宋" w:eastAsia="仿宋" w:hAnsi="仿宋"/>
                <w:kern w:val="0"/>
                <w:sz w:val="24"/>
              </w:rPr>
            </w:pPr>
            <w:r>
              <w:rPr>
                <w:rFonts w:ascii="仿宋" w:eastAsia="仿宋" w:hAnsi="仿宋" w:hint="eastAsia"/>
                <w:kern w:val="0"/>
                <w:sz w:val="24"/>
              </w:rPr>
              <w:t>3</w:t>
            </w:r>
          </w:p>
        </w:tc>
        <w:tc>
          <w:tcPr>
            <w:tcW w:w="2952" w:type="dxa"/>
            <w:tcBorders>
              <w:top w:val="single" w:sz="4" w:space="0" w:color="000000"/>
              <w:left w:val="single" w:sz="4" w:space="0" w:color="000000"/>
              <w:bottom w:val="single" w:sz="4" w:space="0" w:color="000000"/>
              <w:right w:val="single" w:sz="4" w:space="0" w:color="000000"/>
            </w:tcBorders>
            <w:hideMark/>
          </w:tcPr>
          <w:p w14:paraId="41318CB0" w14:textId="77777777" w:rsidR="00E176B8" w:rsidRDefault="00E176B8">
            <w:pPr>
              <w:jc w:val="left"/>
              <w:rPr>
                <w:rFonts w:ascii="仿宋" w:eastAsia="仿宋" w:hAnsi="仿宋"/>
                <w:kern w:val="0"/>
                <w:sz w:val="24"/>
              </w:rPr>
            </w:pPr>
            <w:r>
              <w:rPr>
                <w:rFonts w:ascii="仿宋" w:eastAsia="仿宋" w:hAnsi="仿宋" w:hint="eastAsia"/>
                <w:kern w:val="0"/>
                <w:sz w:val="24"/>
              </w:rPr>
              <w:t>智能滴定管</w:t>
            </w:r>
          </w:p>
        </w:tc>
        <w:tc>
          <w:tcPr>
            <w:tcW w:w="2338" w:type="dxa"/>
            <w:tcBorders>
              <w:top w:val="single" w:sz="4" w:space="0" w:color="000000"/>
              <w:left w:val="single" w:sz="4" w:space="0" w:color="000000"/>
              <w:bottom w:val="single" w:sz="4" w:space="0" w:color="000000"/>
              <w:right w:val="single" w:sz="4" w:space="0" w:color="000000"/>
            </w:tcBorders>
            <w:hideMark/>
          </w:tcPr>
          <w:p w14:paraId="24EF0A51"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016B78C1"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49AA8D8E"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6453177" w14:textId="77777777" w:rsidR="00E176B8" w:rsidRDefault="00E176B8">
            <w:pPr>
              <w:jc w:val="center"/>
              <w:rPr>
                <w:rFonts w:ascii="仿宋" w:eastAsia="仿宋" w:hAnsi="仿宋"/>
                <w:kern w:val="0"/>
                <w:sz w:val="24"/>
              </w:rPr>
            </w:pPr>
            <w:r>
              <w:rPr>
                <w:rFonts w:ascii="仿宋" w:eastAsia="仿宋" w:hAnsi="仿宋" w:hint="eastAsia"/>
                <w:kern w:val="0"/>
                <w:sz w:val="24"/>
              </w:rPr>
              <w:t>4</w:t>
            </w:r>
          </w:p>
        </w:tc>
        <w:tc>
          <w:tcPr>
            <w:tcW w:w="2952" w:type="dxa"/>
            <w:tcBorders>
              <w:top w:val="single" w:sz="4" w:space="0" w:color="000000"/>
              <w:left w:val="single" w:sz="4" w:space="0" w:color="000000"/>
              <w:bottom w:val="single" w:sz="4" w:space="0" w:color="000000"/>
              <w:right w:val="single" w:sz="4" w:space="0" w:color="000000"/>
            </w:tcBorders>
            <w:hideMark/>
          </w:tcPr>
          <w:p w14:paraId="47877B35" w14:textId="77777777" w:rsidR="00E176B8" w:rsidRDefault="00E176B8">
            <w:pPr>
              <w:jc w:val="left"/>
              <w:rPr>
                <w:rFonts w:ascii="仿宋" w:eastAsia="仿宋" w:hAnsi="仿宋"/>
                <w:kern w:val="0"/>
                <w:sz w:val="24"/>
              </w:rPr>
            </w:pPr>
            <w:r>
              <w:rPr>
                <w:rFonts w:ascii="仿宋" w:eastAsia="仿宋" w:hAnsi="仿宋" w:hint="eastAsia"/>
                <w:kern w:val="0"/>
                <w:sz w:val="24"/>
              </w:rPr>
              <w:t>溶剂管理系统</w:t>
            </w:r>
          </w:p>
        </w:tc>
        <w:tc>
          <w:tcPr>
            <w:tcW w:w="2338" w:type="dxa"/>
            <w:tcBorders>
              <w:top w:val="single" w:sz="4" w:space="0" w:color="000000"/>
              <w:left w:val="single" w:sz="4" w:space="0" w:color="000000"/>
              <w:bottom w:val="single" w:sz="4" w:space="0" w:color="000000"/>
              <w:right w:val="single" w:sz="4" w:space="0" w:color="000000"/>
            </w:tcBorders>
            <w:hideMark/>
          </w:tcPr>
          <w:p w14:paraId="338E81B3"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7D127F4C"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3732C076"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2F055FAC" w14:textId="77777777" w:rsidR="00E176B8" w:rsidRDefault="00E176B8">
            <w:pPr>
              <w:jc w:val="center"/>
              <w:rPr>
                <w:rFonts w:ascii="仿宋" w:eastAsia="仿宋" w:hAnsi="仿宋"/>
                <w:kern w:val="0"/>
                <w:sz w:val="24"/>
              </w:rPr>
            </w:pPr>
            <w:r>
              <w:rPr>
                <w:rFonts w:ascii="仿宋" w:eastAsia="仿宋" w:hAnsi="仿宋" w:hint="eastAsia"/>
                <w:kern w:val="0"/>
                <w:sz w:val="24"/>
              </w:rPr>
              <w:t>5</w:t>
            </w:r>
          </w:p>
        </w:tc>
        <w:tc>
          <w:tcPr>
            <w:tcW w:w="2952" w:type="dxa"/>
            <w:tcBorders>
              <w:top w:val="single" w:sz="4" w:space="0" w:color="000000"/>
              <w:left w:val="single" w:sz="4" w:space="0" w:color="000000"/>
              <w:bottom w:val="single" w:sz="4" w:space="0" w:color="000000"/>
              <w:right w:val="single" w:sz="4" w:space="0" w:color="000000"/>
            </w:tcBorders>
            <w:hideMark/>
          </w:tcPr>
          <w:p w14:paraId="7C341037" w14:textId="77777777" w:rsidR="00E176B8" w:rsidRDefault="00E176B8">
            <w:pPr>
              <w:jc w:val="left"/>
              <w:rPr>
                <w:rFonts w:ascii="仿宋" w:eastAsia="仿宋" w:hAnsi="仿宋"/>
                <w:kern w:val="0"/>
                <w:sz w:val="24"/>
              </w:rPr>
            </w:pPr>
            <w:r>
              <w:rPr>
                <w:rFonts w:ascii="仿宋" w:eastAsia="仿宋" w:hAnsi="仿宋" w:hint="eastAsia"/>
                <w:kern w:val="0"/>
                <w:sz w:val="24"/>
              </w:rPr>
              <w:t>检测电极</w:t>
            </w:r>
          </w:p>
        </w:tc>
        <w:tc>
          <w:tcPr>
            <w:tcW w:w="2338" w:type="dxa"/>
            <w:tcBorders>
              <w:top w:val="single" w:sz="4" w:space="0" w:color="000000"/>
              <w:left w:val="single" w:sz="4" w:space="0" w:color="000000"/>
              <w:bottom w:val="single" w:sz="4" w:space="0" w:color="000000"/>
              <w:right w:val="single" w:sz="4" w:space="0" w:color="000000"/>
            </w:tcBorders>
            <w:hideMark/>
          </w:tcPr>
          <w:p w14:paraId="745EF9CD"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7AA215FF"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6310F79B"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310E4D34" w14:textId="77777777" w:rsidR="00E176B8" w:rsidRDefault="00E176B8">
            <w:pPr>
              <w:jc w:val="center"/>
              <w:rPr>
                <w:rFonts w:ascii="仿宋" w:eastAsia="仿宋" w:hAnsi="仿宋"/>
                <w:kern w:val="0"/>
                <w:sz w:val="24"/>
              </w:rPr>
            </w:pPr>
            <w:r>
              <w:rPr>
                <w:rFonts w:ascii="仿宋" w:eastAsia="仿宋" w:hAnsi="仿宋" w:hint="eastAsia"/>
                <w:kern w:val="0"/>
                <w:sz w:val="24"/>
              </w:rPr>
              <w:t>6</w:t>
            </w:r>
          </w:p>
        </w:tc>
        <w:tc>
          <w:tcPr>
            <w:tcW w:w="2952" w:type="dxa"/>
            <w:tcBorders>
              <w:top w:val="single" w:sz="4" w:space="0" w:color="000000"/>
              <w:left w:val="single" w:sz="4" w:space="0" w:color="000000"/>
              <w:bottom w:val="single" w:sz="4" w:space="0" w:color="000000"/>
              <w:right w:val="single" w:sz="4" w:space="0" w:color="000000"/>
            </w:tcBorders>
            <w:hideMark/>
          </w:tcPr>
          <w:p w14:paraId="0CB491AB" w14:textId="77777777" w:rsidR="00E176B8" w:rsidRDefault="00E176B8">
            <w:pPr>
              <w:jc w:val="left"/>
              <w:rPr>
                <w:rFonts w:ascii="仿宋" w:eastAsia="仿宋" w:hAnsi="仿宋"/>
                <w:kern w:val="0"/>
                <w:sz w:val="24"/>
              </w:rPr>
            </w:pPr>
            <w:r>
              <w:rPr>
                <w:rFonts w:ascii="仿宋" w:eastAsia="仿宋" w:hAnsi="仿宋" w:hint="eastAsia"/>
                <w:kern w:val="0"/>
                <w:sz w:val="24"/>
              </w:rPr>
              <w:t>分子筛</w:t>
            </w:r>
          </w:p>
        </w:tc>
        <w:tc>
          <w:tcPr>
            <w:tcW w:w="2338" w:type="dxa"/>
            <w:tcBorders>
              <w:top w:val="single" w:sz="4" w:space="0" w:color="000000"/>
              <w:left w:val="single" w:sz="4" w:space="0" w:color="000000"/>
              <w:bottom w:val="single" w:sz="4" w:space="0" w:color="000000"/>
              <w:right w:val="single" w:sz="4" w:space="0" w:color="000000"/>
            </w:tcBorders>
            <w:hideMark/>
          </w:tcPr>
          <w:p w14:paraId="0645156E"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2353DB4E" w14:textId="77777777" w:rsidR="00E176B8" w:rsidRDefault="00E176B8">
            <w:pPr>
              <w:jc w:val="center"/>
              <w:rPr>
                <w:rFonts w:ascii="仿宋" w:eastAsia="仿宋" w:hAnsi="仿宋"/>
                <w:kern w:val="0"/>
                <w:sz w:val="24"/>
              </w:rPr>
            </w:pPr>
            <w:r>
              <w:rPr>
                <w:rFonts w:ascii="仿宋" w:eastAsia="仿宋" w:hAnsi="仿宋" w:hint="eastAsia"/>
                <w:kern w:val="0"/>
                <w:sz w:val="24"/>
              </w:rPr>
              <w:t>1</w:t>
            </w:r>
          </w:p>
        </w:tc>
      </w:tr>
      <w:tr w:rsidR="00E176B8" w14:paraId="794E3993"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1CF7DEF6" w14:textId="77777777" w:rsidR="00E176B8" w:rsidRDefault="00E176B8">
            <w:pPr>
              <w:jc w:val="center"/>
              <w:rPr>
                <w:rFonts w:ascii="仿宋" w:eastAsia="仿宋" w:hAnsi="仿宋"/>
                <w:kern w:val="0"/>
                <w:sz w:val="24"/>
              </w:rPr>
            </w:pPr>
            <w:r>
              <w:rPr>
                <w:rFonts w:ascii="仿宋" w:eastAsia="仿宋" w:hAnsi="仿宋" w:hint="eastAsia"/>
                <w:kern w:val="0"/>
                <w:sz w:val="24"/>
              </w:rPr>
              <w:t>7</w:t>
            </w:r>
          </w:p>
        </w:tc>
        <w:tc>
          <w:tcPr>
            <w:tcW w:w="2952" w:type="dxa"/>
            <w:tcBorders>
              <w:top w:val="single" w:sz="4" w:space="0" w:color="000000"/>
              <w:left w:val="single" w:sz="4" w:space="0" w:color="000000"/>
              <w:bottom w:val="single" w:sz="4" w:space="0" w:color="000000"/>
              <w:right w:val="single" w:sz="4" w:space="0" w:color="000000"/>
            </w:tcBorders>
            <w:hideMark/>
          </w:tcPr>
          <w:p w14:paraId="6C313B30" w14:textId="77777777" w:rsidR="00E176B8" w:rsidRDefault="00E176B8">
            <w:pPr>
              <w:jc w:val="left"/>
              <w:rPr>
                <w:rFonts w:ascii="仿宋" w:eastAsia="仿宋" w:hAnsi="仿宋"/>
                <w:kern w:val="0"/>
                <w:sz w:val="24"/>
              </w:rPr>
            </w:pPr>
            <w:r>
              <w:rPr>
                <w:rFonts w:ascii="仿宋" w:eastAsia="仿宋" w:hAnsi="仿宋" w:hint="eastAsia"/>
                <w:kern w:val="0"/>
                <w:sz w:val="24"/>
              </w:rPr>
              <w:t>样品瓶</w:t>
            </w:r>
          </w:p>
        </w:tc>
        <w:tc>
          <w:tcPr>
            <w:tcW w:w="2338" w:type="dxa"/>
            <w:tcBorders>
              <w:top w:val="single" w:sz="4" w:space="0" w:color="000000"/>
              <w:left w:val="single" w:sz="4" w:space="0" w:color="000000"/>
              <w:bottom w:val="single" w:sz="4" w:space="0" w:color="000000"/>
              <w:right w:val="single" w:sz="4" w:space="0" w:color="000000"/>
            </w:tcBorders>
            <w:hideMark/>
          </w:tcPr>
          <w:p w14:paraId="37B886A4"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3D121220" w14:textId="77777777" w:rsidR="00E176B8" w:rsidRDefault="00E176B8">
            <w:pPr>
              <w:jc w:val="center"/>
              <w:rPr>
                <w:rFonts w:ascii="仿宋" w:eastAsia="仿宋" w:hAnsi="仿宋"/>
                <w:kern w:val="0"/>
                <w:sz w:val="24"/>
              </w:rPr>
            </w:pPr>
            <w:r>
              <w:rPr>
                <w:rFonts w:ascii="仿宋" w:eastAsia="仿宋" w:hAnsi="仿宋" w:hint="eastAsia"/>
                <w:kern w:val="0"/>
                <w:sz w:val="24"/>
              </w:rPr>
              <w:t>100</w:t>
            </w:r>
          </w:p>
        </w:tc>
      </w:tr>
      <w:tr w:rsidR="00E176B8" w14:paraId="40B4E2BF" w14:textId="77777777" w:rsidTr="00E176B8">
        <w:tc>
          <w:tcPr>
            <w:tcW w:w="1101" w:type="dxa"/>
            <w:tcBorders>
              <w:top w:val="single" w:sz="4" w:space="0" w:color="000000"/>
              <w:left w:val="single" w:sz="4" w:space="0" w:color="000000"/>
              <w:bottom w:val="single" w:sz="4" w:space="0" w:color="000000"/>
              <w:right w:val="single" w:sz="4" w:space="0" w:color="000000"/>
            </w:tcBorders>
            <w:hideMark/>
          </w:tcPr>
          <w:p w14:paraId="4903C871" w14:textId="77777777" w:rsidR="00E176B8" w:rsidRDefault="00E176B8">
            <w:pPr>
              <w:jc w:val="center"/>
              <w:rPr>
                <w:rFonts w:ascii="仿宋" w:eastAsia="仿宋" w:hAnsi="仿宋"/>
                <w:kern w:val="0"/>
                <w:sz w:val="24"/>
              </w:rPr>
            </w:pPr>
            <w:r>
              <w:rPr>
                <w:rFonts w:ascii="仿宋" w:eastAsia="仿宋" w:hAnsi="仿宋" w:hint="eastAsia"/>
                <w:kern w:val="0"/>
                <w:sz w:val="24"/>
              </w:rPr>
              <w:t>8</w:t>
            </w:r>
          </w:p>
        </w:tc>
        <w:tc>
          <w:tcPr>
            <w:tcW w:w="2952" w:type="dxa"/>
            <w:tcBorders>
              <w:top w:val="single" w:sz="4" w:space="0" w:color="000000"/>
              <w:left w:val="single" w:sz="4" w:space="0" w:color="000000"/>
              <w:bottom w:val="single" w:sz="4" w:space="0" w:color="000000"/>
              <w:right w:val="single" w:sz="4" w:space="0" w:color="000000"/>
            </w:tcBorders>
            <w:hideMark/>
          </w:tcPr>
          <w:p w14:paraId="312D83A0" w14:textId="77777777" w:rsidR="00E176B8" w:rsidRDefault="00E176B8">
            <w:pPr>
              <w:jc w:val="left"/>
              <w:rPr>
                <w:rFonts w:ascii="仿宋" w:eastAsia="仿宋" w:hAnsi="仿宋"/>
                <w:kern w:val="0"/>
                <w:sz w:val="24"/>
              </w:rPr>
            </w:pPr>
            <w:r>
              <w:rPr>
                <w:rFonts w:ascii="仿宋" w:eastAsia="仿宋" w:hAnsi="仿宋" w:hint="eastAsia"/>
                <w:kern w:val="0"/>
                <w:sz w:val="24"/>
              </w:rPr>
              <w:t>样品盖</w:t>
            </w:r>
          </w:p>
        </w:tc>
        <w:tc>
          <w:tcPr>
            <w:tcW w:w="2338" w:type="dxa"/>
            <w:tcBorders>
              <w:top w:val="single" w:sz="4" w:space="0" w:color="000000"/>
              <w:left w:val="single" w:sz="4" w:space="0" w:color="000000"/>
              <w:bottom w:val="single" w:sz="4" w:space="0" w:color="000000"/>
              <w:right w:val="single" w:sz="4" w:space="0" w:color="000000"/>
            </w:tcBorders>
            <w:hideMark/>
          </w:tcPr>
          <w:p w14:paraId="3A1F4C2B" w14:textId="77777777" w:rsidR="00E176B8" w:rsidRDefault="00E176B8">
            <w:pPr>
              <w:jc w:val="center"/>
              <w:rPr>
                <w:rFonts w:ascii="仿宋" w:eastAsia="仿宋" w:hAnsi="仿宋"/>
                <w:kern w:val="0"/>
                <w:sz w:val="24"/>
              </w:rPr>
            </w:pPr>
            <w:r>
              <w:rPr>
                <w:rFonts w:ascii="仿宋" w:eastAsia="仿宋" w:hAnsi="仿宋" w:hint="eastAsia"/>
                <w:kern w:val="0"/>
                <w:sz w:val="24"/>
              </w:rPr>
              <w:t>/</w:t>
            </w:r>
          </w:p>
        </w:tc>
        <w:tc>
          <w:tcPr>
            <w:tcW w:w="2131" w:type="dxa"/>
            <w:tcBorders>
              <w:top w:val="single" w:sz="4" w:space="0" w:color="000000"/>
              <w:left w:val="single" w:sz="4" w:space="0" w:color="000000"/>
              <w:bottom w:val="single" w:sz="4" w:space="0" w:color="000000"/>
              <w:right w:val="single" w:sz="4" w:space="0" w:color="000000"/>
            </w:tcBorders>
            <w:hideMark/>
          </w:tcPr>
          <w:p w14:paraId="5DB9EC8E" w14:textId="77777777" w:rsidR="00E176B8" w:rsidRDefault="00E176B8">
            <w:pPr>
              <w:jc w:val="center"/>
              <w:rPr>
                <w:rFonts w:ascii="仿宋" w:eastAsia="仿宋" w:hAnsi="仿宋"/>
                <w:kern w:val="0"/>
                <w:sz w:val="24"/>
              </w:rPr>
            </w:pPr>
            <w:r>
              <w:rPr>
                <w:rFonts w:ascii="仿宋" w:eastAsia="仿宋" w:hAnsi="仿宋" w:hint="eastAsia"/>
                <w:kern w:val="0"/>
                <w:sz w:val="24"/>
              </w:rPr>
              <w:t>200</w:t>
            </w:r>
          </w:p>
        </w:tc>
      </w:tr>
      <w:tr w:rsidR="00E176B8" w14:paraId="58DB8D6C" w14:textId="77777777" w:rsidTr="00E176B8">
        <w:tc>
          <w:tcPr>
            <w:tcW w:w="1101" w:type="dxa"/>
            <w:tcBorders>
              <w:top w:val="single" w:sz="4" w:space="0" w:color="000000"/>
              <w:left w:val="single" w:sz="4" w:space="0" w:color="000000"/>
              <w:bottom w:val="single" w:sz="4" w:space="0" w:color="000000"/>
              <w:right w:val="single" w:sz="4" w:space="0" w:color="000000"/>
            </w:tcBorders>
          </w:tcPr>
          <w:p w14:paraId="766B8716" w14:textId="77777777" w:rsidR="00E176B8" w:rsidRDefault="00E176B8">
            <w:pPr>
              <w:jc w:val="center"/>
              <w:rPr>
                <w:rFonts w:ascii="仿宋" w:eastAsia="仿宋" w:hAnsi="仿宋"/>
                <w:kern w:val="0"/>
                <w:sz w:val="24"/>
              </w:rPr>
            </w:pPr>
          </w:p>
        </w:tc>
        <w:tc>
          <w:tcPr>
            <w:tcW w:w="2952" w:type="dxa"/>
            <w:tcBorders>
              <w:top w:val="single" w:sz="4" w:space="0" w:color="000000"/>
              <w:left w:val="single" w:sz="4" w:space="0" w:color="000000"/>
              <w:bottom w:val="single" w:sz="4" w:space="0" w:color="000000"/>
              <w:right w:val="single" w:sz="4" w:space="0" w:color="000000"/>
            </w:tcBorders>
          </w:tcPr>
          <w:p w14:paraId="162A3EB2" w14:textId="77777777" w:rsidR="00E176B8" w:rsidRDefault="00E176B8">
            <w:pPr>
              <w:jc w:val="left"/>
              <w:rPr>
                <w:rFonts w:ascii="仿宋" w:eastAsia="仿宋" w:hAnsi="仿宋"/>
                <w:kern w:val="0"/>
                <w:sz w:val="24"/>
              </w:rPr>
            </w:pPr>
          </w:p>
        </w:tc>
        <w:tc>
          <w:tcPr>
            <w:tcW w:w="2338" w:type="dxa"/>
            <w:tcBorders>
              <w:top w:val="single" w:sz="4" w:space="0" w:color="000000"/>
              <w:left w:val="single" w:sz="4" w:space="0" w:color="000000"/>
              <w:bottom w:val="single" w:sz="4" w:space="0" w:color="000000"/>
              <w:right w:val="single" w:sz="4" w:space="0" w:color="000000"/>
            </w:tcBorders>
          </w:tcPr>
          <w:p w14:paraId="6DB3F51F" w14:textId="77777777" w:rsidR="00E176B8" w:rsidRDefault="00E176B8">
            <w:pPr>
              <w:jc w:val="left"/>
              <w:rPr>
                <w:rFonts w:ascii="仿宋" w:eastAsia="仿宋" w:hAnsi="仿宋"/>
                <w:kern w:val="0"/>
                <w:sz w:val="24"/>
              </w:rPr>
            </w:pPr>
          </w:p>
        </w:tc>
        <w:tc>
          <w:tcPr>
            <w:tcW w:w="2131" w:type="dxa"/>
            <w:tcBorders>
              <w:top w:val="single" w:sz="4" w:space="0" w:color="000000"/>
              <w:left w:val="single" w:sz="4" w:space="0" w:color="000000"/>
              <w:bottom w:val="single" w:sz="4" w:space="0" w:color="000000"/>
              <w:right w:val="single" w:sz="4" w:space="0" w:color="000000"/>
            </w:tcBorders>
          </w:tcPr>
          <w:p w14:paraId="2BCFAAE3" w14:textId="77777777" w:rsidR="00E176B8" w:rsidRDefault="00E176B8">
            <w:pPr>
              <w:jc w:val="left"/>
              <w:rPr>
                <w:rFonts w:ascii="仿宋" w:eastAsia="仿宋" w:hAnsi="仿宋"/>
                <w:kern w:val="0"/>
                <w:sz w:val="24"/>
              </w:rPr>
            </w:pPr>
          </w:p>
        </w:tc>
      </w:tr>
    </w:tbl>
    <w:p w14:paraId="79CD4298" w14:textId="77777777" w:rsidR="00E176B8" w:rsidRDefault="00E176B8" w:rsidP="00E176B8">
      <w:pPr>
        <w:jc w:val="left"/>
        <w:rPr>
          <w:rFonts w:ascii="仿宋" w:eastAsia="仿宋" w:hAnsi="仿宋"/>
          <w:sz w:val="24"/>
        </w:rPr>
      </w:pPr>
    </w:p>
    <w:p w14:paraId="5280C3AB" w14:textId="77777777" w:rsidR="00E176B8" w:rsidRDefault="00E176B8" w:rsidP="00E176B8">
      <w:pPr>
        <w:widowControl/>
        <w:jc w:val="left"/>
        <w:rPr>
          <w:rFonts w:ascii="仿宋" w:eastAsia="仿宋" w:hAnsi="仿宋"/>
          <w:sz w:val="24"/>
        </w:rPr>
      </w:pPr>
      <w:r>
        <w:rPr>
          <w:rFonts w:ascii="仿宋" w:eastAsia="仿宋" w:hAnsi="仿宋" w:hint="eastAsia"/>
          <w:b/>
          <w:sz w:val="24"/>
        </w:rPr>
        <w:t>二、卡尔费休氏水分仪仪器参数</w:t>
      </w:r>
    </w:p>
    <w:p w14:paraId="30DF5A1A"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1、极化电极接口：极化电流：0～24μA（交流电，增量0.1μA）；测量范围：±2000mV；分辨率：0.1mV；误差范围：2mV</w:t>
      </w:r>
    </w:p>
    <w:p w14:paraId="03906F4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2、测量漂移值：&lt;2μg/min（在线漂移）；测量范围：10μg-200mg；测量重复性：0.3%（&gt;1mgH2O/样品）</w:t>
      </w:r>
    </w:p>
    <w:p w14:paraId="570932AF"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3、具有漂移绝对终止、漂移相对终止、延迟时间和最大时间四种终止模式</w:t>
      </w:r>
    </w:p>
    <w:p w14:paraId="16EA3925"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4、中文操作界面，可打印中文/英语报告</w:t>
      </w:r>
    </w:p>
    <w:p w14:paraId="329F048D"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5、可以选择高亮度彩色触摸屏控制终端或者控制软件（或者两者同时选择）的双通道滴定控制模式</w:t>
      </w:r>
    </w:p>
    <w:p w14:paraId="197E7356" w14:textId="77777777" w:rsidR="00E176B8" w:rsidRDefault="00E176B8" w:rsidP="00E176B8">
      <w:pPr>
        <w:spacing w:line="360" w:lineRule="auto"/>
        <w:rPr>
          <w:rFonts w:ascii="仿宋" w:eastAsia="仿宋" w:hAnsi="仿宋"/>
          <w:b/>
          <w:sz w:val="24"/>
        </w:rPr>
      </w:pPr>
      <w:r>
        <w:rPr>
          <w:rFonts w:ascii="仿宋" w:eastAsia="仿宋" w:hAnsi="仿宋" w:hint="eastAsia"/>
          <w:bCs/>
          <w:sz w:val="24"/>
        </w:rPr>
        <w:t>★6、一键滴定，实现手动操作、方法和样品系列的快速运行，可以建立包括方法、手工操作和样品系列在内的≥10个快捷键，并以不同的颜色和不同的图标来区分</w:t>
      </w:r>
      <w:r>
        <w:rPr>
          <w:rFonts w:ascii="仿宋" w:eastAsia="仿宋" w:hAnsi="仿宋" w:hint="eastAsia"/>
          <w:b/>
          <w:sz w:val="24"/>
        </w:rPr>
        <w:t>（因为要承担科研任务，测试方法需要多次切换，有快捷键可以方便方法间的切换，且可以通过颜色区分使用人员）</w:t>
      </w:r>
    </w:p>
    <w:p w14:paraId="231B631D" w14:textId="77777777" w:rsidR="00E176B8" w:rsidRDefault="00E176B8" w:rsidP="00E176B8">
      <w:pPr>
        <w:spacing w:line="360" w:lineRule="auto"/>
        <w:rPr>
          <w:rFonts w:ascii="仿宋" w:eastAsia="仿宋" w:hAnsi="仿宋"/>
          <w:b/>
          <w:sz w:val="24"/>
        </w:rPr>
      </w:pPr>
      <w:r>
        <w:rPr>
          <w:rFonts w:ascii="仿宋" w:eastAsia="仿宋" w:hAnsi="仿宋" w:hint="eastAsia"/>
          <w:bCs/>
          <w:sz w:val="24"/>
        </w:rPr>
        <w:t>★7、具有试剂控制功能，实时监控试剂的状态</w:t>
      </w:r>
      <w:r>
        <w:rPr>
          <w:rFonts w:ascii="仿宋" w:eastAsia="仿宋" w:hAnsi="仿宋" w:hint="eastAsia"/>
          <w:b/>
          <w:sz w:val="24"/>
        </w:rPr>
        <w:t>（可以监控试剂有效情况，避免</w:t>
      </w:r>
      <w:r>
        <w:rPr>
          <w:rFonts w:ascii="仿宋" w:eastAsia="仿宋" w:hAnsi="仿宋" w:hint="eastAsia"/>
          <w:b/>
          <w:sz w:val="24"/>
        </w:rPr>
        <w:lastRenderedPageBreak/>
        <w:t>因为试剂失效导致的重复测试）</w:t>
      </w:r>
    </w:p>
    <w:p w14:paraId="6CB6243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8、直观的、层叠堆叠式的灵活方法编辑方式，最多可以保存120个方法和样品系列</w:t>
      </w:r>
    </w:p>
    <w:p w14:paraId="2297C279"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9、可以建立12个快捷键，并以不同的颜色和不同的图标来区分</w:t>
      </w:r>
    </w:p>
    <w:p w14:paraId="330C5EDE"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10、全面而完整的通讯接口具有1个极化电极接口,1个电解电极接口，1个RS232接口、1个CAN BUS现场总线接口,1个泵/搅拌器接口,1个TTL I/O接口等</w:t>
      </w:r>
    </w:p>
    <w:p w14:paraId="7CA04C5A"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11、即插即用电极，USB设备或者RS232设备等连接的时候均可以自动识别，并且无需进一步的设置即可立即进行分析使用</w:t>
      </w:r>
    </w:p>
    <w:p w14:paraId="2C9E1381"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12、内置方法和方法库</w:t>
      </w:r>
    </w:p>
    <w:p w14:paraId="475F0A9D"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★13、内置磁力搅拌器，减少空间占用，完全密封滴定台，在线漂移值&lt;2μg/min</w:t>
      </w:r>
      <w:r>
        <w:rPr>
          <w:rFonts w:ascii="仿宋" w:eastAsia="仿宋" w:hAnsi="仿宋" w:hint="eastAsia"/>
          <w:b/>
          <w:sz w:val="24"/>
        </w:rPr>
        <w:t>（因为实验室目前没有专用的恒湿空间，为了保证检测数据的稳定性，要求在线漂移需要尽量小）</w:t>
      </w:r>
    </w:p>
    <w:p w14:paraId="2426FF34" w14:textId="77777777" w:rsidR="00E176B8" w:rsidRDefault="00E176B8" w:rsidP="00E176B8">
      <w:pPr>
        <w:spacing w:line="360" w:lineRule="auto"/>
        <w:rPr>
          <w:rFonts w:ascii="仿宋" w:eastAsia="仿宋" w:hAnsi="仿宋"/>
          <w:bCs/>
          <w:sz w:val="24"/>
        </w:rPr>
      </w:pPr>
      <w:r>
        <w:rPr>
          <w:rFonts w:ascii="仿宋" w:eastAsia="仿宋" w:hAnsi="仿宋" w:hint="eastAsia"/>
          <w:bCs/>
          <w:sz w:val="24"/>
        </w:rPr>
        <w:t>14、溶剂管理器实现自动加液和自动排液功能</w:t>
      </w:r>
    </w:p>
    <w:p w14:paraId="07194363" w14:textId="77777777" w:rsidR="00E176B8" w:rsidRDefault="00E176B8" w:rsidP="00E176B8">
      <w:pPr>
        <w:spacing w:line="360" w:lineRule="auto"/>
        <w:rPr>
          <w:rFonts w:ascii="仿宋" w:eastAsia="仿宋" w:hAnsi="仿宋"/>
          <w:b/>
          <w:sz w:val="24"/>
        </w:rPr>
      </w:pPr>
      <w:r>
        <w:rPr>
          <w:rFonts w:ascii="仿宋" w:eastAsia="仿宋" w:hAnsi="仿宋" w:hint="eastAsia"/>
          <w:b/>
          <w:sz w:val="24"/>
        </w:rPr>
        <w:t>三、水分仪详细的维保清单</w:t>
      </w:r>
    </w:p>
    <w:p w14:paraId="6F3AEA1B" w14:textId="77777777" w:rsidR="00E176B8" w:rsidRDefault="00E176B8" w:rsidP="00E176B8">
      <w:pPr>
        <w:jc w:val="left"/>
        <w:rPr>
          <w:rFonts w:ascii="仿宋" w:eastAsia="仿宋" w:hAnsi="仿宋"/>
          <w:bCs/>
          <w:sz w:val="24"/>
        </w:rPr>
      </w:pPr>
      <w:r>
        <w:rPr>
          <w:rFonts w:ascii="仿宋" w:eastAsia="仿宋" w:hAnsi="仿宋" w:hint="eastAsia"/>
          <w:b/>
          <w:sz w:val="24"/>
        </w:rPr>
        <w:t>维保年限:</w:t>
      </w:r>
      <w:r>
        <w:rPr>
          <w:rFonts w:ascii="仿宋" w:eastAsia="仿宋" w:hAnsi="仿宋" w:hint="eastAsia"/>
          <w:bCs/>
          <w:sz w:val="24"/>
        </w:rPr>
        <w:t>3年</w:t>
      </w:r>
    </w:p>
    <w:p w14:paraId="4233F00A" w14:textId="77777777" w:rsidR="00E176B8" w:rsidRDefault="00E176B8" w:rsidP="00E176B8">
      <w:pPr>
        <w:widowControl/>
        <w:jc w:val="left"/>
        <w:rPr>
          <w:rFonts w:ascii="仿宋" w:eastAsia="仿宋" w:hAnsi="仿宋"/>
          <w:b/>
          <w:sz w:val="24"/>
        </w:rPr>
      </w:pPr>
    </w:p>
    <w:p w14:paraId="5D8C8E91" w14:textId="77777777" w:rsidR="00E176B8" w:rsidRDefault="00E176B8" w:rsidP="00E176B8">
      <w:pPr>
        <w:jc w:val="center"/>
        <w:rPr>
          <w:rFonts w:ascii="仿宋" w:eastAsia="仿宋" w:hAnsi="仿宋"/>
          <w:b/>
          <w:sz w:val="24"/>
        </w:rPr>
      </w:pPr>
      <w:r>
        <w:rPr>
          <w:rFonts w:ascii="仿宋" w:eastAsia="仿宋" w:hAnsi="仿宋" w:hint="eastAsia"/>
          <w:b/>
          <w:sz w:val="24"/>
        </w:rPr>
        <w:t>电位滴定仪招标参数技术要求（核心产品）</w:t>
      </w:r>
    </w:p>
    <w:p w14:paraId="74462FD5" w14:textId="77777777" w:rsidR="00E176B8" w:rsidRDefault="00E176B8" w:rsidP="00E176B8">
      <w:pPr>
        <w:jc w:val="left"/>
        <w:rPr>
          <w:rFonts w:ascii="仿宋" w:eastAsia="仿宋" w:hAnsi="仿宋"/>
          <w:b/>
          <w:sz w:val="24"/>
        </w:rPr>
      </w:pPr>
      <w:r>
        <w:rPr>
          <w:rFonts w:ascii="仿宋" w:eastAsia="仿宋" w:hAnsi="仿宋" w:hint="eastAsia"/>
          <w:b/>
          <w:sz w:val="24"/>
        </w:rPr>
        <w:t>一、电位滴定仪详细的配置/组件清单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9"/>
        <w:gridCol w:w="3170"/>
        <w:gridCol w:w="1794"/>
        <w:gridCol w:w="1843"/>
      </w:tblGrid>
      <w:tr w:rsidR="00E176B8" w14:paraId="0AEB1FC5"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43A5F271"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052C0D3"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BC4E73"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01A458F"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15C5A531"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792E9178" w14:textId="77777777" w:rsidR="00E176B8" w:rsidRDefault="00E176B8">
            <w:pPr>
              <w:jc w:val="center"/>
              <w:rPr>
                <w:rFonts w:ascii="仿宋" w:eastAsia="仿宋" w:hAnsi="仿宋"/>
                <w:sz w:val="24"/>
              </w:rPr>
            </w:pPr>
            <w:r>
              <w:rPr>
                <w:rFonts w:ascii="仿宋" w:eastAsia="仿宋" w:hAnsi="仿宋" w:hint="eastAsia"/>
                <w:sz w:val="24"/>
              </w:rPr>
              <w:t>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A8FAD10"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电位滴定仪主机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4EEE88C"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1C5C235F"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1F59137A"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5A5F0CAF" w14:textId="77777777" w:rsidR="00E176B8" w:rsidRDefault="00E176B8">
            <w:pPr>
              <w:jc w:val="center"/>
              <w:rPr>
                <w:rFonts w:ascii="仿宋" w:eastAsia="仿宋" w:hAnsi="仿宋"/>
                <w:sz w:val="24"/>
              </w:rPr>
            </w:pPr>
            <w:r>
              <w:rPr>
                <w:rFonts w:ascii="仿宋" w:eastAsia="仿宋" w:hAnsi="仿宋" w:hint="eastAsia"/>
                <w:sz w:val="24"/>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B768525"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滴定管活塞驱动器</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CDEA1AC"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63ED3D64"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2</w:t>
            </w:r>
          </w:p>
        </w:tc>
      </w:tr>
      <w:tr w:rsidR="00E176B8" w14:paraId="3C9E9776"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374CE33F" w14:textId="77777777" w:rsidR="00E176B8" w:rsidRDefault="00E176B8">
            <w:pPr>
              <w:jc w:val="center"/>
              <w:rPr>
                <w:rFonts w:ascii="仿宋" w:eastAsia="仿宋" w:hAnsi="仿宋"/>
                <w:sz w:val="24"/>
              </w:rPr>
            </w:pPr>
            <w:r>
              <w:rPr>
                <w:rFonts w:ascii="仿宋" w:eastAsia="仿宋" w:hAnsi="仿宋" w:hint="eastAsia"/>
                <w:sz w:val="24"/>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BB6BD02"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智能电极线缆</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7DB664"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DCAEACE"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703CFD36"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2B254D4E" w14:textId="77777777" w:rsidR="00E176B8" w:rsidRDefault="00E176B8">
            <w:pPr>
              <w:jc w:val="center"/>
              <w:rPr>
                <w:rFonts w:ascii="仿宋" w:eastAsia="仿宋" w:hAnsi="仿宋"/>
                <w:sz w:val="24"/>
              </w:rPr>
            </w:pPr>
            <w:r>
              <w:rPr>
                <w:rFonts w:ascii="仿宋" w:eastAsia="仿宋" w:hAnsi="仿宋" w:hint="eastAsia"/>
                <w:sz w:val="24"/>
              </w:rPr>
              <w:t>4</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1136F18" w14:textId="77777777" w:rsidR="00E176B8" w:rsidRDefault="00E176B8">
            <w:pPr>
              <w:jc w:val="center"/>
              <w:rPr>
                <w:rFonts w:ascii="仿宋" w:eastAsia="仿宋" w:hAnsi="仿宋"/>
                <w:sz w:val="24"/>
              </w:rPr>
            </w:pPr>
            <w:r>
              <w:rPr>
                <w:rFonts w:ascii="仿宋" w:eastAsia="仿宋" w:hAnsi="仿宋" w:cs="Arial" w:hint="eastAsia"/>
                <w:color w:val="000000"/>
                <w:sz w:val="24"/>
              </w:rPr>
              <w:t>pH 复合玻璃电极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199C9AD"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33DAE982" w14:textId="77777777" w:rsidR="00E176B8" w:rsidRDefault="00E176B8">
            <w:pPr>
              <w:jc w:val="center"/>
              <w:rPr>
                <w:rFonts w:ascii="仿宋" w:eastAsia="仿宋" w:hAnsi="仿宋"/>
                <w:sz w:val="24"/>
              </w:rPr>
            </w:pPr>
            <w:r>
              <w:rPr>
                <w:rFonts w:ascii="仿宋" w:eastAsia="仿宋" w:hAnsi="仿宋" w:cs="Arial" w:hint="eastAsia"/>
                <w:color w:val="000000"/>
                <w:sz w:val="24"/>
              </w:rPr>
              <w:t>1</w:t>
            </w:r>
          </w:p>
        </w:tc>
      </w:tr>
      <w:tr w:rsidR="00E176B8" w14:paraId="25123694"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6ECAEA6A" w14:textId="77777777" w:rsidR="00E176B8" w:rsidRDefault="00E176B8">
            <w:pPr>
              <w:jc w:val="center"/>
              <w:rPr>
                <w:rFonts w:ascii="仿宋" w:eastAsia="仿宋" w:hAnsi="仿宋"/>
                <w:sz w:val="24"/>
              </w:rPr>
            </w:pPr>
            <w:r>
              <w:rPr>
                <w:rFonts w:ascii="仿宋" w:eastAsia="仿宋" w:hAnsi="仿宋" w:hint="eastAsia"/>
                <w:sz w:val="24"/>
              </w:rPr>
              <w:t>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98FD0A0"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1L 试剂瓶</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D438E87"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43BF8305"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4</w:t>
            </w:r>
          </w:p>
        </w:tc>
      </w:tr>
      <w:tr w:rsidR="00E176B8" w14:paraId="1CAFE605"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46C4847C" w14:textId="77777777" w:rsidR="00E176B8" w:rsidRDefault="00E176B8">
            <w:pPr>
              <w:jc w:val="center"/>
              <w:rPr>
                <w:rFonts w:ascii="仿宋" w:eastAsia="仿宋" w:hAnsi="仿宋"/>
                <w:sz w:val="24"/>
              </w:rPr>
            </w:pPr>
            <w:r>
              <w:rPr>
                <w:rFonts w:ascii="仿宋" w:eastAsia="仿宋" w:hAnsi="仿宋" w:hint="eastAsia"/>
                <w:sz w:val="24"/>
              </w:rPr>
              <w:t>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C1B7624"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螺旋搅拌器</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4902EE6"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6A641614"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64F5EF61"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2317FEBF" w14:textId="77777777" w:rsidR="00E176B8" w:rsidRDefault="00E176B8">
            <w:pPr>
              <w:jc w:val="center"/>
              <w:rPr>
                <w:rFonts w:ascii="仿宋" w:eastAsia="仿宋" w:hAnsi="仿宋"/>
                <w:sz w:val="24"/>
              </w:rPr>
            </w:pPr>
            <w:r>
              <w:rPr>
                <w:rFonts w:ascii="仿宋" w:eastAsia="仿宋" w:hAnsi="仿宋" w:hint="eastAsia"/>
                <w:sz w:val="24"/>
              </w:rPr>
              <w:t>7</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A94B050"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螺旋搅拌桨</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3CDF7A"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6B56332B"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0E842D81"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49ED58B2" w14:textId="77777777" w:rsidR="00E176B8" w:rsidRDefault="00E176B8">
            <w:pPr>
              <w:jc w:val="center"/>
              <w:rPr>
                <w:rFonts w:ascii="仿宋" w:eastAsia="仿宋" w:hAnsi="仿宋"/>
                <w:sz w:val="24"/>
              </w:rPr>
            </w:pPr>
            <w:r>
              <w:rPr>
                <w:rFonts w:ascii="仿宋" w:eastAsia="仿宋" w:hAnsi="仿宋" w:hint="eastAsia"/>
                <w:sz w:val="24"/>
              </w:rPr>
              <w:t>8</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1707331"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滴定管 20mL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1FFE010"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1043A7AC"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19DB09F9"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7FD2744B" w14:textId="77777777" w:rsidR="00E176B8" w:rsidRDefault="00E176B8">
            <w:pPr>
              <w:jc w:val="center"/>
              <w:rPr>
                <w:rFonts w:ascii="仿宋" w:eastAsia="仿宋" w:hAnsi="仿宋"/>
                <w:sz w:val="24"/>
              </w:rPr>
            </w:pPr>
            <w:r>
              <w:rPr>
                <w:rFonts w:ascii="仿宋" w:eastAsia="仿宋" w:hAnsi="仿宋" w:hint="eastAsia"/>
                <w:sz w:val="24"/>
              </w:rPr>
              <w:t>9</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7C4578F"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滴定管 10mL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5FDB98"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42783D78"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2</w:t>
            </w:r>
          </w:p>
        </w:tc>
      </w:tr>
      <w:tr w:rsidR="00E176B8" w14:paraId="4F5BBDA8"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031A6615" w14:textId="77777777" w:rsidR="00E176B8" w:rsidRDefault="00E176B8">
            <w:pPr>
              <w:jc w:val="center"/>
              <w:rPr>
                <w:rFonts w:ascii="仿宋" w:eastAsia="仿宋" w:hAnsi="仿宋"/>
                <w:sz w:val="24"/>
              </w:rPr>
            </w:pPr>
            <w:r>
              <w:rPr>
                <w:rFonts w:ascii="仿宋" w:eastAsia="仿宋" w:hAnsi="仿宋" w:hint="eastAsia"/>
                <w:sz w:val="24"/>
              </w:rPr>
              <w:t>10</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6CAF831"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滴定管 50mL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3A02AFF"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429E5626"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70A6FDCD"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0D87A54F" w14:textId="77777777" w:rsidR="00E176B8" w:rsidRDefault="00E176B8">
            <w:pPr>
              <w:jc w:val="center"/>
              <w:rPr>
                <w:rFonts w:ascii="仿宋" w:eastAsia="仿宋" w:hAnsi="仿宋"/>
                <w:sz w:val="24"/>
              </w:rPr>
            </w:pPr>
            <w:r>
              <w:rPr>
                <w:rFonts w:ascii="仿宋" w:eastAsia="仿宋" w:hAnsi="仿宋" w:hint="eastAsia"/>
                <w:sz w:val="24"/>
              </w:rPr>
              <w:t>11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7DD81EC"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U盘</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7CDF361"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32FEB65E"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0595A096"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51639084" w14:textId="77777777" w:rsidR="00E176B8" w:rsidRDefault="00E176B8">
            <w:pPr>
              <w:jc w:val="center"/>
              <w:rPr>
                <w:rFonts w:ascii="仿宋" w:eastAsia="仿宋" w:hAnsi="仿宋"/>
                <w:sz w:val="24"/>
              </w:rPr>
            </w:pPr>
            <w:r>
              <w:rPr>
                <w:rFonts w:ascii="仿宋" w:eastAsia="仿宋" w:hAnsi="仿宋" w:hint="eastAsia"/>
                <w:sz w:val="24"/>
              </w:rPr>
              <w:t>12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3ABF948"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非水酸碱电极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873D7D"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A4EA17B"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6037612F"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583E571C" w14:textId="77777777" w:rsidR="00E176B8" w:rsidRDefault="00E176B8">
            <w:pPr>
              <w:jc w:val="center"/>
              <w:rPr>
                <w:rFonts w:ascii="仿宋" w:eastAsia="仿宋" w:hAnsi="仿宋"/>
                <w:sz w:val="24"/>
              </w:rPr>
            </w:pPr>
            <w:r>
              <w:rPr>
                <w:rFonts w:ascii="仿宋" w:eastAsia="仿宋" w:hAnsi="仿宋" w:hint="eastAsia"/>
                <w:sz w:val="24"/>
              </w:rPr>
              <w:t>13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AA0A4FC"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铂电极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FE65341"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3214BA2F"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653D18C5"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4798262F" w14:textId="77777777" w:rsidR="00E176B8" w:rsidRDefault="00E176B8">
            <w:pPr>
              <w:jc w:val="center"/>
              <w:rPr>
                <w:rFonts w:ascii="仿宋" w:eastAsia="仿宋" w:hAnsi="仿宋"/>
                <w:sz w:val="24"/>
              </w:rPr>
            </w:pPr>
            <w:r>
              <w:rPr>
                <w:rFonts w:ascii="仿宋" w:eastAsia="仿宋" w:hAnsi="仿宋" w:hint="eastAsia"/>
                <w:sz w:val="24"/>
              </w:rPr>
              <w:t>14</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2FDB84F"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复合电极电缆 / 1 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94835E"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3E8090BB" w14:textId="77777777" w:rsidR="00E176B8" w:rsidRDefault="00E176B8">
            <w:pPr>
              <w:jc w:val="center"/>
              <w:rPr>
                <w:rFonts w:ascii="仿宋" w:eastAsia="仿宋" w:hAnsi="仿宋"/>
                <w:sz w:val="24"/>
              </w:rPr>
            </w:pPr>
            <w:r>
              <w:rPr>
                <w:rFonts w:ascii="仿宋" w:eastAsia="仿宋" w:hAnsi="仿宋" w:cs="Arial" w:hint="eastAsia"/>
                <w:color w:val="000000"/>
                <w:kern w:val="0"/>
                <w:sz w:val="24"/>
              </w:rPr>
              <w:t>1</w:t>
            </w:r>
          </w:p>
        </w:tc>
      </w:tr>
      <w:tr w:rsidR="00E176B8" w14:paraId="4E952ED0"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73EC184D" w14:textId="77777777" w:rsidR="00E176B8" w:rsidRDefault="00E176B8">
            <w:pPr>
              <w:jc w:val="center"/>
              <w:rPr>
                <w:rFonts w:ascii="仿宋" w:eastAsia="仿宋" w:hAnsi="仿宋"/>
                <w:sz w:val="24"/>
              </w:rPr>
            </w:pPr>
            <w:r>
              <w:rPr>
                <w:rFonts w:ascii="仿宋" w:eastAsia="仿宋" w:hAnsi="仿宋" w:hint="eastAsia"/>
                <w:sz w:val="24"/>
              </w:rPr>
              <w:t>15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36D40E7" w14:textId="77777777" w:rsidR="00E176B8" w:rsidRDefault="00E176B8">
            <w:pPr>
              <w:jc w:val="center"/>
              <w:rPr>
                <w:rFonts w:ascii="仿宋" w:eastAsia="仿宋" w:hAnsi="仿宋" w:cs="Arial"/>
                <w:color w:val="000000"/>
                <w:kern w:val="0"/>
                <w:sz w:val="24"/>
              </w:rPr>
            </w:pPr>
            <w:r>
              <w:rPr>
                <w:rFonts w:ascii="仿宋" w:eastAsia="仿宋" w:hAnsi="仿宋" w:cs="Arial" w:hint="eastAsia"/>
                <w:color w:val="000000"/>
                <w:kern w:val="0"/>
                <w:sz w:val="24"/>
              </w:rPr>
              <w:t>光度电极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15FAC5E"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5E6472CE" w14:textId="77777777" w:rsidR="00E176B8" w:rsidRDefault="00E176B8">
            <w:pPr>
              <w:jc w:val="center"/>
              <w:rPr>
                <w:rFonts w:ascii="仿宋" w:eastAsia="仿宋" w:hAnsi="仿宋" w:cs="Arial"/>
                <w:color w:val="000000"/>
                <w:kern w:val="0"/>
                <w:sz w:val="24"/>
              </w:rPr>
            </w:pPr>
            <w:r>
              <w:rPr>
                <w:rFonts w:ascii="仿宋" w:eastAsia="仿宋" w:hAnsi="仿宋" w:cs="Arial" w:hint="eastAsia"/>
                <w:color w:val="000000"/>
                <w:kern w:val="0"/>
                <w:sz w:val="24"/>
              </w:rPr>
              <w:t>1</w:t>
            </w:r>
          </w:p>
        </w:tc>
      </w:tr>
      <w:tr w:rsidR="00E176B8" w14:paraId="72307201" w14:textId="77777777" w:rsidTr="00E176B8">
        <w:tc>
          <w:tcPr>
            <w:tcW w:w="1526" w:type="dxa"/>
            <w:tcBorders>
              <w:top w:val="single" w:sz="4" w:space="0" w:color="000000"/>
              <w:left w:val="single" w:sz="4" w:space="0" w:color="000000"/>
              <w:bottom w:val="single" w:sz="4" w:space="0" w:color="000000"/>
              <w:right w:val="single" w:sz="4" w:space="0" w:color="000000"/>
            </w:tcBorders>
            <w:vAlign w:val="center"/>
            <w:hideMark/>
          </w:tcPr>
          <w:p w14:paraId="4C31C391" w14:textId="77777777" w:rsidR="00E176B8" w:rsidRDefault="00E176B8">
            <w:pPr>
              <w:jc w:val="center"/>
              <w:rPr>
                <w:rFonts w:ascii="仿宋" w:eastAsia="仿宋" w:hAnsi="仿宋"/>
                <w:sz w:val="24"/>
              </w:rPr>
            </w:pPr>
            <w:r>
              <w:rPr>
                <w:rFonts w:ascii="仿宋" w:eastAsia="仿宋" w:hAnsi="仿宋" w:hint="eastAsia"/>
                <w:sz w:val="24"/>
              </w:rPr>
              <w:t>16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C2881FF" w14:textId="77777777" w:rsidR="00E176B8" w:rsidRDefault="00E176B8">
            <w:pPr>
              <w:jc w:val="center"/>
              <w:rPr>
                <w:rFonts w:ascii="仿宋" w:eastAsia="仿宋" w:hAnsi="仿宋" w:cs="Arial"/>
                <w:color w:val="000000"/>
                <w:kern w:val="0"/>
                <w:sz w:val="24"/>
              </w:rPr>
            </w:pPr>
            <w:r>
              <w:rPr>
                <w:rFonts w:ascii="仿宋" w:eastAsia="仿宋" w:hAnsi="仿宋" w:cs="Arial" w:hint="eastAsia"/>
                <w:color w:val="000000"/>
                <w:kern w:val="0"/>
                <w:sz w:val="24"/>
              </w:rPr>
              <w:t>打印机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0FD1D4" w14:textId="77777777" w:rsidR="00E176B8" w:rsidRDefault="00E176B8">
            <w:pPr>
              <w:jc w:val="center"/>
              <w:rPr>
                <w:rFonts w:ascii="仿宋" w:eastAsia="仿宋" w:hAnsi="仿宋"/>
                <w:sz w:val="24"/>
              </w:rPr>
            </w:pPr>
            <w:r>
              <w:rPr>
                <w:rFonts w:ascii="仿宋" w:eastAsia="仿宋" w:hAnsi="仿宋" w:hint="eastAsia"/>
                <w:sz w:val="24"/>
              </w:rPr>
              <w:t>/</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5EF182B6" w14:textId="77777777" w:rsidR="00E176B8" w:rsidRDefault="00E176B8">
            <w:pPr>
              <w:jc w:val="center"/>
              <w:rPr>
                <w:rFonts w:ascii="仿宋" w:eastAsia="仿宋" w:hAnsi="仿宋" w:cs="Arial"/>
                <w:color w:val="000000"/>
                <w:kern w:val="0"/>
                <w:sz w:val="24"/>
              </w:rPr>
            </w:pPr>
            <w:r>
              <w:rPr>
                <w:rFonts w:ascii="仿宋" w:eastAsia="仿宋" w:hAnsi="仿宋" w:cs="Arial" w:hint="eastAsia"/>
                <w:color w:val="000000"/>
                <w:kern w:val="0"/>
                <w:sz w:val="24"/>
              </w:rPr>
              <w:t>1</w:t>
            </w:r>
          </w:p>
        </w:tc>
      </w:tr>
    </w:tbl>
    <w:p w14:paraId="47929429" w14:textId="77777777" w:rsidR="00E176B8" w:rsidRDefault="00E176B8" w:rsidP="00E176B8">
      <w:pPr>
        <w:jc w:val="left"/>
        <w:rPr>
          <w:rFonts w:ascii="仿宋" w:eastAsia="仿宋" w:hAnsi="仿宋"/>
          <w:b/>
          <w:sz w:val="24"/>
        </w:rPr>
      </w:pPr>
      <w:r>
        <w:rPr>
          <w:rFonts w:ascii="仿宋" w:eastAsia="仿宋" w:hAnsi="仿宋" w:hint="eastAsia"/>
          <w:b/>
          <w:sz w:val="24"/>
        </w:rPr>
        <w:t>二、电位滴定仪详细的仪器参数</w:t>
      </w:r>
    </w:p>
    <w:p w14:paraId="5D4AD637" w14:textId="77777777" w:rsidR="00E176B8" w:rsidRDefault="00E176B8" w:rsidP="00E176B8">
      <w:pPr>
        <w:jc w:val="left"/>
        <w:rPr>
          <w:rFonts w:ascii="仿宋" w:eastAsia="仿宋" w:hAnsi="仿宋"/>
          <w:bCs/>
          <w:sz w:val="24"/>
        </w:rPr>
      </w:pPr>
      <w:r>
        <w:rPr>
          <w:rFonts w:ascii="仿宋" w:eastAsia="仿宋" w:hAnsi="仿宋" w:hint="eastAsia"/>
          <w:bCs/>
          <w:sz w:val="24"/>
        </w:rPr>
        <w:t>1、滴定模式：具备DET动态滴定、MET等量滴定、SET终点设定滴定（可以设</w:t>
      </w:r>
      <w:r>
        <w:rPr>
          <w:rFonts w:ascii="仿宋" w:eastAsia="仿宋" w:hAnsi="仿宋" w:hint="eastAsia"/>
          <w:bCs/>
          <w:sz w:val="24"/>
        </w:rPr>
        <w:lastRenderedPageBreak/>
        <w:t>置两个终点）、MEAS测量、CAL校正、MEAS CONC（浓度测量）等工作模式</w:t>
      </w:r>
    </w:p>
    <w:p w14:paraId="1B08D659" w14:textId="77777777" w:rsidR="00E176B8" w:rsidRDefault="00E176B8" w:rsidP="00E176B8">
      <w:pPr>
        <w:jc w:val="left"/>
        <w:rPr>
          <w:rFonts w:ascii="仿宋" w:eastAsia="仿宋" w:hAnsi="仿宋"/>
          <w:bCs/>
          <w:sz w:val="24"/>
        </w:rPr>
      </w:pPr>
      <w:r>
        <w:rPr>
          <w:rFonts w:ascii="仿宋" w:eastAsia="仿宋" w:hAnsi="仿宋" w:hint="eastAsia"/>
          <w:bCs/>
          <w:sz w:val="24"/>
        </w:rPr>
        <w:t>2、工作站：中文触摸屏，640 x 320像素，可设置≥12个快捷操作</w:t>
      </w:r>
    </w:p>
    <w:p w14:paraId="3D13CA0E" w14:textId="77777777" w:rsidR="00E176B8" w:rsidRDefault="00E176B8" w:rsidP="00E176B8">
      <w:pPr>
        <w:jc w:val="left"/>
        <w:rPr>
          <w:rFonts w:ascii="仿宋" w:eastAsia="仿宋" w:hAnsi="仿宋"/>
          <w:bCs/>
          <w:sz w:val="24"/>
        </w:rPr>
      </w:pPr>
      <w:r>
        <w:rPr>
          <w:rFonts w:ascii="仿宋" w:eastAsia="仿宋" w:hAnsi="仿宋" w:hint="eastAsia"/>
          <w:bCs/>
          <w:sz w:val="24"/>
        </w:rPr>
        <w:t>★3、可直接生成PDF报告，防止人为篡改；生成的XML或PDF格式报告，均可存于U盘或上传网络；可将原始数据上传LIMS</w:t>
      </w:r>
    </w:p>
    <w:p w14:paraId="3B3B5DFE" w14:textId="77777777" w:rsidR="00E176B8" w:rsidRDefault="00E176B8" w:rsidP="00E176B8">
      <w:pPr>
        <w:jc w:val="left"/>
        <w:rPr>
          <w:rFonts w:ascii="仿宋" w:eastAsia="仿宋" w:hAnsi="仿宋"/>
          <w:bCs/>
          <w:sz w:val="24"/>
        </w:rPr>
      </w:pPr>
      <w:r>
        <w:rPr>
          <w:rFonts w:ascii="仿宋" w:eastAsia="仿宋" w:hAnsi="仿宋" w:hint="eastAsia"/>
          <w:bCs/>
          <w:sz w:val="24"/>
        </w:rPr>
        <w:t>4、方法和数据均可存于优盘或上传网络。</w:t>
      </w:r>
    </w:p>
    <w:p w14:paraId="6F91AA1E" w14:textId="77777777" w:rsidR="00E176B8" w:rsidRDefault="00E176B8" w:rsidP="00E176B8">
      <w:pPr>
        <w:jc w:val="left"/>
        <w:rPr>
          <w:rFonts w:ascii="仿宋" w:eastAsia="仿宋" w:hAnsi="仿宋"/>
          <w:bCs/>
          <w:sz w:val="24"/>
        </w:rPr>
      </w:pPr>
      <w:r>
        <w:rPr>
          <w:rFonts w:ascii="仿宋" w:eastAsia="仿宋" w:hAnsi="仿宋" w:hint="eastAsia"/>
          <w:bCs/>
          <w:sz w:val="24"/>
        </w:rPr>
        <w:t>5、可直接连接USB打印机或网络打印机</w:t>
      </w:r>
    </w:p>
    <w:p w14:paraId="423840BA" w14:textId="77777777" w:rsidR="00E176B8" w:rsidRDefault="00E176B8" w:rsidP="00E176B8">
      <w:pPr>
        <w:jc w:val="left"/>
        <w:rPr>
          <w:rFonts w:ascii="仿宋" w:eastAsia="仿宋" w:hAnsi="仿宋"/>
          <w:bCs/>
          <w:sz w:val="24"/>
        </w:rPr>
      </w:pPr>
      <w:r>
        <w:rPr>
          <w:rFonts w:ascii="仿宋" w:eastAsia="仿宋" w:hAnsi="仿宋" w:hint="eastAsia"/>
          <w:bCs/>
          <w:sz w:val="24"/>
        </w:rPr>
        <w:t>6、加液器（滴定管）：</w:t>
      </w:r>
    </w:p>
    <w:p w14:paraId="0317F4EB" w14:textId="77777777" w:rsidR="00E176B8" w:rsidRDefault="00E176B8" w:rsidP="00E176B8">
      <w:pPr>
        <w:jc w:val="left"/>
        <w:rPr>
          <w:rFonts w:ascii="仿宋" w:eastAsia="仿宋" w:hAnsi="仿宋"/>
          <w:bCs/>
          <w:sz w:val="24"/>
        </w:rPr>
      </w:pPr>
      <w:r>
        <w:rPr>
          <w:rFonts w:ascii="仿宋" w:eastAsia="仿宋" w:hAnsi="仿宋" w:hint="eastAsia"/>
          <w:bCs/>
          <w:sz w:val="24"/>
        </w:rPr>
        <w:t>★6.1瓶顶式滴定管，配四通阀，具有滴定和加液功能，滴定管容积：2，5，10，20，50 ml任选</w:t>
      </w:r>
    </w:p>
    <w:p w14:paraId="491B8A93" w14:textId="77777777" w:rsidR="00E176B8" w:rsidRDefault="00E176B8" w:rsidP="00E176B8">
      <w:pPr>
        <w:jc w:val="left"/>
        <w:rPr>
          <w:rFonts w:ascii="仿宋" w:eastAsia="仿宋" w:hAnsi="仿宋"/>
          <w:bCs/>
          <w:sz w:val="24"/>
        </w:rPr>
      </w:pPr>
      <w:r>
        <w:rPr>
          <w:rFonts w:ascii="仿宋" w:eastAsia="仿宋" w:hAnsi="仿宋" w:hint="eastAsia"/>
          <w:bCs/>
          <w:sz w:val="24"/>
        </w:rPr>
        <w:t>★6.2滴定管活塞驱动器：瓶顶式滴定管活塞驱动器，配合四通阀，实现滴定管无死体积，方便各种溶液间的切换，10,000步进，配合10ml滴定管加液分辨率为1μL。</w:t>
      </w:r>
    </w:p>
    <w:p w14:paraId="40A013E1" w14:textId="77777777" w:rsidR="00E176B8" w:rsidRDefault="00E176B8" w:rsidP="00E176B8">
      <w:pPr>
        <w:jc w:val="left"/>
        <w:rPr>
          <w:rFonts w:ascii="仿宋" w:eastAsia="仿宋" w:hAnsi="仿宋"/>
          <w:bCs/>
          <w:sz w:val="24"/>
        </w:rPr>
      </w:pPr>
      <w:r>
        <w:rPr>
          <w:rFonts w:ascii="仿宋" w:eastAsia="仿宋" w:hAnsi="仿宋" w:hint="eastAsia"/>
          <w:bCs/>
          <w:sz w:val="24"/>
        </w:rPr>
        <w:t>★6.3加液精度优于 ISO/DIN Standard 8655-3关于活塞式加液器加液精度的相关要求。5ml滴定管最大加液误差为0.3%,10ml滴定管最大加液误差为0.2%,20ml滴定管最大加液误差为0.15%，50ml滴定管最大加液误差为0.1%。</w:t>
      </w:r>
    </w:p>
    <w:p w14:paraId="58276D7D" w14:textId="77777777" w:rsidR="00E176B8" w:rsidRDefault="00E176B8" w:rsidP="00E176B8">
      <w:pPr>
        <w:jc w:val="left"/>
        <w:rPr>
          <w:rFonts w:ascii="仿宋" w:eastAsia="仿宋" w:hAnsi="仿宋"/>
          <w:bCs/>
          <w:sz w:val="24"/>
        </w:rPr>
      </w:pPr>
      <w:r>
        <w:rPr>
          <w:rFonts w:ascii="仿宋" w:eastAsia="仿宋" w:hAnsi="仿宋" w:hint="eastAsia"/>
          <w:bCs/>
          <w:sz w:val="24"/>
        </w:rPr>
        <w:t>6.4滴定管拥有大容量智能数据芯片，存储有关交换单元及滴定剂的信息，主机可自动读取</w:t>
      </w:r>
    </w:p>
    <w:p w14:paraId="7BA02A93" w14:textId="77777777" w:rsidR="00E176B8" w:rsidRDefault="00E176B8" w:rsidP="00E176B8">
      <w:pPr>
        <w:jc w:val="left"/>
        <w:rPr>
          <w:rFonts w:ascii="仿宋" w:eastAsia="仿宋" w:hAnsi="仿宋"/>
          <w:bCs/>
          <w:sz w:val="24"/>
        </w:rPr>
      </w:pPr>
      <w:r>
        <w:rPr>
          <w:rFonts w:ascii="仿宋" w:eastAsia="仿宋" w:hAnsi="仿宋" w:cs="宋体" w:hint="eastAsia"/>
          <w:bCs/>
          <w:sz w:val="24"/>
        </w:rPr>
        <w:t>★</w:t>
      </w:r>
      <w:r>
        <w:rPr>
          <w:rFonts w:ascii="仿宋" w:eastAsia="仿宋" w:hAnsi="仿宋" w:hint="eastAsia"/>
          <w:bCs/>
          <w:sz w:val="24"/>
        </w:rPr>
        <w:t>7、主机控制两个加液器（滴定管和滴定管活塞驱动器），每个加液器都可以进行滴定或辅助配液，在两种试验间转换无需滴定管和加液驱动器的插拔转换。</w:t>
      </w:r>
    </w:p>
    <w:p w14:paraId="4A8E4542" w14:textId="77777777" w:rsidR="00E176B8" w:rsidRDefault="00E176B8" w:rsidP="00E176B8">
      <w:pPr>
        <w:jc w:val="left"/>
        <w:rPr>
          <w:rFonts w:ascii="仿宋" w:eastAsia="仿宋" w:hAnsi="仿宋"/>
          <w:bCs/>
          <w:sz w:val="24"/>
        </w:rPr>
      </w:pPr>
      <w:r>
        <w:rPr>
          <w:rFonts w:ascii="仿宋" w:eastAsia="仿宋" w:hAnsi="仿宋" w:cs="宋体" w:hint="eastAsia"/>
          <w:bCs/>
          <w:sz w:val="24"/>
        </w:rPr>
        <w:t>★</w:t>
      </w:r>
      <w:r>
        <w:rPr>
          <w:rFonts w:ascii="仿宋" w:eastAsia="仿宋" w:hAnsi="仿宋" w:hint="eastAsia"/>
          <w:bCs/>
          <w:sz w:val="24"/>
        </w:rPr>
        <w:t>8、具有极化接口，可进行极化滴定，包括扩展卡氏水分测定功能</w:t>
      </w:r>
    </w:p>
    <w:p w14:paraId="4F03D88E" w14:textId="77777777" w:rsidR="00E176B8" w:rsidRDefault="00E176B8" w:rsidP="00E176B8">
      <w:pPr>
        <w:jc w:val="left"/>
        <w:rPr>
          <w:rFonts w:ascii="仿宋" w:eastAsia="仿宋" w:hAnsi="仿宋"/>
          <w:bCs/>
          <w:sz w:val="24"/>
        </w:rPr>
      </w:pPr>
      <w:r>
        <w:rPr>
          <w:rFonts w:ascii="仿宋" w:eastAsia="仿宋" w:hAnsi="仿宋" w:hint="eastAsia"/>
          <w:bCs/>
          <w:sz w:val="24"/>
        </w:rPr>
        <w:t>9、电位、极化电位测量：</w:t>
      </w:r>
    </w:p>
    <w:p w14:paraId="6197A8C9" w14:textId="77777777" w:rsidR="00E176B8" w:rsidRDefault="00E176B8" w:rsidP="00E176B8">
      <w:pPr>
        <w:jc w:val="left"/>
        <w:rPr>
          <w:rFonts w:ascii="仿宋" w:eastAsia="仿宋" w:hAnsi="仿宋"/>
          <w:bCs/>
          <w:sz w:val="24"/>
        </w:rPr>
      </w:pPr>
      <w:r>
        <w:rPr>
          <w:rFonts w:ascii="仿宋" w:eastAsia="仿宋" w:hAnsi="仿宋" w:hint="eastAsia"/>
          <w:bCs/>
          <w:sz w:val="24"/>
        </w:rPr>
        <w:t>9.1分辨率： 0.1mv，0.1mv，0.001pH</w:t>
      </w:r>
    </w:p>
    <w:p w14:paraId="123301C3" w14:textId="77777777" w:rsidR="00E176B8" w:rsidRDefault="00E176B8" w:rsidP="00E176B8">
      <w:pPr>
        <w:jc w:val="left"/>
        <w:rPr>
          <w:rFonts w:ascii="仿宋" w:eastAsia="仿宋" w:hAnsi="仿宋"/>
          <w:bCs/>
          <w:sz w:val="24"/>
        </w:rPr>
      </w:pPr>
      <w:r>
        <w:rPr>
          <w:rFonts w:ascii="仿宋" w:eastAsia="仿宋" w:hAnsi="仿宋" w:hint="eastAsia"/>
          <w:bCs/>
          <w:sz w:val="24"/>
        </w:rPr>
        <w:t>9.2准确度：± 0.2 mV，± 0.2 mV，± pH 0.003</w:t>
      </w:r>
    </w:p>
    <w:p w14:paraId="49D7480B" w14:textId="77777777" w:rsidR="00E176B8" w:rsidRDefault="00E176B8" w:rsidP="00E176B8">
      <w:pPr>
        <w:jc w:val="left"/>
        <w:rPr>
          <w:rFonts w:ascii="仿宋" w:eastAsia="仿宋" w:hAnsi="仿宋"/>
          <w:bCs/>
          <w:sz w:val="24"/>
        </w:rPr>
      </w:pPr>
      <w:r>
        <w:rPr>
          <w:rFonts w:ascii="仿宋" w:eastAsia="仿宋" w:hAnsi="仿宋" w:hint="eastAsia"/>
          <w:bCs/>
          <w:sz w:val="24"/>
        </w:rPr>
        <w:t>10、数字智能电极，内置记忆芯片，可以记录电极类型、编号、序列号、起始校正数据、当前校正数据、队列数据和名称，完全实现了电极使用的可溯源性，更加全面符合FDA的要求，也大大减少了电极使用错误、混淆或编辑错误</w:t>
      </w:r>
    </w:p>
    <w:p w14:paraId="62F39C4B" w14:textId="77777777" w:rsidR="00E176B8" w:rsidRDefault="00E176B8" w:rsidP="00E176B8">
      <w:pPr>
        <w:jc w:val="left"/>
        <w:rPr>
          <w:rFonts w:ascii="仿宋" w:eastAsia="仿宋" w:hAnsi="仿宋"/>
          <w:bCs/>
          <w:sz w:val="24"/>
        </w:rPr>
      </w:pPr>
      <w:r>
        <w:rPr>
          <w:rFonts w:ascii="仿宋" w:eastAsia="仿宋" w:hAnsi="仿宋" w:hint="eastAsia"/>
          <w:bCs/>
          <w:sz w:val="24"/>
        </w:rPr>
        <w:t>11、电极连接线缆内置A/D转换器，将模拟信号转换成二进制代码，信号传输实现数字化。</w:t>
      </w:r>
    </w:p>
    <w:p w14:paraId="36BFE255" w14:textId="77777777" w:rsidR="00E176B8" w:rsidRDefault="00E176B8" w:rsidP="00E176B8">
      <w:pPr>
        <w:jc w:val="left"/>
        <w:rPr>
          <w:rFonts w:ascii="仿宋" w:eastAsia="仿宋" w:hAnsi="仿宋"/>
          <w:bCs/>
          <w:sz w:val="24"/>
        </w:rPr>
      </w:pPr>
      <w:r>
        <w:rPr>
          <w:rFonts w:ascii="仿宋" w:eastAsia="仿宋" w:hAnsi="仿宋" w:hint="eastAsia"/>
          <w:bCs/>
          <w:sz w:val="24"/>
        </w:rPr>
        <w:t>12、搅拌器：螺旋搅拌，搅拌速度控制根据模糊逻辑概念设计，搅拌力矩随溶液</w:t>
      </w:r>
    </w:p>
    <w:p w14:paraId="7A5A9EBB" w14:textId="77777777" w:rsidR="00E176B8" w:rsidRDefault="00E176B8" w:rsidP="00E176B8">
      <w:pPr>
        <w:jc w:val="left"/>
        <w:rPr>
          <w:rFonts w:ascii="仿宋" w:eastAsia="仿宋" w:hAnsi="仿宋"/>
          <w:b/>
          <w:sz w:val="24"/>
        </w:rPr>
      </w:pPr>
      <w:r>
        <w:rPr>
          <w:rFonts w:ascii="仿宋" w:eastAsia="仿宋" w:hAnsi="仿宋" w:hint="eastAsia"/>
          <w:bCs/>
          <w:sz w:val="24"/>
        </w:rPr>
        <w:t>13、外接打印机，直接打印结果</w:t>
      </w:r>
    </w:p>
    <w:p w14:paraId="0188738F" w14:textId="77777777" w:rsidR="00E176B8" w:rsidRDefault="00E176B8" w:rsidP="00E176B8">
      <w:pPr>
        <w:jc w:val="left"/>
        <w:rPr>
          <w:rFonts w:ascii="仿宋" w:eastAsia="仿宋" w:hAnsi="仿宋"/>
          <w:b/>
          <w:sz w:val="24"/>
        </w:rPr>
      </w:pPr>
      <w:r>
        <w:rPr>
          <w:rFonts w:ascii="仿宋" w:eastAsia="仿宋" w:hAnsi="仿宋" w:hint="eastAsia"/>
          <w:b/>
          <w:sz w:val="24"/>
        </w:rPr>
        <w:t>三、电位滴定仪详细的维保清单</w:t>
      </w:r>
    </w:p>
    <w:p w14:paraId="6AC5DFBB" w14:textId="77777777" w:rsidR="00E176B8" w:rsidRDefault="00E176B8" w:rsidP="00E176B8">
      <w:pPr>
        <w:jc w:val="left"/>
        <w:rPr>
          <w:rFonts w:ascii="仿宋" w:eastAsia="仿宋" w:hAnsi="仿宋"/>
          <w:bCs/>
          <w:sz w:val="24"/>
        </w:rPr>
      </w:pPr>
      <w:r>
        <w:rPr>
          <w:rFonts w:ascii="仿宋" w:eastAsia="仿宋" w:hAnsi="仿宋" w:hint="eastAsia"/>
          <w:b/>
          <w:sz w:val="24"/>
        </w:rPr>
        <w:t>1.维保年限</w:t>
      </w:r>
      <w:r>
        <w:rPr>
          <w:rFonts w:ascii="仿宋" w:eastAsia="仿宋" w:hAnsi="仿宋" w:hint="eastAsia"/>
          <w:bCs/>
          <w:sz w:val="24"/>
        </w:rPr>
        <w:t>:免费质保期至少3年</w:t>
      </w:r>
    </w:p>
    <w:p w14:paraId="4424FE46" w14:textId="77777777" w:rsidR="00E176B8" w:rsidRDefault="00E176B8" w:rsidP="00E176B8">
      <w:pPr>
        <w:widowControl/>
        <w:jc w:val="left"/>
        <w:rPr>
          <w:rFonts w:ascii="仿宋" w:eastAsia="仿宋" w:hAnsi="仿宋"/>
          <w:b/>
          <w:bCs/>
          <w:sz w:val="24"/>
        </w:rPr>
      </w:pPr>
    </w:p>
    <w:p w14:paraId="5A3B93AD" w14:textId="77777777" w:rsidR="00E176B8" w:rsidRDefault="00E176B8" w:rsidP="00E176B8">
      <w:pPr>
        <w:jc w:val="center"/>
        <w:rPr>
          <w:rFonts w:ascii="仿宋" w:eastAsia="仿宋" w:hAnsi="仿宋"/>
          <w:b/>
          <w:sz w:val="24"/>
        </w:rPr>
      </w:pPr>
      <w:r>
        <w:rPr>
          <w:rFonts w:ascii="仿宋" w:eastAsia="仿宋" w:hAnsi="仿宋" w:hint="eastAsia"/>
          <w:b/>
          <w:bCs/>
          <w:sz w:val="24"/>
        </w:rPr>
        <w:t>离心机</w:t>
      </w:r>
      <w:r>
        <w:rPr>
          <w:rFonts w:ascii="仿宋" w:eastAsia="仿宋" w:hAnsi="仿宋" w:hint="eastAsia"/>
          <w:b/>
          <w:sz w:val="24"/>
        </w:rPr>
        <w:t>仪器设备招标</w:t>
      </w:r>
    </w:p>
    <w:p w14:paraId="3A9D424B" w14:textId="77777777" w:rsidR="00E176B8" w:rsidRDefault="00E176B8" w:rsidP="00E176B8">
      <w:pPr>
        <w:jc w:val="center"/>
        <w:rPr>
          <w:rFonts w:ascii="仿宋" w:eastAsia="仿宋" w:hAnsi="仿宋"/>
          <w:b/>
          <w:sz w:val="24"/>
        </w:rPr>
      </w:pPr>
      <w:r>
        <w:rPr>
          <w:rFonts w:ascii="仿宋" w:eastAsia="仿宋" w:hAnsi="仿宋" w:hint="eastAsia"/>
          <w:b/>
          <w:sz w:val="24"/>
        </w:rPr>
        <w:t>参数技术要求</w:t>
      </w:r>
    </w:p>
    <w:p w14:paraId="3E05070C" w14:textId="77777777" w:rsidR="00E176B8" w:rsidRDefault="00E176B8" w:rsidP="00E176B8">
      <w:pPr>
        <w:jc w:val="left"/>
        <w:rPr>
          <w:rFonts w:ascii="仿宋" w:eastAsia="仿宋" w:hAnsi="仿宋"/>
          <w:b/>
          <w:sz w:val="24"/>
        </w:rPr>
      </w:pPr>
      <w:r>
        <w:rPr>
          <w:rFonts w:ascii="仿宋" w:eastAsia="仿宋" w:hAnsi="仿宋" w:hint="eastAsia"/>
          <w:b/>
          <w:sz w:val="24"/>
        </w:rPr>
        <w:t>一、离心机仪器设备详细的配置/组件清单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2291"/>
        <w:gridCol w:w="1701"/>
        <w:gridCol w:w="1559"/>
      </w:tblGrid>
      <w:tr w:rsidR="00E176B8" w14:paraId="4E05E8E9"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61EC1BFE" w14:textId="77777777" w:rsidR="00E176B8" w:rsidRDefault="00E176B8">
            <w:pPr>
              <w:jc w:val="center"/>
              <w:rPr>
                <w:rFonts w:ascii="仿宋" w:eastAsia="仿宋" w:hAnsi="仿宋"/>
                <w:b/>
                <w:sz w:val="24"/>
              </w:rPr>
            </w:pPr>
            <w:r>
              <w:rPr>
                <w:rFonts w:ascii="仿宋" w:eastAsia="仿宋" w:hAnsi="仿宋" w:hint="eastAsia"/>
                <w:b/>
                <w:sz w:val="24"/>
              </w:rPr>
              <w:t>序号</w:t>
            </w:r>
          </w:p>
        </w:tc>
        <w:tc>
          <w:tcPr>
            <w:tcW w:w="2291" w:type="dxa"/>
            <w:tcBorders>
              <w:top w:val="single" w:sz="4" w:space="0" w:color="000000"/>
              <w:left w:val="single" w:sz="4" w:space="0" w:color="000000"/>
              <w:bottom w:val="single" w:sz="4" w:space="0" w:color="000000"/>
              <w:right w:val="single" w:sz="4" w:space="0" w:color="000000"/>
            </w:tcBorders>
            <w:hideMark/>
          </w:tcPr>
          <w:p w14:paraId="39FAC7CD" w14:textId="77777777" w:rsidR="00E176B8" w:rsidRDefault="00E176B8">
            <w:pPr>
              <w:jc w:val="center"/>
              <w:rPr>
                <w:rFonts w:ascii="仿宋" w:eastAsia="仿宋" w:hAnsi="仿宋"/>
                <w:b/>
                <w:sz w:val="24"/>
              </w:rPr>
            </w:pPr>
            <w:r>
              <w:rPr>
                <w:rFonts w:ascii="仿宋" w:eastAsia="仿宋" w:hAnsi="仿宋" w:hint="eastAsia"/>
                <w:b/>
                <w:sz w:val="24"/>
              </w:rPr>
              <w:t>配件/组件名称</w:t>
            </w:r>
          </w:p>
        </w:tc>
        <w:tc>
          <w:tcPr>
            <w:tcW w:w="1701" w:type="dxa"/>
            <w:tcBorders>
              <w:top w:val="single" w:sz="4" w:space="0" w:color="000000"/>
              <w:left w:val="single" w:sz="4" w:space="0" w:color="000000"/>
              <w:bottom w:val="single" w:sz="4" w:space="0" w:color="000000"/>
              <w:right w:val="single" w:sz="4" w:space="0" w:color="000000"/>
            </w:tcBorders>
            <w:hideMark/>
          </w:tcPr>
          <w:p w14:paraId="64CFC5DB" w14:textId="77777777" w:rsidR="00E176B8" w:rsidRDefault="00E176B8">
            <w:pPr>
              <w:jc w:val="center"/>
              <w:rPr>
                <w:rFonts w:ascii="仿宋" w:eastAsia="仿宋" w:hAnsi="仿宋"/>
                <w:b/>
                <w:sz w:val="24"/>
              </w:rPr>
            </w:pPr>
            <w:r>
              <w:rPr>
                <w:rFonts w:ascii="仿宋" w:eastAsia="仿宋" w:hAnsi="仿宋" w:hint="eastAsia"/>
                <w:b/>
                <w:sz w:val="24"/>
              </w:rPr>
              <w:t>配件型号</w:t>
            </w:r>
          </w:p>
        </w:tc>
        <w:tc>
          <w:tcPr>
            <w:tcW w:w="1559" w:type="dxa"/>
            <w:tcBorders>
              <w:top w:val="single" w:sz="4" w:space="0" w:color="000000"/>
              <w:left w:val="single" w:sz="4" w:space="0" w:color="000000"/>
              <w:bottom w:val="single" w:sz="4" w:space="0" w:color="000000"/>
              <w:right w:val="single" w:sz="4" w:space="0" w:color="000000"/>
            </w:tcBorders>
            <w:hideMark/>
          </w:tcPr>
          <w:p w14:paraId="11E66037" w14:textId="77777777" w:rsidR="00E176B8" w:rsidRDefault="00E176B8">
            <w:pPr>
              <w:jc w:val="center"/>
              <w:rPr>
                <w:rFonts w:ascii="仿宋" w:eastAsia="仿宋" w:hAnsi="仿宋"/>
                <w:b/>
                <w:sz w:val="24"/>
              </w:rPr>
            </w:pPr>
            <w:r>
              <w:rPr>
                <w:rFonts w:ascii="仿宋" w:eastAsia="仿宋" w:hAnsi="仿宋" w:hint="eastAsia"/>
                <w:b/>
                <w:sz w:val="24"/>
              </w:rPr>
              <w:t>配件数量</w:t>
            </w:r>
          </w:p>
        </w:tc>
      </w:tr>
      <w:tr w:rsidR="00E176B8" w14:paraId="761E9809"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53C4FEB2" w14:textId="77777777" w:rsidR="00E176B8" w:rsidRDefault="00E176B8">
            <w:pPr>
              <w:jc w:val="center"/>
              <w:rPr>
                <w:rFonts w:ascii="仿宋" w:eastAsia="仿宋" w:hAnsi="仿宋"/>
                <w:sz w:val="24"/>
              </w:rPr>
            </w:pPr>
            <w:r>
              <w:rPr>
                <w:rFonts w:ascii="仿宋" w:eastAsia="仿宋" w:hAnsi="仿宋" w:hint="eastAsia"/>
                <w:sz w:val="24"/>
              </w:rPr>
              <w:t>1</w:t>
            </w:r>
          </w:p>
        </w:tc>
        <w:tc>
          <w:tcPr>
            <w:tcW w:w="2291" w:type="dxa"/>
            <w:tcBorders>
              <w:top w:val="single" w:sz="4" w:space="0" w:color="000000"/>
              <w:left w:val="single" w:sz="4" w:space="0" w:color="000000"/>
              <w:bottom w:val="single" w:sz="4" w:space="0" w:color="000000"/>
              <w:right w:val="single" w:sz="4" w:space="0" w:color="000000"/>
            </w:tcBorders>
            <w:hideMark/>
          </w:tcPr>
          <w:p w14:paraId="476BDA84" w14:textId="77777777" w:rsidR="00E176B8" w:rsidRDefault="00E176B8">
            <w:pPr>
              <w:jc w:val="left"/>
              <w:rPr>
                <w:rFonts w:ascii="仿宋" w:eastAsia="仿宋" w:hAnsi="仿宋"/>
                <w:sz w:val="24"/>
              </w:rPr>
            </w:pPr>
            <w:r>
              <w:rPr>
                <w:rFonts w:ascii="仿宋" w:eastAsia="仿宋" w:hAnsi="仿宋" w:hint="eastAsia"/>
                <w:sz w:val="24"/>
              </w:rPr>
              <w:t>主机</w:t>
            </w:r>
          </w:p>
        </w:tc>
        <w:tc>
          <w:tcPr>
            <w:tcW w:w="1701" w:type="dxa"/>
            <w:tcBorders>
              <w:top w:val="single" w:sz="4" w:space="0" w:color="000000"/>
              <w:left w:val="single" w:sz="4" w:space="0" w:color="000000"/>
              <w:bottom w:val="single" w:sz="4" w:space="0" w:color="000000"/>
              <w:right w:val="single" w:sz="4" w:space="0" w:color="000000"/>
            </w:tcBorders>
            <w:hideMark/>
          </w:tcPr>
          <w:p w14:paraId="0FAACA5B" w14:textId="77777777" w:rsidR="00E176B8" w:rsidRDefault="00E176B8">
            <w:pPr>
              <w:jc w:val="left"/>
              <w:rPr>
                <w:rFonts w:ascii="仿宋" w:eastAsia="仿宋" w:hAnsi="仿宋"/>
                <w:sz w:val="24"/>
              </w:rPr>
            </w:pPr>
            <w:r>
              <w:rPr>
                <w:rFonts w:ascii="仿宋" w:eastAsia="仿宋" w:hAnsi="仿宋" w:hint="eastAsia"/>
                <w:sz w:val="24"/>
              </w:rPr>
              <w:t>1</w:t>
            </w:r>
          </w:p>
        </w:tc>
        <w:tc>
          <w:tcPr>
            <w:tcW w:w="1559" w:type="dxa"/>
            <w:tcBorders>
              <w:top w:val="single" w:sz="4" w:space="0" w:color="000000"/>
              <w:left w:val="single" w:sz="4" w:space="0" w:color="000000"/>
              <w:bottom w:val="single" w:sz="4" w:space="0" w:color="000000"/>
              <w:right w:val="single" w:sz="4" w:space="0" w:color="000000"/>
            </w:tcBorders>
            <w:hideMark/>
          </w:tcPr>
          <w:p w14:paraId="2621B4B7" w14:textId="77777777" w:rsidR="00E176B8" w:rsidRDefault="00E176B8">
            <w:pPr>
              <w:jc w:val="left"/>
              <w:rPr>
                <w:rFonts w:ascii="仿宋" w:eastAsia="仿宋" w:hAnsi="仿宋"/>
                <w:sz w:val="24"/>
              </w:rPr>
            </w:pPr>
            <w:r>
              <w:rPr>
                <w:rFonts w:ascii="仿宋" w:eastAsia="仿宋" w:hAnsi="仿宋" w:hint="eastAsia"/>
                <w:sz w:val="24"/>
              </w:rPr>
              <w:t>1</w:t>
            </w:r>
          </w:p>
        </w:tc>
      </w:tr>
      <w:tr w:rsidR="00E176B8" w14:paraId="57B0B627"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0EBB7D05" w14:textId="77777777" w:rsidR="00E176B8" w:rsidRDefault="00E176B8">
            <w:pPr>
              <w:jc w:val="center"/>
              <w:rPr>
                <w:rFonts w:ascii="仿宋" w:eastAsia="仿宋" w:hAnsi="仿宋"/>
                <w:sz w:val="24"/>
              </w:rPr>
            </w:pPr>
            <w:r>
              <w:rPr>
                <w:rFonts w:ascii="仿宋" w:eastAsia="仿宋" w:hAnsi="仿宋" w:hint="eastAsia"/>
                <w:sz w:val="24"/>
              </w:rPr>
              <w:t>2</w:t>
            </w:r>
          </w:p>
        </w:tc>
        <w:tc>
          <w:tcPr>
            <w:tcW w:w="2291" w:type="dxa"/>
            <w:tcBorders>
              <w:top w:val="single" w:sz="4" w:space="0" w:color="000000"/>
              <w:left w:val="single" w:sz="4" w:space="0" w:color="000000"/>
              <w:bottom w:val="single" w:sz="4" w:space="0" w:color="000000"/>
              <w:right w:val="single" w:sz="4" w:space="0" w:color="000000"/>
            </w:tcBorders>
            <w:hideMark/>
          </w:tcPr>
          <w:p w14:paraId="49B7E416" w14:textId="77777777" w:rsidR="00E176B8" w:rsidRDefault="00E176B8">
            <w:pPr>
              <w:jc w:val="left"/>
              <w:rPr>
                <w:rFonts w:ascii="仿宋" w:eastAsia="仿宋" w:hAnsi="仿宋"/>
                <w:sz w:val="24"/>
              </w:rPr>
            </w:pPr>
            <w:r>
              <w:rPr>
                <w:rFonts w:ascii="仿宋" w:eastAsia="仿宋" w:hAnsi="仿宋" w:hint="eastAsia"/>
                <w:sz w:val="24"/>
              </w:rPr>
              <w:t>聚丙烯角转子</w:t>
            </w:r>
          </w:p>
        </w:tc>
        <w:tc>
          <w:tcPr>
            <w:tcW w:w="1701" w:type="dxa"/>
            <w:tcBorders>
              <w:top w:val="single" w:sz="4" w:space="0" w:color="000000"/>
              <w:left w:val="single" w:sz="4" w:space="0" w:color="000000"/>
              <w:bottom w:val="single" w:sz="4" w:space="0" w:color="000000"/>
              <w:right w:val="single" w:sz="4" w:space="0" w:color="000000"/>
            </w:tcBorders>
            <w:hideMark/>
          </w:tcPr>
          <w:p w14:paraId="2EB5ED78" w14:textId="77777777" w:rsidR="00E176B8" w:rsidRDefault="00E176B8">
            <w:pPr>
              <w:jc w:val="left"/>
              <w:rPr>
                <w:rFonts w:ascii="仿宋" w:eastAsia="仿宋" w:hAnsi="仿宋"/>
                <w:sz w:val="24"/>
              </w:rPr>
            </w:pPr>
            <w:r>
              <w:rPr>
                <w:rFonts w:ascii="仿宋" w:eastAsia="仿宋" w:hAnsi="仿宋" w:hint="eastAsia"/>
                <w:sz w:val="24"/>
              </w:rPr>
              <w:t>1ml</w:t>
            </w:r>
          </w:p>
        </w:tc>
        <w:tc>
          <w:tcPr>
            <w:tcW w:w="1559" w:type="dxa"/>
            <w:tcBorders>
              <w:top w:val="single" w:sz="4" w:space="0" w:color="000000"/>
              <w:left w:val="single" w:sz="4" w:space="0" w:color="000000"/>
              <w:bottom w:val="single" w:sz="4" w:space="0" w:color="000000"/>
              <w:right w:val="single" w:sz="4" w:space="0" w:color="000000"/>
            </w:tcBorders>
            <w:hideMark/>
          </w:tcPr>
          <w:p w14:paraId="1463E764" w14:textId="77777777" w:rsidR="00E176B8" w:rsidRDefault="00E176B8">
            <w:pPr>
              <w:jc w:val="left"/>
              <w:rPr>
                <w:rFonts w:ascii="仿宋" w:eastAsia="仿宋" w:hAnsi="仿宋"/>
                <w:sz w:val="24"/>
              </w:rPr>
            </w:pPr>
            <w:r>
              <w:rPr>
                <w:rFonts w:ascii="仿宋" w:eastAsia="仿宋" w:hAnsi="仿宋" w:hint="eastAsia"/>
                <w:sz w:val="24"/>
              </w:rPr>
              <w:t>1</w:t>
            </w:r>
          </w:p>
        </w:tc>
      </w:tr>
      <w:tr w:rsidR="00E176B8" w14:paraId="7D5BF290"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3148D34E" w14:textId="77777777" w:rsidR="00E176B8" w:rsidRDefault="00E176B8">
            <w:pPr>
              <w:jc w:val="center"/>
              <w:rPr>
                <w:rFonts w:ascii="仿宋" w:eastAsia="仿宋" w:hAnsi="仿宋"/>
                <w:sz w:val="24"/>
              </w:rPr>
            </w:pPr>
            <w:r>
              <w:rPr>
                <w:rFonts w:ascii="仿宋" w:eastAsia="仿宋" w:hAnsi="仿宋" w:hint="eastAsia"/>
                <w:sz w:val="24"/>
              </w:rPr>
              <w:t>3</w:t>
            </w:r>
          </w:p>
        </w:tc>
        <w:tc>
          <w:tcPr>
            <w:tcW w:w="2291" w:type="dxa"/>
            <w:tcBorders>
              <w:top w:val="single" w:sz="4" w:space="0" w:color="000000"/>
              <w:left w:val="single" w:sz="4" w:space="0" w:color="000000"/>
              <w:bottom w:val="single" w:sz="4" w:space="0" w:color="000000"/>
              <w:right w:val="single" w:sz="4" w:space="0" w:color="000000"/>
            </w:tcBorders>
            <w:hideMark/>
          </w:tcPr>
          <w:p w14:paraId="51DF28B5" w14:textId="77777777" w:rsidR="00E176B8" w:rsidRDefault="00E176B8">
            <w:pPr>
              <w:jc w:val="left"/>
              <w:rPr>
                <w:rFonts w:ascii="仿宋" w:eastAsia="仿宋" w:hAnsi="仿宋"/>
                <w:sz w:val="24"/>
              </w:rPr>
            </w:pPr>
            <w:r>
              <w:rPr>
                <w:rFonts w:ascii="仿宋" w:eastAsia="仿宋" w:hAnsi="仿宋" w:hint="eastAsia"/>
                <w:sz w:val="24"/>
              </w:rPr>
              <w:t>聚丙烯角转子</w:t>
            </w:r>
          </w:p>
        </w:tc>
        <w:tc>
          <w:tcPr>
            <w:tcW w:w="1701" w:type="dxa"/>
            <w:tcBorders>
              <w:top w:val="single" w:sz="4" w:space="0" w:color="000000"/>
              <w:left w:val="single" w:sz="4" w:space="0" w:color="000000"/>
              <w:bottom w:val="single" w:sz="4" w:space="0" w:color="000000"/>
              <w:right w:val="single" w:sz="4" w:space="0" w:color="000000"/>
            </w:tcBorders>
            <w:hideMark/>
          </w:tcPr>
          <w:p w14:paraId="79298BA1" w14:textId="77777777" w:rsidR="00E176B8" w:rsidRDefault="00E176B8">
            <w:pPr>
              <w:jc w:val="left"/>
              <w:rPr>
                <w:rFonts w:ascii="仿宋" w:eastAsia="仿宋" w:hAnsi="仿宋"/>
                <w:sz w:val="24"/>
              </w:rPr>
            </w:pPr>
            <w:r>
              <w:rPr>
                <w:rFonts w:ascii="仿宋" w:eastAsia="仿宋" w:hAnsi="仿宋" w:hint="eastAsia"/>
                <w:sz w:val="24"/>
              </w:rPr>
              <w:t>10ml</w:t>
            </w:r>
          </w:p>
        </w:tc>
        <w:tc>
          <w:tcPr>
            <w:tcW w:w="1559" w:type="dxa"/>
            <w:tcBorders>
              <w:top w:val="single" w:sz="4" w:space="0" w:color="000000"/>
              <w:left w:val="single" w:sz="4" w:space="0" w:color="000000"/>
              <w:bottom w:val="single" w:sz="4" w:space="0" w:color="000000"/>
              <w:right w:val="single" w:sz="4" w:space="0" w:color="000000"/>
            </w:tcBorders>
            <w:hideMark/>
          </w:tcPr>
          <w:p w14:paraId="49DEA490" w14:textId="77777777" w:rsidR="00E176B8" w:rsidRDefault="00E176B8">
            <w:pPr>
              <w:jc w:val="left"/>
              <w:rPr>
                <w:rFonts w:ascii="仿宋" w:eastAsia="仿宋" w:hAnsi="仿宋"/>
                <w:sz w:val="24"/>
              </w:rPr>
            </w:pPr>
            <w:r>
              <w:rPr>
                <w:rFonts w:ascii="仿宋" w:eastAsia="仿宋" w:hAnsi="仿宋" w:hint="eastAsia"/>
                <w:sz w:val="24"/>
              </w:rPr>
              <w:t>1</w:t>
            </w:r>
          </w:p>
        </w:tc>
      </w:tr>
      <w:tr w:rsidR="00E176B8" w14:paraId="0E289AB8"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4B757EBD" w14:textId="77777777" w:rsidR="00E176B8" w:rsidRDefault="00E176B8">
            <w:pPr>
              <w:jc w:val="center"/>
              <w:rPr>
                <w:rFonts w:ascii="仿宋" w:eastAsia="仿宋" w:hAnsi="仿宋"/>
                <w:sz w:val="24"/>
              </w:rPr>
            </w:pPr>
            <w:r>
              <w:rPr>
                <w:rFonts w:ascii="仿宋" w:eastAsia="仿宋" w:hAnsi="仿宋" w:hint="eastAsia"/>
                <w:sz w:val="24"/>
              </w:rPr>
              <w:t>4</w:t>
            </w:r>
          </w:p>
        </w:tc>
        <w:tc>
          <w:tcPr>
            <w:tcW w:w="2291" w:type="dxa"/>
            <w:tcBorders>
              <w:top w:val="single" w:sz="4" w:space="0" w:color="000000"/>
              <w:left w:val="single" w:sz="4" w:space="0" w:color="000000"/>
              <w:bottom w:val="single" w:sz="4" w:space="0" w:color="000000"/>
              <w:right w:val="single" w:sz="4" w:space="0" w:color="000000"/>
            </w:tcBorders>
            <w:hideMark/>
          </w:tcPr>
          <w:p w14:paraId="758BFF62" w14:textId="77777777" w:rsidR="00E176B8" w:rsidRDefault="00E176B8">
            <w:pPr>
              <w:jc w:val="left"/>
              <w:rPr>
                <w:rFonts w:ascii="仿宋" w:eastAsia="仿宋" w:hAnsi="仿宋"/>
                <w:sz w:val="24"/>
              </w:rPr>
            </w:pPr>
            <w:r>
              <w:rPr>
                <w:rFonts w:ascii="仿宋" w:eastAsia="仿宋" w:hAnsi="仿宋" w:hint="eastAsia"/>
                <w:sz w:val="24"/>
              </w:rPr>
              <w:t>聚丙烯角转子</w:t>
            </w:r>
          </w:p>
        </w:tc>
        <w:tc>
          <w:tcPr>
            <w:tcW w:w="1701" w:type="dxa"/>
            <w:tcBorders>
              <w:top w:val="single" w:sz="4" w:space="0" w:color="000000"/>
              <w:left w:val="single" w:sz="4" w:space="0" w:color="000000"/>
              <w:bottom w:val="single" w:sz="4" w:space="0" w:color="000000"/>
              <w:right w:val="single" w:sz="4" w:space="0" w:color="000000"/>
            </w:tcBorders>
            <w:hideMark/>
          </w:tcPr>
          <w:p w14:paraId="16D153EE" w14:textId="77777777" w:rsidR="00E176B8" w:rsidRDefault="00E176B8">
            <w:pPr>
              <w:jc w:val="left"/>
              <w:rPr>
                <w:rFonts w:ascii="仿宋" w:eastAsia="仿宋" w:hAnsi="仿宋"/>
                <w:sz w:val="24"/>
              </w:rPr>
            </w:pPr>
            <w:r>
              <w:rPr>
                <w:rFonts w:ascii="仿宋" w:eastAsia="仿宋" w:hAnsi="仿宋" w:hint="eastAsia"/>
                <w:sz w:val="24"/>
              </w:rPr>
              <w:t>50ml</w:t>
            </w:r>
          </w:p>
        </w:tc>
        <w:tc>
          <w:tcPr>
            <w:tcW w:w="1559" w:type="dxa"/>
            <w:tcBorders>
              <w:top w:val="single" w:sz="4" w:space="0" w:color="000000"/>
              <w:left w:val="single" w:sz="4" w:space="0" w:color="000000"/>
              <w:bottom w:val="single" w:sz="4" w:space="0" w:color="000000"/>
              <w:right w:val="single" w:sz="4" w:space="0" w:color="000000"/>
            </w:tcBorders>
            <w:hideMark/>
          </w:tcPr>
          <w:p w14:paraId="778D98B7" w14:textId="77777777" w:rsidR="00E176B8" w:rsidRDefault="00E176B8">
            <w:pPr>
              <w:jc w:val="left"/>
              <w:rPr>
                <w:rFonts w:ascii="仿宋" w:eastAsia="仿宋" w:hAnsi="仿宋"/>
                <w:sz w:val="24"/>
              </w:rPr>
            </w:pPr>
            <w:r>
              <w:rPr>
                <w:rFonts w:ascii="仿宋" w:eastAsia="仿宋" w:hAnsi="仿宋" w:hint="eastAsia"/>
                <w:sz w:val="24"/>
              </w:rPr>
              <w:t>1</w:t>
            </w:r>
          </w:p>
        </w:tc>
      </w:tr>
      <w:tr w:rsidR="00E176B8" w14:paraId="2002BB25"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46C45099" w14:textId="77777777" w:rsidR="00E176B8" w:rsidRDefault="00E176B8">
            <w:pPr>
              <w:jc w:val="center"/>
              <w:rPr>
                <w:rFonts w:ascii="仿宋" w:eastAsia="仿宋" w:hAnsi="仿宋"/>
                <w:sz w:val="24"/>
              </w:rPr>
            </w:pPr>
            <w:r>
              <w:rPr>
                <w:rFonts w:ascii="仿宋" w:eastAsia="仿宋" w:hAnsi="仿宋" w:hint="eastAsia"/>
                <w:sz w:val="24"/>
              </w:rPr>
              <w:t>5</w:t>
            </w:r>
          </w:p>
        </w:tc>
        <w:tc>
          <w:tcPr>
            <w:tcW w:w="2291" w:type="dxa"/>
            <w:tcBorders>
              <w:top w:val="single" w:sz="4" w:space="0" w:color="000000"/>
              <w:left w:val="single" w:sz="4" w:space="0" w:color="000000"/>
              <w:bottom w:val="single" w:sz="4" w:space="0" w:color="000000"/>
              <w:right w:val="single" w:sz="4" w:space="0" w:color="000000"/>
            </w:tcBorders>
            <w:hideMark/>
          </w:tcPr>
          <w:p w14:paraId="7454C98E" w14:textId="77777777" w:rsidR="00E176B8" w:rsidRDefault="00E176B8">
            <w:pPr>
              <w:jc w:val="left"/>
              <w:rPr>
                <w:rFonts w:ascii="仿宋" w:eastAsia="仿宋" w:hAnsi="仿宋"/>
                <w:sz w:val="24"/>
              </w:rPr>
            </w:pPr>
            <w:r>
              <w:rPr>
                <w:rFonts w:ascii="仿宋" w:eastAsia="仿宋" w:hAnsi="仿宋" w:hint="eastAsia"/>
                <w:sz w:val="24"/>
              </w:rPr>
              <w:t>聚丙烯角转子</w:t>
            </w:r>
          </w:p>
        </w:tc>
        <w:tc>
          <w:tcPr>
            <w:tcW w:w="1701" w:type="dxa"/>
            <w:tcBorders>
              <w:top w:val="single" w:sz="4" w:space="0" w:color="000000"/>
              <w:left w:val="single" w:sz="4" w:space="0" w:color="000000"/>
              <w:bottom w:val="single" w:sz="4" w:space="0" w:color="000000"/>
              <w:right w:val="single" w:sz="4" w:space="0" w:color="000000"/>
            </w:tcBorders>
            <w:hideMark/>
          </w:tcPr>
          <w:p w14:paraId="73C553D4" w14:textId="77777777" w:rsidR="00E176B8" w:rsidRDefault="00E176B8">
            <w:pPr>
              <w:jc w:val="left"/>
              <w:rPr>
                <w:rFonts w:ascii="仿宋" w:eastAsia="仿宋" w:hAnsi="仿宋"/>
                <w:sz w:val="24"/>
              </w:rPr>
            </w:pPr>
            <w:r>
              <w:rPr>
                <w:rFonts w:ascii="仿宋" w:eastAsia="仿宋" w:hAnsi="仿宋" w:hint="eastAsia"/>
                <w:sz w:val="24"/>
              </w:rPr>
              <w:t>100ml</w:t>
            </w:r>
          </w:p>
        </w:tc>
        <w:tc>
          <w:tcPr>
            <w:tcW w:w="1559" w:type="dxa"/>
            <w:tcBorders>
              <w:top w:val="single" w:sz="4" w:space="0" w:color="000000"/>
              <w:left w:val="single" w:sz="4" w:space="0" w:color="000000"/>
              <w:bottom w:val="single" w:sz="4" w:space="0" w:color="000000"/>
              <w:right w:val="single" w:sz="4" w:space="0" w:color="000000"/>
            </w:tcBorders>
            <w:hideMark/>
          </w:tcPr>
          <w:p w14:paraId="742DE6F8" w14:textId="77777777" w:rsidR="00E176B8" w:rsidRDefault="00E176B8">
            <w:pPr>
              <w:jc w:val="left"/>
              <w:rPr>
                <w:rFonts w:ascii="仿宋" w:eastAsia="仿宋" w:hAnsi="仿宋"/>
                <w:sz w:val="24"/>
              </w:rPr>
            </w:pPr>
            <w:r>
              <w:rPr>
                <w:rFonts w:ascii="仿宋" w:eastAsia="仿宋" w:hAnsi="仿宋" w:hint="eastAsia"/>
                <w:sz w:val="24"/>
              </w:rPr>
              <w:t>1</w:t>
            </w:r>
          </w:p>
        </w:tc>
      </w:tr>
      <w:tr w:rsidR="00E176B8" w14:paraId="54AF2954" w14:textId="77777777" w:rsidTr="00E176B8">
        <w:trPr>
          <w:jc w:val="center"/>
        </w:trPr>
        <w:tc>
          <w:tcPr>
            <w:tcW w:w="1078" w:type="dxa"/>
            <w:tcBorders>
              <w:top w:val="single" w:sz="4" w:space="0" w:color="000000"/>
              <w:left w:val="single" w:sz="4" w:space="0" w:color="000000"/>
              <w:bottom w:val="single" w:sz="4" w:space="0" w:color="000000"/>
              <w:right w:val="single" w:sz="4" w:space="0" w:color="000000"/>
            </w:tcBorders>
            <w:hideMark/>
          </w:tcPr>
          <w:p w14:paraId="23D24872" w14:textId="77777777" w:rsidR="00E176B8" w:rsidRDefault="00E176B8">
            <w:pPr>
              <w:jc w:val="center"/>
              <w:rPr>
                <w:rFonts w:ascii="仿宋" w:eastAsia="仿宋" w:hAnsi="仿宋"/>
                <w:sz w:val="24"/>
              </w:rPr>
            </w:pPr>
            <w:r>
              <w:rPr>
                <w:rFonts w:ascii="仿宋" w:eastAsia="仿宋" w:hAnsi="仿宋" w:hint="eastAsia"/>
                <w:sz w:val="24"/>
              </w:rPr>
              <w:lastRenderedPageBreak/>
              <w:t>6</w:t>
            </w:r>
          </w:p>
        </w:tc>
        <w:tc>
          <w:tcPr>
            <w:tcW w:w="2291" w:type="dxa"/>
            <w:tcBorders>
              <w:top w:val="single" w:sz="4" w:space="0" w:color="000000"/>
              <w:left w:val="single" w:sz="4" w:space="0" w:color="000000"/>
              <w:bottom w:val="single" w:sz="4" w:space="0" w:color="000000"/>
              <w:right w:val="single" w:sz="4" w:space="0" w:color="000000"/>
            </w:tcBorders>
            <w:hideMark/>
          </w:tcPr>
          <w:p w14:paraId="5531F443" w14:textId="77777777" w:rsidR="00E176B8" w:rsidRDefault="00E176B8">
            <w:pPr>
              <w:jc w:val="left"/>
              <w:rPr>
                <w:rFonts w:ascii="仿宋" w:eastAsia="仿宋" w:hAnsi="仿宋"/>
                <w:sz w:val="24"/>
              </w:rPr>
            </w:pPr>
            <w:r>
              <w:rPr>
                <w:rFonts w:ascii="仿宋" w:eastAsia="仿宋" w:hAnsi="仿宋" w:hint="eastAsia"/>
                <w:sz w:val="24"/>
              </w:rPr>
              <w:t>套管</w:t>
            </w:r>
          </w:p>
        </w:tc>
        <w:tc>
          <w:tcPr>
            <w:tcW w:w="1701" w:type="dxa"/>
            <w:tcBorders>
              <w:top w:val="single" w:sz="4" w:space="0" w:color="000000"/>
              <w:left w:val="single" w:sz="4" w:space="0" w:color="000000"/>
              <w:bottom w:val="single" w:sz="4" w:space="0" w:color="000000"/>
              <w:right w:val="single" w:sz="4" w:space="0" w:color="000000"/>
            </w:tcBorders>
            <w:hideMark/>
          </w:tcPr>
          <w:p w14:paraId="787486AD" w14:textId="77777777" w:rsidR="00E176B8" w:rsidRDefault="00E176B8">
            <w:pPr>
              <w:jc w:val="left"/>
              <w:rPr>
                <w:rFonts w:ascii="仿宋" w:eastAsia="仿宋" w:hAnsi="仿宋"/>
                <w:sz w:val="24"/>
              </w:rPr>
            </w:pPr>
            <w:r>
              <w:rPr>
                <w:rFonts w:ascii="仿宋" w:eastAsia="仿宋" w:hAnsi="仿宋" w:hint="eastAsia"/>
                <w:sz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295FA0F9" w14:textId="77777777" w:rsidR="00E176B8" w:rsidRDefault="00E176B8">
            <w:pPr>
              <w:jc w:val="left"/>
              <w:rPr>
                <w:rFonts w:ascii="仿宋" w:eastAsia="仿宋" w:hAnsi="仿宋"/>
                <w:sz w:val="24"/>
              </w:rPr>
            </w:pPr>
            <w:r>
              <w:rPr>
                <w:rFonts w:ascii="仿宋" w:eastAsia="仿宋" w:hAnsi="仿宋" w:hint="eastAsia"/>
                <w:sz w:val="24"/>
              </w:rPr>
              <w:t>1</w:t>
            </w:r>
          </w:p>
        </w:tc>
      </w:tr>
    </w:tbl>
    <w:p w14:paraId="5ED1502F" w14:textId="77777777" w:rsidR="00E176B8" w:rsidRDefault="00E176B8" w:rsidP="00E176B8">
      <w:pPr>
        <w:jc w:val="left"/>
        <w:rPr>
          <w:rFonts w:ascii="仿宋" w:eastAsia="仿宋" w:hAnsi="仿宋"/>
          <w:b/>
          <w:sz w:val="24"/>
        </w:rPr>
      </w:pPr>
      <w:r>
        <w:rPr>
          <w:rFonts w:ascii="仿宋" w:eastAsia="仿宋" w:hAnsi="仿宋" w:hint="eastAsia"/>
          <w:b/>
          <w:sz w:val="24"/>
        </w:rPr>
        <w:t>二、离心机仪器设备详细的仪器参数</w:t>
      </w:r>
    </w:p>
    <w:p w14:paraId="1EFDFEA8" w14:textId="77777777" w:rsidR="00E176B8" w:rsidRDefault="00E176B8" w:rsidP="00E176B8">
      <w:pPr>
        <w:ind w:left="500"/>
        <w:rPr>
          <w:rFonts w:ascii="仿宋" w:eastAsia="仿宋" w:hAnsi="仿宋"/>
          <w:b/>
          <w:sz w:val="24"/>
          <w:szCs w:val="22"/>
        </w:rPr>
      </w:pPr>
      <w:r>
        <w:rPr>
          <w:rFonts w:ascii="仿宋" w:eastAsia="仿宋" w:hAnsi="仿宋" w:hint="eastAsia"/>
          <w:b/>
          <w:sz w:val="24"/>
          <w:szCs w:val="22"/>
        </w:rPr>
        <w:t>一&gt;主机基本参数：</w:t>
      </w:r>
    </w:p>
    <w:p w14:paraId="111F35DF" w14:textId="77777777" w:rsidR="00E176B8" w:rsidRDefault="00E176B8" w:rsidP="00E176B8">
      <w:pPr>
        <w:ind w:firstLineChars="354" w:firstLine="850"/>
        <w:rPr>
          <w:rFonts w:ascii="仿宋" w:eastAsia="仿宋" w:hAnsi="仿宋" w:cs="宋体"/>
          <w:kern w:val="0"/>
          <w:sz w:val="24"/>
          <w:szCs w:val="22"/>
        </w:rPr>
      </w:pPr>
      <w:r>
        <w:rPr>
          <w:rFonts w:ascii="仿宋" w:eastAsia="仿宋" w:hAnsi="仿宋" w:cs="宋体" w:hint="eastAsia"/>
          <w:kern w:val="0"/>
          <w:sz w:val="24"/>
          <w:szCs w:val="22"/>
        </w:rPr>
        <w:t>1★最高转速：≥22000/min</w:t>
      </w:r>
    </w:p>
    <w:p w14:paraId="75626062"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2最大离心力：≥36900 xg</w:t>
      </w:r>
    </w:p>
    <w:p w14:paraId="5A188E87"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3★最大容量 ≥4x750ml（4000rpm）</w:t>
      </w:r>
    </w:p>
    <w:p w14:paraId="7B20C5DA"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4转速精度±10r/min</w:t>
      </w:r>
    </w:p>
    <w:p w14:paraId="33534338"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5控温精度±1</w:t>
      </w:r>
      <w:r>
        <w:rPr>
          <w:rFonts w:ascii="仿宋" w:eastAsia="仿宋" w:hAnsi="仿宋" w:cs="宋体" w:hint="eastAsia"/>
          <w:kern w:val="0"/>
          <w:szCs w:val="21"/>
        </w:rPr>
        <w:t>℃</w:t>
      </w:r>
    </w:p>
    <w:p w14:paraId="1C467B1C"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6温度设置范围 -20</w:t>
      </w:r>
      <w:r>
        <w:rPr>
          <w:rFonts w:ascii="仿宋" w:eastAsia="仿宋" w:hAnsi="仿宋" w:cs="宋体" w:hint="eastAsia"/>
          <w:kern w:val="0"/>
          <w:szCs w:val="21"/>
        </w:rPr>
        <w:t>℃</w:t>
      </w:r>
      <w:r>
        <w:rPr>
          <w:rFonts w:ascii="仿宋" w:eastAsia="仿宋" w:hAnsi="仿宋" w:cs="宋体" w:hint="eastAsia"/>
          <w:kern w:val="0"/>
          <w:sz w:val="24"/>
          <w:szCs w:val="22"/>
        </w:rPr>
        <w:t>~40</w:t>
      </w:r>
      <w:r>
        <w:rPr>
          <w:rFonts w:ascii="仿宋" w:eastAsia="仿宋" w:hAnsi="仿宋" w:cs="宋体" w:hint="eastAsia"/>
          <w:kern w:val="0"/>
          <w:szCs w:val="21"/>
        </w:rPr>
        <w:t>℃</w:t>
      </w:r>
    </w:p>
    <w:p w14:paraId="56EDAAC0" w14:textId="77777777" w:rsidR="00E176B8" w:rsidRDefault="00E176B8" w:rsidP="00E176B8">
      <w:pPr>
        <w:ind w:firstLineChars="354" w:firstLine="850"/>
        <w:rPr>
          <w:rFonts w:ascii="仿宋" w:eastAsia="仿宋" w:hAnsi="仿宋"/>
          <w:sz w:val="24"/>
        </w:rPr>
      </w:pPr>
      <w:r>
        <w:rPr>
          <w:rFonts w:ascii="仿宋" w:eastAsia="仿宋" w:hAnsi="仿宋" w:cs="宋体" w:hint="eastAsia"/>
          <w:kern w:val="0"/>
          <w:sz w:val="24"/>
          <w:szCs w:val="22"/>
        </w:rPr>
        <w:t>7定时范围</w:t>
      </w:r>
      <w:r>
        <w:rPr>
          <w:rFonts w:ascii="Calibri" w:eastAsia="仿宋" w:hAnsi="Calibri" w:cs="Calibri"/>
          <w:kern w:val="0"/>
          <w:sz w:val="24"/>
          <w:szCs w:val="22"/>
        </w:rPr>
        <w:t> </w:t>
      </w:r>
      <w:r>
        <w:rPr>
          <w:rFonts w:ascii="仿宋" w:eastAsia="仿宋" w:hAnsi="仿宋" w:cs="宋体" w:hint="eastAsia"/>
          <w:kern w:val="0"/>
          <w:sz w:val="24"/>
          <w:szCs w:val="22"/>
        </w:rPr>
        <w:tab/>
        <w:t>1min~99Hours59min/点动</w:t>
      </w:r>
    </w:p>
    <w:p w14:paraId="76BC6FD3" w14:textId="77777777" w:rsidR="00E176B8" w:rsidRDefault="00E176B8" w:rsidP="00E176B8">
      <w:pPr>
        <w:tabs>
          <w:tab w:val="left" w:pos="420"/>
          <w:tab w:val="left" w:pos="840"/>
          <w:tab w:val="left" w:pos="1260"/>
          <w:tab w:val="left" w:pos="1680"/>
          <w:tab w:val="left" w:pos="2100"/>
          <w:tab w:val="left" w:pos="2520"/>
          <w:tab w:val="left" w:pos="2940"/>
          <w:tab w:val="center" w:pos="4153"/>
        </w:tabs>
        <w:ind w:firstLineChars="354" w:firstLine="850"/>
        <w:rPr>
          <w:rFonts w:ascii="仿宋" w:eastAsia="仿宋" w:hAnsi="仿宋"/>
          <w:sz w:val="24"/>
        </w:rPr>
      </w:pPr>
      <w:r>
        <w:rPr>
          <w:rFonts w:ascii="仿宋" w:eastAsia="仿宋" w:hAnsi="仿宋" w:cs="宋体" w:hint="eastAsia"/>
          <w:kern w:val="0"/>
          <w:sz w:val="24"/>
          <w:szCs w:val="22"/>
        </w:rPr>
        <w:t>8噪声</w:t>
      </w:r>
      <w:r>
        <w:rPr>
          <w:rFonts w:ascii="Calibri" w:eastAsia="仿宋" w:hAnsi="Calibri" w:cs="Calibri"/>
          <w:kern w:val="0"/>
          <w:sz w:val="24"/>
          <w:szCs w:val="22"/>
        </w:rPr>
        <w:t> </w:t>
      </w:r>
      <w:r>
        <w:rPr>
          <w:rFonts w:ascii="仿宋" w:eastAsia="仿宋" w:hAnsi="仿宋" w:cs="宋体" w:hint="eastAsia"/>
          <w:kern w:val="0"/>
          <w:sz w:val="24"/>
          <w:szCs w:val="22"/>
        </w:rPr>
        <w:tab/>
        <w:t>≤60dB（A）</w:t>
      </w:r>
      <w:r>
        <w:rPr>
          <w:rFonts w:ascii="仿宋" w:eastAsia="仿宋" w:hAnsi="仿宋" w:cs="宋体" w:hint="eastAsia"/>
          <w:kern w:val="0"/>
          <w:sz w:val="24"/>
          <w:szCs w:val="22"/>
        </w:rPr>
        <w:tab/>
      </w:r>
    </w:p>
    <w:p w14:paraId="361AD6F5" w14:textId="77777777" w:rsidR="00E176B8" w:rsidRDefault="00E176B8" w:rsidP="00E176B8">
      <w:pPr>
        <w:ind w:left="500"/>
        <w:rPr>
          <w:rFonts w:ascii="仿宋" w:eastAsia="仿宋" w:hAnsi="仿宋" w:cs="宋体"/>
          <w:b/>
          <w:kern w:val="0"/>
          <w:sz w:val="24"/>
          <w:szCs w:val="22"/>
        </w:rPr>
      </w:pPr>
      <w:r>
        <w:rPr>
          <w:rFonts w:ascii="仿宋" w:eastAsia="仿宋" w:hAnsi="仿宋" w:cs="宋体" w:hint="eastAsia"/>
          <w:b/>
          <w:kern w:val="0"/>
          <w:sz w:val="24"/>
          <w:szCs w:val="22"/>
        </w:rPr>
        <w:t>二&gt;仪器功能特点：</w:t>
      </w:r>
    </w:p>
    <w:p w14:paraId="3EB53EA9" w14:textId="77777777" w:rsidR="00E176B8" w:rsidRDefault="00E176B8" w:rsidP="00E176B8">
      <w:pPr>
        <w:ind w:firstLineChars="295" w:firstLine="708"/>
        <w:rPr>
          <w:rFonts w:ascii="仿宋" w:eastAsia="仿宋" w:hAnsi="仿宋" w:cs="宋体"/>
          <w:kern w:val="0"/>
          <w:sz w:val="24"/>
          <w:szCs w:val="22"/>
        </w:rPr>
      </w:pPr>
      <w:r>
        <w:rPr>
          <w:rFonts w:ascii="仿宋" w:eastAsia="仿宋" w:hAnsi="仿宋" w:cs="宋体" w:hint="eastAsia"/>
          <w:kern w:val="0"/>
          <w:sz w:val="24"/>
          <w:szCs w:val="22"/>
        </w:rPr>
        <w:t>1液晶触摸屏</w:t>
      </w:r>
    </w:p>
    <w:p w14:paraId="4A31A213"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2参数设定直接数字输入，精确到个位</w:t>
      </w:r>
    </w:p>
    <w:p w14:paraId="6D239415"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3智能状态提示，实时显示仪器状态</w:t>
      </w:r>
    </w:p>
    <w:p w14:paraId="08F4DA06"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4</w:t>
      </w:r>
      <w:r>
        <w:rPr>
          <w:rFonts w:ascii="仿宋" w:eastAsia="仿宋" w:hAnsi="仿宋" w:hint="eastAsia"/>
          <w:sz w:val="24"/>
        </w:rPr>
        <w:t>存储空间可存储1000个程序组，1000条使用记录和1000故障记录</w:t>
      </w:r>
    </w:p>
    <w:p w14:paraId="345CDD57"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5★</w:t>
      </w:r>
      <w:r>
        <w:rPr>
          <w:rFonts w:ascii="仿宋" w:eastAsia="仿宋" w:hAnsi="仿宋" w:hint="eastAsia"/>
          <w:sz w:val="24"/>
        </w:rPr>
        <w:t>40级升降速档位、可设置自由停车</w:t>
      </w:r>
    </w:p>
    <w:p w14:paraId="69A41F2E"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6小时.分和分.秒两种计时方式可供选择，正计时、倒计时两种模式</w:t>
      </w:r>
    </w:p>
    <w:p w14:paraId="584D19FA"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7时间显示，年，月，日，时，分，秒，方便追溯使用记录</w:t>
      </w:r>
    </w:p>
    <w:p w14:paraId="20EA65BD"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8</w:t>
      </w:r>
      <w:r>
        <w:rPr>
          <w:rFonts w:ascii="仿宋" w:eastAsia="仿宋" w:hAnsi="仿宋" w:hint="eastAsia"/>
          <w:sz w:val="24"/>
        </w:rPr>
        <w:t>采用三轴陀螺仪全程动态监测平衡状态运行中转速、离心力、温度曲线同屏显示</w:t>
      </w:r>
    </w:p>
    <w:p w14:paraId="5B4DB5F0" w14:textId="77777777" w:rsidR="00E176B8" w:rsidRDefault="00E176B8" w:rsidP="00E176B8">
      <w:pPr>
        <w:ind w:firstLineChars="295" w:firstLine="708"/>
        <w:rPr>
          <w:rFonts w:ascii="仿宋" w:eastAsia="仿宋" w:hAnsi="仿宋"/>
          <w:sz w:val="24"/>
        </w:rPr>
      </w:pPr>
      <w:bookmarkStart w:id="11" w:name="_Hlk50107993"/>
      <w:r>
        <w:rPr>
          <w:rFonts w:ascii="仿宋" w:eastAsia="仿宋" w:hAnsi="仿宋" w:cs="宋体" w:hint="eastAsia"/>
          <w:kern w:val="0"/>
          <w:sz w:val="24"/>
          <w:szCs w:val="22"/>
        </w:rPr>
        <w:t>9</w:t>
      </w:r>
      <w:bookmarkEnd w:id="11"/>
      <w:r>
        <w:rPr>
          <w:rFonts w:ascii="仿宋" w:eastAsia="仿宋" w:hAnsi="仿宋" w:hint="eastAsia"/>
          <w:sz w:val="24"/>
        </w:rPr>
        <w:t>PID动态控温模块，有节能模式</w:t>
      </w:r>
    </w:p>
    <w:p w14:paraId="4F498D75"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10★</w:t>
      </w:r>
      <w:r>
        <w:rPr>
          <w:rFonts w:ascii="仿宋" w:eastAsia="仿宋" w:hAnsi="仿宋" w:hint="eastAsia"/>
          <w:sz w:val="24"/>
        </w:rPr>
        <w:t>RFID转子快速自动识别系统，防止转子超速使用。</w:t>
      </w:r>
    </w:p>
    <w:p w14:paraId="53C4901A"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11</w:t>
      </w:r>
      <w:r>
        <w:rPr>
          <w:rFonts w:ascii="仿宋" w:eastAsia="仿宋" w:hAnsi="仿宋" w:hint="eastAsia"/>
          <w:sz w:val="24"/>
        </w:rPr>
        <w:t>密码锁定功能，可设置密码对主机或参数进行密码锁定，防止误操作</w:t>
      </w:r>
    </w:p>
    <w:p w14:paraId="36D9240A"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12转速、离心力自动换算、同屏显示、无需转换。</w:t>
      </w:r>
    </w:p>
    <w:p w14:paraId="4348715E" w14:textId="77777777" w:rsidR="00E176B8" w:rsidRDefault="00E176B8" w:rsidP="00E176B8">
      <w:pPr>
        <w:ind w:firstLineChars="295" w:firstLine="708"/>
        <w:rPr>
          <w:rFonts w:ascii="仿宋" w:eastAsia="仿宋" w:hAnsi="仿宋"/>
          <w:sz w:val="24"/>
        </w:rPr>
      </w:pPr>
      <w:r>
        <w:rPr>
          <w:rFonts w:ascii="仿宋" w:eastAsia="仿宋" w:hAnsi="仿宋" w:hint="eastAsia"/>
          <w:sz w:val="24"/>
        </w:rPr>
        <w:t>13具有门盖，超速，超温，过流，过压，过热等22种保护功能，声音文字提示并显示解决方案</w:t>
      </w:r>
    </w:p>
    <w:p w14:paraId="4D3205E7"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14</w:t>
      </w:r>
      <w:r>
        <w:rPr>
          <w:rFonts w:ascii="仿宋" w:eastAsia="仿宋" w:hAnsi="仿宋" w:hint="eastAsia"/>
          <w:sz w:val="24"/>
        </w:rPr>
        <w:t>自带电子说明书</w:t>
      </w:r>
    </w:p>
    <w:p w14:paraId="13195832"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15★离心机产品通过欧盟CE认证</w:t>
      </w:r>
    </w:p>
    <w:p w14:paraId="4E593182" w14:textId="77777777" w:rsidR="00E176B8" w:rsidRDefault="00E176B8" w:rsidP="00E176B8">
      <w:pPr>
        <w:ind w:firstLineChars="295" w:firstLine="708"/>
        <w:rPr>
          <w:rFonts w:ascii="仿宋" w:eastAsia="仿宋" w:hAnsi="仿宋"/>
          <w:sz w:val="24"/>
        </w:rPr>
      </w:pPr>
      <w:r>
        <w:rPr>
          <w:rFonts w:ascii="仿宋" w:eastAsia="仿宋" w:hAnsi="仿宋" w:cs="宋体" w:hint="eastAsia"/>
          <w:kern w:val="0"/>
          <w:sz w:val="24"/>
          <w:szCs w:val="22"/>
        </w:rPr>
        <w:t>16★该离心机具有多重减震装置；离心机用非接触式电磁感应锁；离心机弹簧减震器偏转限位装置</w:t>
      </w:r>
    </w:p>
    <w:p w14:paraId="4ECD1CAC" w14:textId="77777777" w:rsidR="00E176B8" w:rsidRDefault="00E176B8" w:rsidP="00E176B8">
      <w:pPr>
        <w:ind w:left="500"/>
        <w:rPr>
          <w:rFonts w:ascii="仿宋" w:eastAsia="仿宋" w:hAnsi="仿宋"/>
          <w:b/>
          <w:bCs/>
          <w:sz w:val="24"/>
        </w:rPr>
      </w:pPr>
      <w:r>
        <w:rPr>
          <w:rFonts w:ascii="仿宋" w:eastAsia="仿宋" w:hAnsi="仿宋" w:hint="eastAsia"/>
          <w:b/>
          <w:bCs/>
          <w:sz w:val="24"/>
        </w:rPr>
        <w:t>三</w:t>
      </w:r>
      <w:r>
        <w:rPr>
          <w:rFonts w:ascii="仿宋" w:eastAsia="仿宋" w:hAnsi="仿宋" w:cs="宋体" w:hint="eastAsia"/>
          <w:b/>
          <w:kern w:val="0"/>
          <w:sz w:val="24"/>
          <w:szCs w:val="22"/>
        </w:rPr>
        <w:t>&gt;</w:t>
      </w:r>
      <w:r>
        <w:rPr>
          <w:rFonts w:ascii="仿宋" w:eastAsia="仿宋" w:hAnsi="仿宋" w:hint="eastAsia"/>
          <w:b/>
          <w:bCs/>
          <w:sz w:val="24"/>
        </w:rPr>
        <w:t>、转子参数</w:t>
      </w:r>
    </w:p>
    <w:p w14:paraId="2DD1C129" w14:textId="77777777" w:rsidR="00E176B8" w:rsidRDefault="00E176B8" w:rsidP="00E176B8">
      <w:pPr>
        <w:ind w:firstLineChars="177" w:firstLine="425"/>
        <w:rPr>
          <w:rFonts w:ascii="仿宋" w:eastAsia="仿宋" w:hAnsi="仿宋"/>
          <w:sz w:val="24"/>
        </w:rPr>
      </w:pPr>
      <w:r>
        <w:rPr>
          <w:rFonts w:ascii="仿宋" w:eastAsia="仿宋" w:hAnsi="仿宋" w:hint="eastAsia"/>
          <w:sz w:val="24"/>
        </w:rPr>
        <w:t>1、12×1.5/2.2ml（最高转速≥22000r/min 最大离心力≥36900xg）</w:t>
      </w:r>
    </w:p>
    <w:p w14:paraId="62EC1118" w14:textId="77777777" w:rsidR="00E176B8" w:rsidRDefault="00E176B8" w:rsidP="00E176B8">
      <w:pPr>
        <w:ind w:firstLineChars="177" w:firstLine="425"/>
        <w:rPr>
          <w:rFonts w:ascii="仿宋" w:eastAsia="仿宋" w:hAnsi="仿宋"/>
          <w:sz w:val="24"/>
        </w:rPr>
      </w:pPr>
      <w:r>
        <w:rPr>
          <w:rFonts w:ascii="仿宋" w:eastAsia="仿宋" w:hAnsi="仿宋" w:hint="eastAsia"/>
          <w:sz w:val="24"/>
        </w:rPr>
        <w:t>2、12×10ml(最高转速≥15000r/min 最大离心力≥22000xg)</w:t>
      </w:r>
    </w:p>
    <w:p w14:paraId="15589F56" w14:textId="77777777" w:rsidR="00E176B8" w:rsidRDefault="00E176B8" w:rsidP="00E176B8">
      <w:pPr>
        <w:ind w:firstLineChars="177" w:firstLine="425"/>
        <w:rPr>
          <w:rFonts w:ascii="仿宋" w:eastAsia="仿宋" w:hAnsi="仿宋"/>
          <w:sz w:val="24"/>
        </w:rPr>
      </w:pPr>
      <w:r>
        <w:rPr>
          <w:rFonts w:ascii="仿宋" w:eastAsia="仿宋" w:hAnsi="仿宋" w:hint="eastAsia"/>
          <w:sz w:val="24"/>
        </w:rPr>
        <w:t>2、6×50ml圆底（最高转速≥13000r/min 最大离心力≥18400xg）</w:t>
      </w:r>
    </w:p>
    <w:p w14:paraId="03E56303" w14:textId="77777777" w:rsidR="00E176B8" w:rsidRDefault="00E176B8" w:rsidP="00E176B8">
      <w:pPr>
        <w:widowControl/>
        <w:ind w:firstLineChars="177" w:firstLine="425"/>
        <w:jc w:val="left"/>
        <w:rPr>
          <w:rFonts w:ascii="仿宋" w:eastAsia="仿宋" w:hAnsi="仿宋"/>
          <w:b/>
          <w:sz w:val="24"/>
        </w:rPr>
      </w:pPr>
      <w:r>
        <w:rPr>
          <w:rFonts w:ascii="仿宋" w:eastAsia="仿宋" w:hAnsi="仿宋" w:hint="eastAsia"/>
          <w:sz w:val="24"/>
        </w:rPr>
        <w:t>3、6×100ml（最高转速≥10000r/min 最大离心力≥12000xg）</w:t>
      </w:r>
    </w:p>
    <w:p w14:paraId="1214297B" w14:textId="77777777" w:rsidR="00E176B8" w:rsidRDefault="00E176B8" w:rsidP="00E176B8">
      <w:pPr>
        <w:jc w:val="left"/>
        <w:rPr>
          <w:rFonts w:ascii="仿宋" w:eastAsia="仿宋" w:hAnsi="仿宋"/>
          <w:b/>
          <w:sz w:val="24"/>
        </w:rPr>
      </w:pPr>
      <w:r>
        <w:rPr>
          <w:rFonts w:ascii="仿宋" w:eastAsia="仿宋" w:hAnsi="仿宋" w:hint="eastAsia"/>
          <w:b/>
          <w:sz w:val="24"/>
        </w:rPr>
        <w:t>三、离心机仪器设备详细的维保清单</w:t>
      </w:r>
    </w:p>
    <w:p w14:paraId="2A8820C9" w14:textId="77777777" w:rsidR="00E176B8" w:rsidRDefault="00E176B8" w:rsidP="00E176B8">
      <w:pPr>
        <w:ind w:firstLineChars="177" w:firstLine="425"/>
        <w:rPr>
          <w:rFonts w:ascii="仿宋" w:eastAsia="仿宋" w:hAnsi="仿宋"/>
          <w:sz w:val="24"/>
        </w:rPr>
      </w:pPr>
      <w:r>
        <w:rPr>
          <w:rFonts w:ascii="仿宋" w:eastAsia="仿宋" w:hAnsi="仿宋" w:hint="eastAsia"/>
          <w:sz w:val="24"/>
        </w:rPr>
        <w:t>1.维保年限:3年</w:t>
      </w:r>
    </w:p>
    <w:p w14:paraId="435E9556" w14:textId="77777777" w:rsidR="00E176B8" w:rsidRDefault="00E176B8" w:rsidP="00E176B8">
      <w:pPr>
        <w:ind w:firstLineChars="295" w:firstLine="708"/>
        <w:jc w:val="left"/>
        <w:rPr>
          <w:rFonts w:ascii="仿宋" w:eastAsia="仿宋" w:hAnsi="仿宋"/>
          <w:sz w:val="24"/>
        </w:rPr>
      </w:pPr>
    </w:p>
    <w:p w14:paraId="1E93E7AD"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包7：</w:t>
      </w:r>
    </w:p>
    <w:p w14:paraId="2B2B8CC0" w14:textId="77777777" w:rsidR="00E176B8" w:rsidRDefault="00E176B8" w:rsidP="00E176B8">
      <w:pPr>
        <w:jc w:val="center"/>
        <w:rPr>
          <w:rFonts w:ascii="仿宋" w:eastAsia="仿宋" w:hAnsi="仿宋"/>
          <w:b/>
          <w:sz w:val="24"/>
        </w:rPr>
      </w:pPr>
      <w:r>
        <w:rPr>
          <w:rFonts w:ascii="仿宋" w:eastAsia="仿宋" w:hAnsi="仿宋" w:hint="eastAsia"/>
          <w:b/>
          <w:sz w:val="24"/>
        </w:rPr>
        <w:t>氮气发生器技术参数（核心产品）</w:t>
      </w:r>
    </w:p>
    <w:p w14:paraId="40C35E5E" w14:textId="77777777" w:rsidR="00E176B8" w:rsidRDefault="00E176B8" w:rsidP="00E176B8">
      <w:pPr>
        <w:jc w:val="left"/>
        <w:rPr>
          <w:rFonts w:ascii="仿宋" w:eastAsia="仿宋" w:hAnsi="仿宋"/>
          <w:b/>
          <w:sz w:val="24"/>
        </w:rPr>
      </w:pPr>
      <w:r>
        <w:rPr>
          <w:rFonts w:ascii="仿宋" w:eastAsia="仿宋" w:hAnsi="仿宋" w:hint="eastAsia"/>
          <w:b/>
          <w:sz w:val="24"/>
        </w:rPr>
        <w:t>一、货物配置清单：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1717"/>
        <w:gridCol w:w="2840"/>
      </w:tblGrid>
      <w:tr w:rsidR="00E176B8" w14:paraId="73FDDC10"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220813F7"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氮气发生器主机</w:t>
            </w:r>
          </w:p>
        </w:tc>
        <w:tc>
          <w:tcPr>
            <w:tcW w:w="1717" w:type="dxa"/>
            <w:tcBorders>
              <w:top w:val="single" w:sz="4" w:space="0" w:color="auto"/>
              <w:left w:val="single" w:sz="4" w:space="0" w:color="auto"/>
              <w:bottom w:val="single" w:sz="4" w:space="0" w:color="auto"/>
              <w:right w:val="single" w:sz="4" w:space="0" w:color="auto"/>
            </w:tcBorders>
          </w:tcPr>
          <w:p w14:paraId="2AF2C013"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3DBF6E79"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1台</w:t>
            </w:r>
          </w:p>
        </w:tc>
      </w:tr>
      <w:tr w:rsidR="00E176B8" w14:paraId="3C3EB11B"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6CF05649"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lastRenderedPageBreak/>
              <w:t>非国标电源线</w:t>
            </w:r>
          </w:p>
        </w:tc>
        <w:tc>
          <w:tcPr>
            <w:tcW w:w="1717" w:type="dxa"/>
            <w:tcBorders>
              <w:top w:val="single" w:sz="4" w:space="0" w:color="auto"/>
              <w:left w:val="single" w:sz="4" w:space="0" w:color="auto"/>
              <w:bottom w:val="single" w:sz="4" w:space="0" w:color="auto"/>
              <w:right w:val="single" w:sz="4" w:space="0" w:color="auto"/>
            </w:tcBorders>
          </w:tcPr>
          <w:p w14:paraId="5B2B0DC1"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1DBB79DC"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3根</w:t>
            </w:r>
          </w:p>
        </w:tc>
      </w:tr>
      <w:tr w:rsidR="00E176B8" w14:paraId="17D9E743"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4C1D3DE3"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3m气路管</w:t>
            </w:r>
          </w:p>
        </w:tc>
        <w:tc>
          <w:tcPr>
            <w:tcW w:w="1717" w:type="dxa"/>
            <w:tcBorders>
              <w:top w:val="single" w:sz="4" w:space="0" w:color="auto"/>
              <w:left w:val="single" w:sz="4" w:space="0" w:color="auto"/>
              <w:bottom w:val="single" w:sz="4" w:space="0" w:color="auto"/>
              <w:right w:val="single" w:sz="4" w:space="0" w:color="auto"/>
            </w:tcBorders>
          </w:tcPr>
          <w:p w14:paraId="18DC0895"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4C41EACF"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2根</w:t>
            </w:r>
          </w:p>
        </w:tc>
      </w:tr>
      <w:tr w:rsidR="00E176B8" w14:paraId="7F25E17C"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1D89A393"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3m排水管</w:t>
            </w:r>
          </w:p>
        </w:tc>
        <w:tc>
          <w:tcPr>
            <w:tcW w:w="1717" w:type="dxa"/>
            <w:tcBorders>
              <w:top w:val="single" w:sz="4" w:space="0" w:color="auto"/>
              <w:left w:val="single" w:sz="4" w:space="0" w:color="auto"/>
              <w:bottom w:val="single" w:sz="4" w:space="0" w:color="auto"/>
              <w:right w:val="single" w:sz="4" w:space="0" w:color="auto"/>
            </w:tcBorders>
          </w:tcPr>
          <w:p w14:paraId="4454F4A7"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0A3A71A1"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1根</w:t>
            </w:r>
          </w:p>
        </w:tc>
      </w:tr>
      <w:tr w:rsidR="00E176B8" w14:paraId="0AD386B3"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6B48547F"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快插接头</w:t>
            </w:r>
          </w:p>
        </w:tc>
        <w:tc>
          <w:tcPr>
            <w:tcW w:w="1717" w:type="dxa"/>
            <w:tcBorders>
              <w:top w:val="single" w:sz="4" w:space="0" w:color="auto"/>
              <w:left w:val="single" w:sz="4" w:space="0" w:color="auto"/>
              <w:bottom w:val="single" w:sz="4" w:space="0" w:color="auto"/>
              <w:right w:val="single" w:sz="4" w:space="0" w:color="auto"/>
            </w:tcBorders>
          </w:tcPr>
          <w:p w14:paraId="50DE6F1E"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0059A9CB"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2个</w:t>
            </w:r>
          </w:p>
        </w:tc>
      </w:tr>
      <w:tr w:rsidR="00E176B8" w14:paraId="0E9D3D0D"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6FE32C1C"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卡套接头</w:t>
            </w:r>
          </w:p>
        </w:tc>
        <w:tc>
          <w:tcPr>
            <w:tcW w:w="1717" w:type="dxa"/>
            <w:tcBorders>
              <w:top w:val="single" w:sz="4" w:space="0" w:color="auto"/>
              <w:left w:val="single" w:sz="4" w:space="0" w:color="auto"/>
              <w:bottom w:val="single" w:sz="4" w:space="0" w:color="auto"/>
              <w:right w:val="single" w:sz="4" w:space="0" w:color="auto"/>
            </w:tcBorders>
          </w:tcPr>
          <w:p w14:paraId="79202765"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61943AB6"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1个</w:t>
            </w:r>
          </w:p>
        </w:tc>
      </w:tr>
      <w:tr w:rsidR="00E176B8" w14:paraId="53E02D54"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413BC289"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安装说明书</w:t>
            </w:r>
          </w:p>
        </w:tc>
        <w:tc>
          <w:tcPr>
            <w:tcW w:w="1717" w:type="dxa"/>
            <w:tcBorders>
              <w:top w:val="single" w:sz="4" w:space="0" w:color="auto"/>
              <w:left w:val="single" w:sz="4" w:space="0" w:color="auto"/>
              <w:bottom w:val="single" w:sz="4" w:space="0" w:color="auto"/>
              <w:right w:val="single" w:sz="4" w:space="0" w:color="auto"/>
            </w:tcBorders>
          </w:tcPr>
          <w:p w14:paraId="2CA2DF0F"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7F53FB64"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1本</w:t>
            </w:r>
          </w:p>
        </w:tc>
      </w:tr>
      <w:tr w:rsidR="00E176B8" w14:paraId="633C11C9"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5A37CF0C"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保修注册卡</w:t>
            </w:r>
          </w:p>
        </w:tc>
        <w:tc>
          <w:tcPr>
            <w:tcW w:w="1717" w:type="dxa"/>
            <w:tcBorders>
              <w:top w:val="single" w:sz="4" w:space="0" w:color="auto"/>
              <w:left w:val="single" w:sz="4" w:space="0" w:color="auto"/>
              <w:bottom w:val="single" w:sz="4" w:space="0" w:color="auto"/>
              <w:right w:val="single" w:sz="4" w:space="0" w:color="auto"/>
            </w:tcBorders>
          </w:tcPr>
          <w:p w14:paraId="2A0EEFE7"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1A164404"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1个</w:t>
            </w:r>
          </w:p>
        </w:tc>
      </w:tr>
      <w:tr w:rsidR="00E176B8" w14:paraId="00CE1D08"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12833F0A"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维修记录卡</w:t>
            </w:r>
          </w:p>
        </w:tc>
        <w:tc>
          <w:tcPr>
            <w:tcW w:w="1717" w:type="dxa"/>
            <w:tcBorders>
              <w:top w:val="single" w:sz="4" w:space="0" w:color="auto"/>
              <w:left w:val="single" w:sz="4" w:space="0" w:color="auto"/>
              <w:bottom w:val="single" w:sz="4" w:space="0" w:color="auto"/>
              <w:right w:val="single" w:sz="4" w:space="0" w:color="auto"/>
            </w:tcBorders>
          </w:tcPr>
          <w:p w14:paraId="50160F24"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794FADDE"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1个</w:t>
            </w:r>
          </w:p>
        </w:tc>
      </w:tr>
      <w:tr w:rsidR="00E176B8" w14:paraId="07AECEC7" w14:textId="77777777" w:rsidTr="00E176B8">
        <w:tc>
          <w:tcPr>
            <w:tcW w:w="3964" w:type="dxa"/>
            <w:tcBorders>
              <w:top w:val="single" w:sz="4" w:space="0" w:color="auto"/>
              <w:left w:val="single" w:sz="4" w:space="0" w:color="auto"/>
              <w:bottom w:val="single" w:sz="4" w:space="0" w:color="auto"/>
              <w:right w:val="single" w:sz="4" w:space="0" w:color="auto"/>
            </w:tcBorders>
            <w:hideMark/>
          </w:tcPr>
          <w:p w14:paraId="7E3C6749"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内六角扳手</w:t>
            </w:r>
          </w:p>
        </w:tc>
        <w:tc>
          <w:tcPr>
            <w:tcW w:w="1717" w:type="dxa"/>
            <w:tcBorders>
              <w:top w:val="single" w:sz="4" w:space="0" w:color="auto"/>
              <w:left w:val="single" w:sz="4" w:space="0" w:color="auto"/>
              <w:bottom w:val="single" w:sz="4" w:space="0" w:color="auto"/>
              <w:right w:val="single" w:sz="4" w:space="0" w:color="auto"/>
            </w:tcBorders>
          </w:tcPr>
          <w:p w14:paraId="6E53623D"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p>
        </w:tc>
        <w:tc>
          <w:tcPr>
            <w:tcW w:w="2841" w:type="dxa"/>
            <w:tcBorders>
              <w:top w:val="single" w:sz="4" w:space="0" w:color="auto"/>
              <w:left w:val="single" w:sz="4" w:space="0" w:color="auto"/>
              <w:bottom w:val="single" w:sz="4" w:space="0" w:color="auto"/>
              <w:right w:val="single" w:sz="4" w:space="0" w:color="auto"/>
            </w:tcBorders>
            <w:hideMark/>
          </w:tcPr>
          <w:p w14:paraId="0FECBA2B" w14:textId="77777777" w:rsidR="00E176B8" w:rsidRDefault="00E176B8">
            <w:pPr>
              <w:widowControl/>
              <w:tabs>
                <w:tab w:val="left" w:pos="5103"/>
                <w:tab w:val="left" w:pos="6804"/>
              </w:tabs>
              <w:spacing w:line="360" w:lineRule="auto"/>
              <w:jc w:val="center"/>
              <w:rPr>
                <w:rFonts w:ascii="仿宋" w:eastAsia="仿宋" w:hAnsi="仿宋"/>
                <w:kern w:val="0"/>
                <w:sz w:val="24"/>
                <w:lang w:val="de-CH"/>
              </w:rPr>
            </w:pPr>
            <w:r>
              <w:rPr>
                <w:rFonts w:ascii="仿宋" w:eastAsia="仿宋" w:hAnsi="仿宋" w:hint="eastAsia"/>
                <w:kern w:val="0"/>
                <w:sz w:val="24"/>
                <w:lang w:val="de-CH"/>
              </w:rPr>
              <w:t>1个</w:t>
            </w:r>
          </w:p>
        </w:tc>
      </w:tr>
    </w:tbl>
    <w:p w14:paraId="583F62E3" w14:textId="77777777" w:rsidR="00E176B8" w:rsidRDefault="00E176B8" w:rsidP="00E176B8">
      <w:pPr>
        <w:jc w:val="left"/>
        <w:rPr>
          <w:rFonts w:ascii="仿宋" w:eastAsia="仿宋" w:hAnsi="仿宋"/>
          <w:b/>
          <w:sz w:val="24"/>
        </w:rPr>
      </w:pPr>
    </w:p>
    <w:p w14:paraId="12C179F5" w14:textId="77777777" w:rsidR="00E176B8" w:rsidRDefault="00E176B8" w:rsidP="00E176B8">
      <w:pPr>
        <w:jc w:val="left"/>
        <w:rPr>
          <w:rFonts w:ascii="仿宋" w:eastAsia="仿宋" w:hAnsi="仿宋"/>
          <w:sz w:val="24"/>
        </w:rPr>
      </w:pPr>
      <w:r>
        <w:rPr>
          <w:rFonts w:ascii="仿宋" w:eastAsia="仿宋" w:hAnsi="仿宋" w:hint="eastAsia"/>
          <w:b/>
          <w:sz w:val="24"/>
        </w:rPr>
        <w:t>二、氮气发生器技术参数</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14:paraId="2370572A" w14:textId="77777777" w:rsidR="00E176B8" w:rsidRDefault="00E176B8" w:rsidP="00E176B8">
      <w:pPr>
        <w:rPr>
          <w:rFonts w:ascii="仿宋" w:eastAsia="仿宋" w:hAnsi="仿宋"/>
          <w:b/>
          <w:sz w:val="24"/>
        </w:rPr>
      </w:pPr>
      <w:r>
        <w:rPr>
          <w:rFonts w:ascii="仿宋" w:eastAsia="仿宋" w:hAnsi="仿宋" w:hint="eastAsia"/>
          <w:b/>
          <w:sz w:val="24"/>
        </w:rPr>
        <w:tab/>
        <w:t>1、用途</w:t>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p>
    <w:p w14:paraId="27CCB1B6" w14:textId="77777777" w:rsidR="00E176B8" w:rsidRDefault="00E176B8" w:rsidP="00E176B8">
      <w:pPr>
        <w:rPr>
          <w:rFonts w:ascii="仿宋" w:eastAsia="仿宋" w:hAnsi="仿宋"/>
          <w:sz w:val="24"/>
        </w:rPr>
      </w:pPr>
      <w:r>
        <w:rPr>
          <w:rFonts w:ascii="仿宋" w:eastAsia="仿宋" w:hAnsi="仿宋" w:hint="eastAsia"/>
          <w:sz w:val="24"/>
        </w:rPr>
        <w:tab/>
        <w:t>专用于LC/MS/MS的氮气气源，充分满足LC/MS/MS的持续、安全运行要求</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14:paraId="72CA6995" w14:textId="77777777" w:rsidR="00E176B8" w:rsidRDefault="00E176B8" w:rsidP="00E176B8">
      <w:pPr>
        <w:rPr>
          <w:rFonts w:ascii="仿宋" w:eastAsia="仿宋" w:hAnsi="仿宋"/>
          <w:b/>
          <w:sz w:val="24"/>
        </w:rPr>
      </w:pPr>
      <w:r>
        <w:rPr>
          <w:rFonts w:ascii="仿宋" w:eastAsia="仿宋" w:hAnsi="仿宋" w:hint="eastAsia"/>
          <w:b/>
          <w:sz w:val="24"/>
        </w:rPr>
        <w:tab/>
        <w:t>2、工作条件</w:t>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p>
    <w:p w14:paraId="5A416A7E" w14:textId="77777777" w:rsidR="00E176B8" w:rsidRDefault="00E176B8" w:rsidP="00E176B8">
      <w:pPr>
        <w:spacing w:line="360" w:lineRule="auto"/>
        <w:rPr>
          <w:rFonts w:ascii="仿宋" w:eastAsia="仿宋" w:hAnsi="仿宋"/>
          <w:sz w:val="24"/>
        </w:rPr>
      </w:pPr>
      <w:r>
        <w:rPr>
          <w:rFonts w:ascii="仿宋" w:eastAsia="仿宋" w:hAnsi="仿宋" w:hint="eastAsia"/>
          <w:sz w:val="24"/>
        </w:rPr>
        <w:tab/>
        <w:t>2.1 工作电压：210～240v 50/60Hz</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14:paraId="1A9F5D3C" w14:textId="77777777" w:rsidR="00E176B8" w:rsidRDefault="00E176B8" w:rsidP="00E176B8">
      <w:pPr>
        <w:spacing w:line="360" w:lineRule="auto"/>
        <w:rPr>
          <w:rFonts w:ascii="仿宋" w:eastAsia="仿宋" w:hAnsi="仿宋"/>
          <w:sz w:val="24"/>
        </w:rPr>
      </w:pPr>
      <w:r>
        <w:rPr>
          <w:rFonts w:ascii="仿宋" w:eastAsia="仿宋" w:hAnsi="仿宋" w:hint="eastAsia"/>
          <w:sz w:val="24"/>
        </w:rPr>
        <w:tab/>
        <w:t>2.2 环境温度: 5～35</w:t>
      </w:r>
      <w:r>
        <w:rPr>
          <w:rFonts w:ascii="仿宋" w:eastAsia="仿宋" w:hAnsi="仿宋" w:cs="宋体" w:hint="eastAsia"/>
          <w:sz w:val="24"/>
        </w:rPr>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14:paraId="6EC88B21" w14:textId="77777777" w:rsidR="00E176B8" w:rsidRDefault="00E176B8" w:rsidP="00E176B8">
      <w:pPr>
        <w:rPr>
          <w:rFonts w:ascii="仿宋" w:eastAsia="仿宋" w:hAnsi="仿宋"/>
          <w:b/>
          <w:sz w:val="24"/>
        </w:rPr>
      </w:pPr>
      <w:r>
        <w:rPr>
          <w:rFonts w:ascii="仿宋" w:eastAsia="仿宋" w:hAnsi="仿宋" w:hint="eastAsia"/>
          <w:b/>
          <w:sz w:val="24"/>
        </w:rPr>
        <w:tab/>
        <w:t>3 技术指标</w:t>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r>
        <w:rPr>
          <w:rFonts w:ascii="仿宋" w:eastAsia="仿宋" w:hAnsi="仿宋" w:hint="eastAsia"/>
          <w:b/>
          <w:sz w:val="24"/>
        </w:rPr>
        <w:tab/>
      </w:r>
    </w:p>
    <w:p w14:paraId="1E8E6401" w14:textId="77777777" w:rsidR="00E176B8" w:rsidRDefault="00E176B8" w:rsidP="00E176B8">
      <w:pPr>
        <w:spacing w:line="360" w:lineRule="auto"/>
        <w:ind w:firstLine="420"/>
        <w:rPr>
          <w:rFonts w:ascii="仿宋" w:eastAsia="仿宋" w:hAnsi="仿宋"/>
          <w:sz w:val="24"/>
        </w:rPr>
      </w:pPr>
      <w:r>
        <w:rPr>
          <w:rFonts w:ascii="仿宋" w:eastAsia="仿宋" w:hAnsi="仿宋" w:cs="宋体" w:hint="eastAsia"/>
          <w:sz w:val="24"/>
        </w:rPr>
        <w:t>★</w:t>
      </w:r>
      <w:r>
        <w:rPr>
          <w:rFonts w:ascii="仿宋" w:eastAsia="仿宋" w:hAnsi="仿宋" w:hint="eastAsia"/>
          <w:sz w:val="24"/>
        </w:rPr>
        <w:t>3.1采用高分子中空纤维膜分离技术，无需更换</w:t>
      </w:r>
    </w:p>
    <w:p w14:paraId="579F4D4F"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3.2膜分离器采用螺旋卷式分离结构，以增加膜比表面积，提高氮气发生器分离效率</w:t>
      </w:r>
    </w:p>
    <w:p w14:paraId="1565AC77"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3.3输出压力≥115psi，能够完全满足现今所有质谱气源要求</w:t>
      </w:r>
    </w:p>
    <w:p w14:paraId="7895FFC2" w14:textId="77777777" w:rsidR="00E176B8" w:rsidRDefault="00E176B8" w:rsidP="00E176B8">
      <w:pPr>
        <w:spacing w:line="360" w:lineRule="auto"/>
        <w:ind w:firstLine="420"/>
        <w:rPr>
          <w:rFonts w:ascii="仿宋" w:eastAsia="仿宋" w:hAnsi="仿宋"/>
          <w:sz w:val="24"/>
        </w:rPr>
      </w:pPr>
      <w:r>
        <w:rPr>
          <w:rFonts w:ascii="仿宋" w:eastAsia="仿宋" w:hAnsi="仿宋" w:cs="宋体" w:hint="eastAsia"/>
          <w:sz w:val="24"/>
        </w:rPr>
        <w:t>★</w:t>
      </w:r>
      <w:r>
        <w:rPr>
          <w:rFonts w:ascii="仿宋" w:eastAsia="仿宋" w:hAnsi="仿宋" w:hint="eastAsia"/>
          <w:sz w:val="24"/>
        </w:rPr>
        <w:t>3.4氮气流速、纯度：流速范围0～70L/min</w:t>
      </w:r>
      <w:r>
        <w:rPr>
          <w:rFonts w:ascii="仿宋" w:eastAsia="仿宋" w:hAnsi="仿宋" w:hint="eastAsia"/>
          <w:b/>
          <w:sz w:val="24"/>
        </w:rPr>
        <w:t>（连续</w:t>
      </w:r>
      <w:r>
        <w:rPr>
          <w:rFonts w:ascii="仿宋" w:eastAsia="仿宋" w:hAnsi="仿宋" w:hint="eastAsia"/>
          <w:sz w:val="24"/>
        </w:rPr>
        <w:t>240小时以上稳定≥60L/min</w:t>
      </w:r>
      <w:r>
        <w:rPr>
          <w:rFonts w:ascii="仿宋" w:eastAsia="仿宋" w:hAnsi="仿宋" w:hint="eastAsia"/>
          <w:b/>
          <w:sz w:val="24"/>
        </w:rPr>
        <w:t xml:space="preserve">供气，确保配套仪器数据精密可控） </w:t>
      </w:r>
      <w:r>
        <w:rPr>
          <w:rFonts w:ascii="仿宋" w:eastAsia="仿宋" w:hAnsi="仿宋" w:hint="eastAsia"/>
          <w:sz w:val="24"/>
        </w:rPr>
        <w:t>最高纯度可达99.5％</w:t>
      </w:r>
    </w:p>
    <w:p w14:paraId="2D81ADF6"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3.5具有双压力保护装置：当氮气发生器内部压力异常时，系统具有自我保护功能</w:t>
      </w:r>
    </w:p>
    <w:p w14:paraId="62FB9334"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3.6内置空气压缩机集成的超空压系统</w:t>
      </w:r>
    </w:p>
    <w:p w14:paraId="684B0DC0"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3.7内置两个大功率对流扇，减轻空压机负担，延长氮气发生器使用寿命</w:t>
      </w:r>
    </w:p>
    <w:p w14:paraId="225B731E"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3.8耐高湿环境：环境相对湿度≥70％情况下，氮气发生器仍可正常运行</w:t>
      </w:r>
    </w:p>
    <w:p w14:paraId="295BFCBF"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★3.9内置独有隔音防震装置，有效减少噪音和震动，系统（包括主机和压缩机）噪音水平：≤55dB@1m</w:t>
      </w:r>
    </w:p>
    <w:p w14:paraId="48FC03BA"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3.10内置除水模块，提供两级再热技术和专有的蓄水—排水系统，保证绝对</w:t>
      </w:r>
      <w:r>
        <w:rPr>
          <w:rFonts w:ascii="仿宋" w:eastAsia="仿宋" w:hAnsi="仿宋" w:hint="eastAsia"/>
          <w:sz w:val="24"/>
        </w:rPr>
        <w:lastRenderedPageBreak/>
        <w:t>干燥的氮气，氮气压力露点低至-50</w:t>
      </w:r>
      <w:r>
        <w:rPr>
          <w:rFonts w:ascii="仿宋" w:eastAsia="仿宋" w:hAnsi="仿宋" w:cs="宋体" w:hint="eastAsia"/>
          <w:sz w:val="24"/>
        </w:rPr>
        <w:t>℃</w:t>
      </w:r>
    </w:p>
    <w:p w14:paraId="0727D655"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★3.11 捕集阱专利技术，NMHC＜0.05ppm，无悬浮液体，无邻苯二甲酸酯、BHT，同时可有效去除硫化物和氮化物</w:t>
      </w:r>
    </w:p>
    <w:p w14:paraId="1E56339A"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3.12 多级过滤系统，提供实验室分析级氮气</w:t>
      </w:r>
    </w:p>
    <w:p w14:paraId="6C0661AD" w14:textId="77777777" w:rsidR="00E176B8" w:rsidRDefault="00E176B8" w:rsidP="00E176B8">
      <w:pPr>
        <w:spacing w:line="360" w:lineRule="auto"/>
        <w:ind w:firstLine="420"/>
        <w:rPr>
          <w:rFonts w:ascii="仿宋" w:eastAsia="仿宋" w:hAnsi="仿宋"/>
          <w:sz w:val="24"/>
        </w:rPr>
      </w:pPr>
      <w:r>
        <w:rPr>
          <w:rFonts w:ascii="仿宋" w:eastAsia="仿宋" w:hAnsi="仿宋" w:cs="宋体" w:hint="eastAsia"/>
          <w:sz w:val="24"/>
        </w:rPr>
        <w:t>★</w:t>
      </w:r>
      <w:r>
        <w:rPr>
          <w:rFonts w:ascii="仿宋" w:eastAsia="仿宋" w:hAnsi="仿宋" w:hint="eastAsia"/>
          <w:sz w:val="24"/>
        </w:rPr>
        <w:t>3.14 ECO 模式，独立控制每个空压机，可实现智能化运行和关闭，节省能耗，延长使用寿命</w:t>
      </w:r>
    </w:p>
    <w:p w14:paraId="4BDE15AB"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3.15 30分钟快速启动即可达到纯度要求</w:t>
      </w:r>
    </w:p>
    <w:p w14:paraId="21F229A6" w14:textId="77777777" w:rsidR="00E176B8" w:rsidRDefault="00E176B8" w:rsidP="00E176B8">
      <w:pPr>
        <w:spacing w:line="360" w:lineRule="auto"/>
        <w:ind w:firstLine="420"/>
        <w:rPr>
          <w:rFonts w:ascii="仿宋" w:eastAsia="仿宋" w:hAnsi="仿宋"/>
          <w:sz w:val="24"/>
        </w:rPr>
      </w:pPr>
      <w:r>
        <w:rPr>
          <w:rFonts w:ascii="仿宋" w:eastAsia="仿宋" w:hAnsi="仿宋" w:cs="宋体" w:hint="eastAsia"/>
          <w:sz w:val="24"/>
        </w:rPr>
        <w:t>★</w:t>
      </w:r>
      <w:r>
        <w:rPr>
          <w:rFonts w:ascii="仿宋" w:eastAsia="仿宋" w:hAnsi="仿宋" w:hint="eastAsia"/>
          <w:sz w:val="24"/>
        </w:rPr>
        <w:t>3.16 彩色触屏控制界面系统，便于操作，可实时监测压力、流量、环境温度和湿度</w:t>
      </w:r>
    </w:p>
    <w:p w14:paraId="623487B0"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3.17 故障记录存储系统，可实现独有的在线服务和诊断功能</w:t>
      </w:r>
    </w:p>
    <w:p w14:paraId="14466898"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3.18 通过热量管理防止仪器过热</w:t>
      </w:r>
    </w:p>
    <w:p w14:paraId="6C275A25"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3.19 开机自检功能</w:t>
      </w:r>
    </w:p>
    <w:p w14:paraId="3CBA2FDC"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3.20空压机和氮气发生器连接方式：空压机内置式</w:t>
      </w:r>
    </w:p>
    <w:p w14:paraId="4DCACC7C"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3.21实际运行时间在线显示，便于维护保养</w:t>
      </w:r>
    </w:p>
    <w:p w14:paraId="78138869"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3.22氮气发生器底部具承重轮及锁扣设计，安放平稳，移动方便</w:t>
      </w:r>
    </w:p>
    <w:p w14:paraId="20651C68"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3.23配备该设备正常运转所必备的工具包及所需的零配件</w:t>
      </w:r>
    </w:p>
    <w:p w14:paraId="61FF89C9" w14:textId="77777777" w:rsidR="00E176B8" w:rsidRDefault="00E176B8" w:rsidP="00E176B8">
      <w:pPr>
        <w:spacing w:line="360" w:lineRule="auto"/>
        <w:ind w:firstLine="420"/>
        <w:rPr>
          <w:rFonts w:ascii="仿宋" w:eastAsia="仿宋" w:hAnsi="仿宋"/>
          <w:sz w:val="24"/>
          <w:lang w:val="en-GB"/>
        </w:rPr>
      </w:pPr>
      <w:r>
        <w:rPr>
          <w:rFonts w:ascii="仿宋" w:eastAsia="仿宋" w:hAnsi="仿宋" w:cs="宋体" w:hint="eastAsia"/>
          <w:sz w:val="24"/>
        </w:rPr>
        <w:t>★</w:t>
      </w:r>
      <w:r>
        <w:rPr>
          <w:rFonts w:ascii="仿宋" w:eastAsia="仿宋" w:hAnsi="仿宋" w:hint="eastAsia"/>
          <w:sz w:val="24"/>
        </w:rPr>
        <w:t>3.24发生器生产商获得至少三家质谱公司全球供应商资格认证</w:t>
      </w:r>
    </w:p>
    <w:p w14:paraId="2355D337"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3.25为保证售后服务质量，投标商需提供针对此项目的原厂授权；</w:t>
      </w:r>
    </w:p>
    <w:p w14:paraId="2E94ADBD" w14:textId="77777777" w:rsidR="00E176B8" w:rsidRDefault="00E176B8" w:rsidP="00E176B8">
      <w:pPr>
        <w:spacing w:before="240" w:line="360" w:lineRule="auto"/>
        <w:ind w:firstLine="420"/>
        <w:rPr>
          <w:rFonts w:ascii="仿宋" w:eastAsia="仿宋" w:hAnsi="仿宋"/>
          <w:sz w:val="24"/>
        </w:rPr>
      </w:pPr>
      <w:r>
        <w:rPr>
          <w:rFonts w:ascii="仿宋" w:eastAsia="仿宋" w:hAnsi="仿宋" w:hint="eastAsia"/>
          <w:sz w:val="24"/>
        </w:rPr>
        <w:t>4 维修质保</w:t>
      </w:r>
    </w:p>
    <w:p w14:paraId="18D9ED73" w14:textId="77777777" w:rsidR="00E176B8" w:rsidRDefault="00E176B8" w:rsidP="00E176B8">
      <w:pPr>
        <w:spacing w:line="360" w:lineRule="auto"/>
        <w:ind w:firstLine="420"/>
        <w:rPr>
          <w:rFonts w:ascii="仿宋" w:eastAsia="仿宋" w:hAnsi="仿宋"/>
          <w:sz w:val="24"/>
        </w:rPr>
      </w:pPr>
      <w:r>
        <w:rPr>
          <w:rFonts w:ascii="仿宋" w:eastAsia="仿宋" w:hAnsi="仿宋" w:hint="eastAsia"/>
          <w:sz w:val="24"/>
        </w:rPr>
        <w:t>质保期3年，无论质保期内外，响应时间不超过24小时。</w:t>
      </w:r>
      <w:r>
        <w:rPr>
          <w:rFonts w:ascii="仿宋" w:eastAsia="仿宋" w:hAnsi="仿宋" w:hint="eastAsia"/>
          <w:sz w:val="24"/>
        </w:rPr>
        <w:tab/>
      </w:r>
    </w:p>
    <w:p w14:paraId="7B771AAF" w14:textId="77777777" w:rsidR="00E176B8" w:rsidRDefault="00E176B8" w:rsidP="00E176B8">
      <w:pPr>
        <w:widowControl/>
        <w:jc w:val="left"/>
        <w:rPr>
          <w:rFonts w:ascii="仿宋" w:eastAsia="仿宋" w:hAnsi="仿宋"/>
          <w:b/>
          <w:sz w:val="24"/>
        </w:rPr>
      </w:pPr>
    </w:p>
    <w:p w14:paraId="23479779" w14:textId="77777777" w:rsidR="00E176B8" w:rsidRDefault="00E176B8" w:rsidP="00E176B8">
      <w:pPr>
        <w:jc w:val="center"/>
        <w:rPr>
          <w:rFonts w:ascii="仿宋" w:eastAsia="仿宋" w:hAnsi="仿宋"/>
          <w:b/>
          <w:sz w:val="24"/>
        </w:rPr>
      </w:pPr>
      <w:r>
        <w:rPr>
          <w:rFonts w:ascii="仿宋" w:eastAsia="仿宋" w:hAnsi="仿宋" w:hint="eastAsia"/>
          <w:b/>
          <w:sz w:val="24"/>
        </w:rPr>
        <w:t>蒸发光散射检测器仪器设备招标参数技术要求</w:t>
      </w:r>
    </w:p>
    <w:p w14:paraId="0C8AC604" w14:textId="77777777" w:rsidR="00E176B8" w:rsidRDefault="00E176B8" w:rsidP="00E176B8">
      <w:pPr>
        <w:jc w:val="left"/>
        <w:rPr>
          <w:rFonts w:ascii="仿宋" w:eastAsia="仿宋" w:hAnsi="仿宋"/>
          <w:b/>
          <w:sz w:val="24"/>
        </w:rPr>
      </w:pPr>
      <w:r>
        <w:rPr>
          <w:rFonts w:ascii="仿宋" w:eastAsia="仿宋" w:hAnsi="仿宋" w:hint="eastAsia"/>
          <w:b/>
          <w:sz w:val="24"/>
        </w:rPr>
        <w:t>蒸发光散射检测器仪器设备详细的仪器参数</w:t>
      </w:r>
    </w:p>
    <w:p w14:paraId="42DB3EC0" w14:textId="77777777" w:rsidR="00E176B8" w:rsidRDefault="00E176B8" w:rsidP="00E176B8">
      <w:pPr>
        <w:jc w:val="left"/>
        <w:rPr>
          <w:rFonts w:ascii="仿宋" w:eastAsia="仿宋" w:hAnsi="仿宋" w:cs="宋体"/>
          <w:kern w:val="0"/>
          <w:sz w:val="24"/>
        </w:rPr>
      </w:pPr>
      <w:r>
        <w:rPr>
          <w:rFonts w:ascii="仿宋" w:eastAsia="仿宋" w:hAnsi="仿宋" w:cs="宋体" w:hint="eastAsia"/>
          <w:b/>
          <w:bCs/>
          <w:sz w:val="24"/>
        </w:rPr>
        <w:t>★</w:t>
      </w:r>
      <w:r>
        <w:rPr>
          <w:rFonts w:ascii="仿宋" w:eastAsia="仿宋" w:hAnsi="仿宋" w:hint="eastAsia"/>
          <w:b/>
          <w:sz w:val="24"/>
        </w:rPr>
        <w:t>1、</w:t>
      </w:r>
      <w:r>
        <w:rPr>
          <w:rFonts w:ascii="仿宋" w:eastAsia="仿宋" w:hAnsi="仿宋" w:cs="宋体" w:hint="eastAsia"/>
          <w:b/>
          <w:bCs/>
          <w:sz w:val="24"/>
        </w:rPr>
        <w:t>操作模式：</w:t>
      </w:r>
      <w:r>
        <w:rPr>
          <w:rFonts w:ascii="仿宋" w:eastAsia="仿宋" w:hAnsi="仿宋" w:cs="宋体" w:hint="eastAsia"/>
          <w:kern w:val="0"/>
          <w:sz w:val="24"/>
        </w:rPr>
        <w:t>高温蒸发、低温蒸发双模式，根据检测需要自由选择。</w:t>
      </w:r>
    </w:p>
    <w:p w14:paraId="70032789" w14:textId="77777777" w:rsidR="00E176B8" w:rsidRDefault="00E176B8" w:rsidP="00E176B8">
      <w:pPr>
        <w:jc w:val="left"/>
        <w:rPr>
          <w:rFonts w:ascii="仿宋" w:eastAsia="仿宋" w:hAnsi="仿宋"/>
          <w:b/>
          <w:sz w:val="24"/>
        </w:rPr>
      </w:pPr>
      <w:r>
        <w:rPr>
          <w:rFonts w:ascii="仿宋" w:eastAsia="仿宋" w:hAnsi="仿宋" w:cs="宋体" w:hint="eastAsia"/>
          <w:b/>
          <w:bCs/>
          <w:sz w:val="24"/>
        </w:rPr>
        <w:t>★</w:t>
      </w:r>
      <w:r>
        <w:rPr>
          <w:rFonts w:ascii="仿宋" w:eastAsia="仿宋" w:hAnsi="仿宋" w:hint="eastAsia"/>
          <w:b/>
          <w:sz w:val="24"/>
        </w:rPr>
        <w:t>2、</w:t>
      </w:r>
      <w:r>
        <w:rPr>
          <w:rFonts w:ascii="仿宋" w:eastAsia="仿宋" w:hAnsi="仿宋" w:cs="宋体" w:hint="eastAsia"/>
          <w:b/>
          <w:bCs/>
          <w:sz w:val="24"/>
        </w:rPr>
        <w:t>光源：</w:t>
      </w:r>
      <w:r>
        <w:rPr>
          <w:rFonts w:ascii="仿宋" w:eastAsia="仿宋" w:hAnsi="仿宋" w:cs="宋体" w:hint="eastAsia"/>
          <w:sz w:val="24"/>
        </w:rPr>
        <w:t>激光二极管，带有光校正系统，650nm，最大输出30mw，符合FCC安全标准ⅢB。</w:t>
      </w:r>
    </w:p>
    <w:p w14:paraId="4410A02A" w14:textId="77777777" w:rsidR="00E176B8" w:rsidRDefault="00E176B8" w:rsidP="00E176B8">
      <w:pPr>
        <w:jc w:val="left"/>
        <w:rPr>
          <w:rFonts w:ascii="仿宋" w:eastAsia="仿宋" w:hAnsi="仿宋"/>
          <w:b/>
          <w:sz w:val="24"/>
        </w:rPr>
      </w:pPr>
      <w:r>
        <w:rPr>
          <w:rFonts w:ascii="仿宋" w:eastAsia="仿宋" w:hAnsi="仿宋" w:hint="eastAsia"/>
          <w:b/>
          <w:sz w:val="24"/>
        </w:rPr>
        <w:t>3、</w:t>
      </w:r>
      <w:r>
        <w:rPr>
          <w:rFonts w:ascii="仿宋" w:eastAsia="仿宋" w:hAnsi="仿宋" w:cs="宋体" w:hint="eastAsia"/>
          <w:b/>
          <w:bCs/>
          <w:sz w:val="24"/>
        </w:rPr>
        <w:t>光阱：</w:t>
      </w:r>
      <w:r>
        <w:rPr>
          <w:rFonts w:ascii="仿宋" w:eastAsia="仿宋" w:hAnsi="仿宋" w:cs="宋体" w:hint="eastAsia"/>
          <w:sz w:val="24"/>
        </w:rPr>
        <w:t>能够有效地降低背景噪音。</w:t>
      </w:r>
    </w:p>
    <w:p w14:paraId="4CDD4C97" w14:textId="77777777" w:rsidR="00E176B8" w:rsidRDefault="00E176B8" w:rsidP="00E176B8">
      <w:pPr>
        <w:jc w:val="left"/>
        <w:rPr>
          <w:rFonts w:ascii="仿宋" w:eastAsia="仿宋" w:hAnsi="仿宋" w:cs="宋体"/>
          <w:kern w:val="0"/>
          <w:sz w:val="24"/>
        </w:rPr>
      </w:pPr>
      <w:r>
        <w:rPr>
          <w:rFonts w:ascii="仿宋" w:eastAsia="仿宋" w:hAnsi="仿宋" w:cs="宋体" w:hint="eastAsia"/>
          <w:b/>
          <w:bCs/>
          <w:sz w:val="24"/>
        </w:rPr>
        <w:t>★</w:t>
      </w:r>
      <w:r>
        <w:rPr>
          <w:rFonts w:ascii="仿宋" w:eastAsia="仿宋" w:hAnsi="仿宋" w:hint="eastAsia"/>
          <w:b/>
          <w:sz w:val="24"/>
        </w:rPr>
        <w:t>4、</w:t>
      </w:r>
      <w:r>
        <w:rPr>
          <w:rFonts w:ascii="仿宋" w:eastAsia="仿宋" w:hAnsi="仿宋" w:cs="宋体" w:hint="eastAsia"/>
          <w:b/>
          <w:bCs/>
          <w:sz w:val="24"/>
        </w:rPr>
        <w:t>检测角度：</w:t>
      </w:r>
      <w:r>
        <w:rPr>
          <w:rFonts w:ascii="仿宋" w:eastAsia="仿宋" w:hAnsi="仿宋" w:cs="宋体" w:hint="eastAsia"/>
          <w:sz w:val="24"/>
        </w:rPr>
        <w:t>光电二极管从90度角度检测散射光。</w:t>
      </w:r>
    </w:p>
    <w:p w14:paraId="60D014D2" w14:textId="77777777" w:rsidR="00E176B8" w:rsidRDefault="00E176B8" w:rsidP="00E176B8">
      <w:pPr>
        <w:spacing w:line="360" w:lineRule="auto"/>
        <w:ind w:rightChars="10" w:right="21"/>
        <w:rPr>
          <w:rFonts w:ascii="仿宋" w:eastAsia="仿宋" w:hAnsi="仿宋"/>
          <w:sz w:val="24"/>
        </w:rPr>
      </w:pPr>
      <w:r>
        <w:rPr>
          <w:rFonts w:ascii="仿宋" w:eastAsia="仿宋" w:hAnsi="仿宋" w:hint="eastAsia"/>
          <w:b/>
          <w:sz w:val="24"/>
        </w:rPr>
        <w:t>5、</w:t>
      </w:r>
      <w:r>
        <w:rPr>
          <w:rFonts w:ascii="仿宋" w:eastAsia="仿宋" w:hAnsi="仿宋" w:cs="宋体" w:hint="eastAsia"/>
          <w:b/>
          <w:sz w:val="24"/>
        </w:rPr>
        <w:t>检测限：</w:t>
      </w:r>
      <w:r>
        <w:rPr>
          <w:rFonts w:ascii="仿宋" w:eastAsia="仿宋" w:hAnsi="仿宋" w:cs="宋体" w:hint="eastAsia"/>
          <w:sz w:val="24"/>
        </w:rPr>
        <w:t>满足检验要求</w:t>
      </w:r>
    </w:p>
    <w:p w14:paraId="29BB9F92" w14:textId="77777777" w:rsidR="00E176B8" w:rsidRDefault="00E176B8" w:rsidP="00E176B8">
      <w:pPr>
        <w:jc w:val="left"/>
        <w:rPr>
          <w:rFonts w:ascii="仿宋" w:eastAsia="仿宋" w:hAnsi="仿宋"/>
          <w:b/>
          <w:sz w:val="24"/>
        </w:rPr>
      </w:pPr>
      <w:r>
        <w:rPr>
          <w:rFonts w:ascii="仿宋" w:eastAsia="仿宋" w:hAnsi="仿宋" w:cs="宋体" w:hint="eastAsia"/>
          <w:b/>
          <w:bCs/>
          <w:sz w:val="24"/>
        </w:rPr>
        <w:t>★</w:t>
      </w:r>
      <w:r>
        <w:rPr>
          <w:rFonts w:ascii="仿宋" w:eastAsia="仿宋" w:hAnsi="仿宋" w:hint="eastAsia"/>
          <w:b/>
          <w:sz w:val="24"/>
        </w:rPr>
        <w:t>6、</w:t>
      </w:r>
      <w:r>
        <w:rPr>
          <w:rFonts w:ascii="仿宋" w:eastAsia="仿宋" w:hAnsi="仿宋" w:cs="宋体" w:hint="eastAsia"/>
          <w:b/>
          <w:bCs/>
          <w:sz w:val="24"/>
        </w:rPr>
        <w:t>温度设置：</w:t>
      </w:r>
      <w:r>
        <w:rPr>
          <w:rFonts w:ascii="仿宋" w:eastAsia="仿宋" w:hAnsi="仿宋" w:cs="宋体" w:hint="eastAsia"/>
          <w:kern w:val="0"/>
          <w:sz w:val="24"/>
        </w:rPr>
        <w:t>高温蒸发模式是雾化器、漂移管、检测池及出口管四区可分别独立设置控制温度，漂移管可设置室温至120℃，内置温度补偿系统使温度控制更精确。</w:t>
      </w:r>
    </w:p>
    <w:p w14:paraId="1DE5715E" w14:textId="77777777" w:rsidR="00E176B8" w:rsidRDefault="00E176B8" w:rsidP="00E176B8">
      <w:pPr>
        <w:spacing w:line="360" w:lineRule="auto"/>
        <w:ind w:rightChars="10" w:right="21"/>
        <w:jc w:val="left"/>
        <w:rPr>
          <w:rFonts w:ascii="仿宋" w:eastAsia="仿宋" w:hAnsi="仿宋" w:cs="宋体"/>
          <w:sz w:val="24"/>
        </w:rPr>
      </w:pPr>
      <w:r>
        <w:rPr>
          <w:rFonts w:ascii="仿宋" w:eastAsia="仿宋" w:hAnsi="仿宋" w:hint="eastAsia"/>
          <w:b/>
          <w:sz w:val="24"/>
        </w:rPr>
        <w:t>7、</w:t>
      </w:r>
      <w:r>
        <w:rPr>
          <w:rFonts w:ascii="仿宋" w:eastAsia="仿宋" w:hAnsi="仿宋" w:cs="宋体" w:hint="eastAsia"/>
          <w:b/>
          <w:bCs/>
          <w:sz w:val="24"/>
        </w:rPr>
        <w:t>雾化气体：</w:t>
      </w:r>
      <w:r>
        <w:rPr>
          <w:rFonts w:ascii="仿宋" w:eastAsia="仿宋" w:hAnsi="仿宋" w:cs="宋体" w:hint="eastAsia"/>
          <w:sz w:val="24"/>
        </w:rPr>
        <w:t>0-5L/min可调节，内置式数字型流量计控制，不受压力变化影</w:t>
      </w:r>
      <w:r>
        <w:rPr>
          <w:rFonts w:ascii="仿宋" w:eastAsia="仿宋" w:hAnsi="仿宋" w:cs="宋体" w:hint="eastAsia"/>
          <w:sz w:val="24"/>
        </w:rPr>
        <w:lastRenderedPageBreak/>
        <w:t>响。</w:t>
      </w:r>
    </w:p>
    <w:p w14:paraId="063AE803" w14:textId="77777777" w:rsidR="00E176B8" w:rsidRDefault="00E176B8" w:rsidP="00E176B8">
      <w:pPr>
        <w:spacing w:line="360" w:lineRule="auto"/>
        <w:jc w:val="left"/>
        <w:rPr>
          <w:rFonts w:ascii="仿宋" w:eastAsia="仿宋" w:hAnsi="仿宋" w:cs="宋体"/>
          <w:sz w:val="24"/>
        </w:rPr>
      </w:pPr>
      <w:r>
        <w:rPr>
          <w:rFonts w:ascii="仿宋" w:eastAsia="仿宋" w:hAnsi="仿宋" w:hint="eastAsia"/>
          <w:b/>
          <w:sz w:val="24"/>
        </w:rPr>
        <w:t>8、</w:t>
      </w:r>
      <w:r>
        <w:rPr>
          <w:rFonts w:ascii="仿宋" w:eastAsia="仿宋" w:hAnsi="仿宋" w:cs="宋体" w:hint="eastAsia"/>
          <w:b/>
          <w:sz w:val="24"/>
        </w:rPr>
        <w:t>喷雾压力：</w:t>
      </w:r>
      <w:r>
        <w:rPr>
          <w:rFonts w:ascii="仿宋" w:eastAsia="仿宋" w:hAnsi="仿宋" w:cs="宋体" w:hint="eastAsia"/>
          <w:sz w:val="24"/>
        </w:rPr>
        <w:t>可调节</w:t>
      </w:r>
    </w:p>
    <w:p w14:paraId="1CE36BCC" w14:textId="77777777" w:rsidR="00E176B8" w:rsidRDefault="00E176B8" w:rsidP="00E176B8">
      <w:pPr>
        <w:spacing w:line="360" w:lineRule="auto"/>
        <w:jc w:val="left"/>
        <w:rPr>
          <w:rFonts w:ascii="仿宋" w:eastAsia="仿宋" w:hAnsi="仿宋" w:cs="宋体"/>
          <w:b/>
          <w:sz w:val="24"/>
        </w:rPr>
      </w:pPr>
      <w:r>
        <w:rPr>
          <w:rFonts w:ascii="仿宋" w:eastAsia="仿宋" w:hAnsi="仿宋" w:cs="宋体" w:hint="eastAsia"/>
          <w:b/>
          <w:sz w:val="24"/>
        </w:rPr>
        <w:t>9、尾吹功能及RS232接口</w:t>
      </w:r>
    </w:p>
    <w:p w14:paraId="5BAB2722" w14:textId="77777777" w:rsidR="00E176B8" w:rsidRDefault="00E176B8" w:rsidP="00E176B8">
      <w:pPr>
        <w:spacing w:line="360" w:lineRule="auto"/>
        <w:jc w:val="left"/>
        <w:rPr>
          <w:rFonts w:ascii="仿宋" w:eastAsia="仿宋" w:hAnsi="仿宋"/>
          <w:b/>
          <w:sz w:val="24"/>
        </w:rPr>
      </w:pPr>
      <w:r>
        <w:rPr>
          <w:rFonts w:ascii="仿宋" w:eastAsia="仿宋" w:hAnsi="仿宋" w:cs="宋体" w:hint="eastAsia"/>
          <w:b/>
          <w:sz w:val="24"/>
        </w:rPr>
        <w:t>10、安全功能：</w:t>
      </w:r>
      <w:r>
        <w:rPr>
          <w:rFonts w:ascii="仿宋" w:eastAsia="仿宋" w:hAnsi="仿宋" w:cs="宋体" w:hint="eastAsia"/>
          <w:sz w:val="24"/>
        </w:rPr>
        <w:t>出错自动报警</w:t>
      </w:r>
    </w:p>
    <w:p w14:paraId="50091BC4" w14:textId="77777777" w:rsidR="00E176B8" w:rsidRDefault="00E176B8" w:rsidP="00E176B8">
      <w:pPr>
        <w:jc w:val="left"/>
        <w:rPr>
          <w:rFonts w:ascii="仿宋" w:eastAsia="仿宋" w:hAnsi="仿宋" w:cs="宋体"/>
          <w:sz w:val="24"/>
        </w:rPr>
      </w:pPr>
      <w:r>
        <w:rPr>
          <w:rFonts w:ascii="仿宋" w:eastAsia="仿宋" w:hAnsi="仿宋" w:hint="eastAsia"/>
          <w:b/>
          <w:sz w:val="24"/>
        </w:rPr>
        <w:t>11、</w:t>
      </w:r>
      <w:r>
        <w:rPr>
          <w:rFonts w:ascii="仿宋" w:eastAsia="仿宋" w:hAnsi="仿宋" w:cs="宋体" w:hint="eastAsia"/>
          <w:b/>
          <w:sz w:val="24"/>
        </w:rPr>
        <w:t>检测样品范围：</w:t>
      </w:r>
      <w:r>
        <w:rPr>
          <w:rFonts w:ascii="仿宋" w:eastAsia="仿宋" w:hAnsi="仿宋" w:cs="宋体" w:hint="eastAsia"/>
          <w:sz w:val="24"/>
        </w:rPr>
        <w:t>可检测半挥发性和不挥发性化合物</w:t>
      </w:r>
    </w:p>
    <w:p w14:paraId="087B14EF" w14:textId="77777777" w:rsidR="00E176B8" w:rsidRDefault="00E176B8" w:rsidP="00E176B8">
      <w:pPr>
        <w:widowControl/>
        <w:spacing w:line="360" w:lineRule="auto"/>
        <w:jc w:val="left"/>
        <w:rPr>
          <w:rFonts w:ascii="仿宋" w:eastAsia="仿宋" w:hAnsi="仿宋"/>
          <w:b/>
          <w:sz w:val="24"/>
        </w:rPr>
      </w:pPr>
    </w:p>
    <w:p w14:paraId="74DEC96C" w14:textId="77777777" w:rsidR="00E176B8" w:rsidRDefault="00E176B8" w:rsidP="00E176B8">
      <w:pPr>
        <w:widowControl/>
        <w:jc w:val="left"/>
        <w:rPr>
          <w:rFonts w:ascii="仿宋" w:eastAsia="仿宋" w:hAnsi="仿宋"/>
          <w:sz w:val="24"/>
        </w:rPr>
      </w:pPr>
      <w:r>
        <w:rPr>
          <w:rFonts w:ascii="仿宋" w:eastAsia="仿宋" w:hAnsi="仿宋" w:hint="eastAsia"/>
          <w:sz w:val="24"/>
        </w:rPr>
        <w:br w:type="page"/>
      </w:r>
    </w:p>
    <w:p w14:paraId="21E221B5" w14:textId="77777777" w:rsidR="00E176B8" w:rsidRDefault="00E176B8" w:rsidP="00E176B8">
      <w:pPr>
        <w:jc w:val="center"/>
        <w:rPr>
          <w:rFonts w:ascii="仿宋" w:eastAsia="仿宋" w:hAnsi="仿宋"/>
          <w:b/>
          <w:sz w:val="24"/>
        </w:rPr>
      </w:pPr>
      <w:r>
        <w:rPr>
          <w:rFonts w:ascii="仿宋" w:eastAsia="仿宋" w:hAnsi="仿宋" w:hint="eastAsia"/>
          <w:b/>
          <w:sz w:val="24"/>
        </w:rPr>
        <w:lastRenderedPageBreak/>
        <w:t>智能配液仪技术参数：</w:t>
      </w:r>
    </w:p>
    <w:p w14:paraId="7B33DEC3" w14:textId="77777777" w:rsidR="00E176B8" w:rsidRDefault="00E176B8" w:rsidP="00E176B8">
      <w:pPr>
        <w:spacing w:line="360" w:lineRule="auto"/>
        <w:jc w:val="left"/>
        <w:rPr>
          <w:rFonts w:ascii="仿宋" w:eastAsia="仿宋" w:hAnsi="仿宋"/>
          <w:b/>
          <w:bCs/>
          <w:sz w:val="24"/>
        </w:rPr>
      </w:pPr>
      <w:r>
        <w:rPr>
          <w:rFonts w:ascii="仿宋" w:eastAsia="仿宋" w:hAnsi="仿宋" w:hint="eastAsia"/>
          <w:b/>
          <w:bCs/>
          <w:sz w:val="24"/>
        </w:rPr>
        <w:t>一、系统配置：</w:t>
      </w:r>
    </w:p>
    <w:p w14:paraId="0FF5E005" w14:textId="77777777" w:rsidR="00E176B8" w:rsidRDefault="00E176B8" w:rsidP="00E176B8">
      <w:pPr>
        <w:spacing w:line="360" w:lineRule="auto"/>
        <w:ind w:firstLineChars="200" w:firstLine="480"/>
        <w:jc w:val="left"/>
        <w:rPr>
          <w:rFonts w:ascii="仿宋" w:eastAsia="仿宋" w:hAnsi="仿宋"/>
          <w:b/>
          <w:bCs/>
          <w:sz w:val="24"/>
          <w:lang w:val="zh-CN"/>
        </w:rPr>
      </w:pPr>
      <w:r>
        <w:rPr>
          <w:rFonts w:ascii="仿宋" w:eastAsia="仿宋" w:hAnsi="仿宋" w:hint="eastAsia"/>
          <w:sz w:val="24"/>
        </w:rPr>
        <w:t>配液仪主机  1套</w:t>
      </w:r>
    </w:p>
    <w:p w14:paraId="669FD8FC" w14:textId="77777777" w:rsidR="00E176B8" w:rsidRDefault="00E176B8" w:rsidP="00E176B8">
      <w:pPr>
        <w:spacing w:line="360" w:lineRule="auto"/>
        <w:jc w:val="left"/>
        <w:rPr>
          <w:rFonts w:ascii="仿宋" w:eastAsia="仿宋" w:hAnsi="仿宋"/>
          <w:b/>
          <w:bCs/>
          <w:sz w:val="24"/>
        </w:rPr>
      </w:pPr>
      <w:r>
        <w:rPr>
          <w:rFonts w:ascii="仿宋" w:eastAsia="仿宋" w:hAnsi="仿宋" w:hint="eastAsia"/>
          <w:b/>
          <w:bCs/>
          <w:sz w:val="24"/>
        </w:rPr>
        <w:t xml:space="preserve">二、具体技术要求： </w:t>
      </w:r>
    </w:p>
    <w:p w14:paraId="1D542C17"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 配制通道：8通道</w:t>
      </w:r>
    </w:p>
    <w:p w14:paraId="412C4174"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1.2 取样体积：1ml-500ml</w:t>
      </w:r>
    </w:p>
    <w:p w14:paraId="59D7C379"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★1.3 取样精度：0.1ml</w:t>
      </w:r>
    </w:p>
    <w:p w14:paraId="4572EBF9"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★1.4 取样误差：&lt;1%(5ml)</w:t>
      </w:r>
    </w:p>
    <w:p w14:paraId="64D38253"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1.5 配制体积：1-4000ml</w:t>
      </w:r>
    </w:p>
    <w:p w14:paraId="213BA650"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1.6 取样速度：5～80ml/min</w:t>
      </w:r>
    </w:p>
    <w:p w14:paraId="0867FDB8"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1.7 工作电源：100-240VAC，50/60Hz，75W</w:t>
      </w:r>
    </w:p>
    <w:p w14:paraId="187D273B"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★1.8 全封闭自动取样，减少了有毒有害试剂对操作人员的危害</w:t>
      </w:r>
    </w:p>
    <w:p w14:paraId="1456BC6E"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★1.9 高精度注塞泵取样系统，保证取样体积准确</w:t>
      </w:r>
    </w:p>
    <w:p w14:paraId="5E879210"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★1.10 取样管路相互独立，无交互污染</w:t>
      </w:r>
    </w:p>
    <w:p w14:paraId="11FB624E"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1.11 防挥发瓶盖和自动排空设计，防止对操作人员和环境的污染</w:t>
      </w:r>
    </w:p>
    <w:p w14:paraId="73F712CA"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1.12 全氟管路，耐腐蚀，适用于各类试剂配制</w:t>
      </w:r>
    </w:p>
    <w:p w14:paraId="6898C205"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1.13 设有低液位、更换试剂瓶等多项自动预警功能，配制过程安全可靠</w:t>
      </w:r>
    </w:p>
    <w:p w14:paraId="475836B9"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1.14 可设置多样配制方式，可实现按不同比例、不同体积、不同时间等多样化配制。</w:t>
      </w:r>
    </w:p>
    <w:p w14:paraId="1E38292E"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1.15 可预置存储5万个配方，使配制简便化</w:t>
      </w:r>
    </w:p>
    <w:p w14:paraId="6B90989C" w14:textId="77777777" w:rsidR="00E176B8" w:rsidRDefault="00E176B8" w:rsidP="00E176B8">
      <w:pPr>
        <w:tabs>
          <w:tab w:val="left" w:pos="71"/>
        </w:tabs>
        <w:autoSpaceDE w:val="0"/>
        <w:autoSpaceDN w:val="0"/>
        <w:adjustRightInd w:val="0"/>
        <w:snapToGrid w:val="0"/>
        <w:spacing w:line="276" w:lineRule="auto"/>
        <w:ind w:firstLineChars="200" w:firstLine="480"/>
        <w:rPr>
          <w:rFonts w:ascii="仿宋" w:eastAsia="仿宋" w:hAnsi="仿宋"/>
          <w:sz w:val="24"/>
        </w:rPr>
      </w:pPr>
      <w:r>
        <w:rPr>
          <w:rFonts w:ascii="仿宋" w:eastAsia="仿宋" w:hAnsi="仿宋" w:hint="eastAsia"/>
          <w:sz w:val="24"/>
        </w:rPr>
        <w:t>1.16 彩色液晶触摸屏，采用智能操作系统，支持拼音首字母检索，人性化的交互体验</w:t>
      </w:r>
    </w:p>
    <w:p w14:paraId="253B7CC7" w14:textId="77777777" w:rsidR="00E176B8" w:rsidRDefault="00E176B8" w:rsidP="00E176B8">
      <w:pPr>
        <w:numPr>
          <w:ilvl w:val="0"/>
          <w:numId w:val="4"/>
        </w:numPr>
        <w:spacing w:line="360" w:lineRule="auto"/>
        <w:rPr>
          <w:rFonts w:ascii="仿宋" w:eastAsia="仿宋" w:hAnsi="仿宋"/>
          <w:b/>
          <w:sz w:val="24"/>
        </w:rPr>
      </w:pPr>
      <w:r>
        <w:rPr>
          <w:rFonts w:ascii="仿宋" w:eastAsia="仿宋" w:hAnsi="仿宋" w:hint="eastAsia"/>
          <w:b/>
          <w:sz w:val="24"/>
        </w:rPr>
        <w:t>售后服务：</w:t>
      </w:r>
    </w:p>
    <w:p w14:paraId="762EAB8B" w14:textId="77777777" w:rsidR="00E176B8" w:rsidRDefault="00E176B8" w:rsidP="00E176B8">
      <w:pPr>
        <w:tabs>
          <w:tab w:val="left" w:pos="71"/>
        </w:tabs>
        <w:autoSpaceDE w:val="0"/>
        <w:autoSpaceDN w:val="0"/>
        <w:adjustRightInd w:val="0"/>
        <w:snapToGrid w:val="0"/>
        <w:spacing w:line="276" w:lineRule="auto"/>
        <w:ind w:left="625"/>
        <w:rPr>
          <w:rFonts w:ascii="仿宋" w:eastAsia="仿宋" w:hAnsi="仿宋"/>
          <w:sz w:val="24"/>
        </w:rPr>
      </w:pPr>
      <w:r>
        <w:rPr>
          <w:rFonts w:ascii="仿宋" w:eastAsia="仿宋" w:hAnsi="仿宋" w:hint="eastAsia"/>
          <w:sz w:val="24"/>
        </w:rPr>
        <w:t>免费保修3年，终身提供配件及维修服务。</w:t>
      </w:r>
    </w:p>
    <w:p w14:paraId="7777D7BF" w14:textId="77777777" w:rsidR="00E176B8" w:rsidRDefault="00E176B8" w:rsidP="00E176B8">
      <w:pPr>
        <w:rPr>
          <w:rFonts w:ascii="仿宋" w:eastAsia="仿宋" w:hAnsi="仿宋"/>
          <w:b/>
          <w:bCs/>
          <w:sz w:val="30"/>
          <w:szCs w:val="30"/>
        </w:rPr>
      </w:pPr>
    </w:p>
    <w:p w14:paraId="4B9CBC16" w14:textId="77777777" w:rsidR="00E176B8" w:rsidRDefault="00E176B8" w:rsidP="00E176B8">
      <w:pPr>
        <w:rPr>
          <w:rFonts w:ascii="仿宋" w:eastAsia="仿宋" w:hAnsi="仿宋"/>
          <w:b/>
          <w:bCs/>
          <w:sz w:val="30"/>
          <w:szCs w:val="30"/>
        </w:rPr>
      </w:pPr>
      <w:r>
        <w:rPr>
          <w:rFonts w:ascii="仿宋" w:eastAsia="仿宋" w:hAnsi="仿宋" w:hint="eastAsia"/>
          <w:b/>
          <w:bCs/>
          <w:sz w:val="30"/>
          <w:szCs w:val="30"/>
        </w:rPr>
        <w:t>包8：</w:t>
      </w:r>
    </w:p>
    <w:p w14:paraId="56E88204" w14:textId="77777777" w:rsidR="00E176B8" w:rsidRDefault="00E176B8" w:rsidP="00E176B8">
      <w:pPr>
        <w:jc w:val="center"/>
        <w:rPr>
          <w:rFonts w:ascii="仿宋" w:eastAsia="仿宋" w:hAnsi="仿宋"/>
          <w:b/>
          <w:sz w:val="24"/>
        </w:rPr>
      </w:pPr>
      <w:r>
        <w:rPr>
          <w:rFonts w:ascii="仿宋" w:eastAsia="仿宋" w:hAnsi="仿宋" w:hint="eastAsia"/>
          <w:b/>
          <w:sz w:val="24"/>
        </w:rPr>
        <w:t>高通量真空平行浓缩仪</w:t>
      </w:r>
    </w:p>
    <w:p w14:paraId="30D0AE1E" w14:textId="77777777" w:rsidR="00E176B8" w:rsidRDefault="00E176B8" w:rsidP="00E176B8">
      <w:pPr>
        <w:widowControl/>
        <w:numPr>
          <w:ilvl w:val="0"/>
          <w:numId w:val="5"/>
        </w:numPr>
        <w:shd w:val="clear" w:color="auto" w:fill="FFFFFF"/>
        <w:jc w:val="left"/>
        <w:rPr>
          <w:rFonts w:ascii="仿宋" w:eastAsia="仿宋" w:hAnsi="仿宋"/>
          <w:bCs/>
          <w:sz w:val="24"/>
        </w:rPr>
      </w:pPr>
      <w:r>
        <w:rPr>
          <w:rFonts w:ascii="仿宋" w:eastAsia="仿宋" w:hAnsi="仿宋" w:hint="eastAsia"/>
          <w:b/>
          <w:kern w:val="0"/>
          <w:sz w:val="24"/>
        </w:rPr>
        <w:t>仪器用途</w:t>
      </w:r>
      <w:r>
        <w:rPr>
          <w:rFonts w:ascii="仿宋" w:eastAsia="仿宋" w:hAnsi="仿宋" w:hint="eastAsia"/>
          <w:kern w:val="0"/>
          <w:sz w:val="24"/>
        </w:rPr>
        <w:t>：</w:t>
      </w:r>
      <w:r>
        <w:rPr>
          <w:rFonts w:ascii="仿宋" w:eastAsia="仿宋" w:hAnsi="仿宋" w:hint="eastAsia"/>
          <w:bCs/>
          <w:sz w:val="24"/>
        </w:rPr>
        <w:t>可用食品、环境土壤、环境水、司法检材等各种样品残留测定的前处理，实现多样品在真空负压的状态下进行快速且平行的溶剂浓缩，挥发的有机试剂可进行回收。</w:t>
      </w:r>
    </w:p>
    <w:p w14:paraId="50B4867F" w14:textId="77777777" w:rsidR="00E176B8" w:rsidRDefault="00E176B8" w:rsidP="00E176B8">
      <w:pPr>
        <w:widowControl/>
        <w:numPr>
          <w:ilvl w:val="0"/>
          <w:numId w:val="5"/>
        </w:numPr>
        <w:shd w:val="clear" w:color="auto" w:fill="FFFFFF"/>
        <w:spacing w:line="360" w:lineRule="auto"/>
        <w:jc w:val="left"/>
        <w:rPr>
          <w:rFonts w:ascii="仿宋" w:eastAsia="仿宋" w:hAnsi="仿宋"/>
          <w:kern w:val="0"/>
          <w:sz w:val="24"/>
        </w:rPr>
      </w:pPr>
      <w:r>
        <w:rPr>
          <w:rFonts w:ascii="仿宋" w:eastAsia="仿宋" w:hAnsi="仿宋" w:hint="eastAsia"/>
          <w:b/>
          <w:kern w:val="0"/>
          <w:sz w:val="24"/>
        </w:rPr>
        <w:t>技术参数</w:t>
      </w:r>
      <w:r>
        <w:rPr>
          <w:rFonts w:ascii="仿宋" w:eastAsia="仿宋" w:hAnsi="仿宋" w:hint="eastAsia"/>
          <w:kern w:val="0"/>
          <w:sz w:val="24"/>
        </w:rPr>
        <w:t>：</w:t>
      </w:r>
    </w:p>
    <w:p w14:paraId="3898888F" w14:textId="77777777" w:rsidR="00E176B8" w:rsidRDefault="00E176B8" w:rsidP="00E176B8">
      <w:pPr>
        <w:autoSpaceDE w:val="0"/>
        <w:autoSpaceDN w:val="0"/>
        <w:adjustRightInd w:val="0"/>
        <w:spacing w:line="360" w:lineRule="auto"/>
        <w:rPr>
          <w:rFonts w:ascii="仿宋" w:eastAsia="仿宋" w:hAnsi="仿宋"/>
          <w:b/>
          <w:bCs/>
          <w:sz w:val="24"/>
        </w:rPr>
      </w:pPr>
      <w:r>
        <w:rPr>
          <w:rFonts w:ascii="仿宋" w:eastAsia="仿宋" w:hAnsi="仿宋" w:hint="eastAsia"/>
          <w:b/>
          <w:bCs/>
          <w:sz w:val="24"/>
        </w:rPr>
        <w:t>1、主机模块</w:t>
      </w:r>
    </w:p>
    <w:p w14:paraId="4EBBA84B"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1.1样品在真空负压、加热和震荡的多重作用下，进行样品浓缩，无需外接气源。</w:t>
      </w:r>
    </w:p>
    <w:p w14:paraId="103436FE"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1.2批处理能力：同时16个260ml带定容尾管/16个320ml圆底试管同时进行浓缩，并可在浓缩尾管内直接定容。</w:t>
      </w:r>
    </w:p>
    <w:p w14:paraId="3E2E5769"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lastRenderedPageBreak/>
        <w:t>★</w:t>
      </w:r>
      <w:r>
        <w:rPr>
          <w:rFonts w:ascii="仿宋" w:eastAsia="仿宋" w:hAnsi="仿宋" w:hint="eastAsia"/>
          <w:bCs/>
          <w:sz w:val="24"/>
        </w:rPr>
        <w:t>1.3 多试管支持，无需更换配件，可以安装直接使用直径30mm的带尾管浓缩杯，100ml鸡心瓶浓缩，样品位数16位不变。</w:t>
      </w:r>
    </w:p>
    <w:p w14:paraId="12DC2646"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1.4 定容模式：时间定容或尾管隔热保护多种模式可选。</w:t>
      </w:r>
    </w:p>
    <w:p w14:paraId="22B4F7B7"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1.5 高度可视化：浓缩腔体为三面透明，容积不小于8L，试管底部无遮挡物，可直接在仪器运行过程中对样品底部的浓缩状态进行观察。</w:t>
      </w:r>
    </w:p>
    <w:p w14:paraId="138FE85F"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1.6 加热模块：水浴加热，温度可设定（室温~80℃），加热模块不与样品管接触，水浴进行温度传递，腔体温度均一。</w:t>
      </w:r>
    </w:p>
    <w:p w14:paraId="12D24388"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1.7 仪器具备自动给排水功能：具备自动加水泵和高低液位传感器，软件界面一键操作，在加水泵的作用下进行自动加水操作；也可在排水泵的作用下进行快速排水操作，自动确定加水排水终点。</w:t>
      </w:r>
    </w:p>
    <w:p w14:paraId="277562AB"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1.8 程序阶梯式控制：同一个浓缩方法中，真空度可根据触控式屏幕软件进行梯度设定，方法运行过程中自动进行真空度变换，时间范围0- 99小时59分钟。</w:t>
      </w:r>
    </w:p>
    <w:p w14:paraId="5D56FEAE"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1.9 样品架上可加装冷凝回流模块，将挥发的部分气态溶剂重新冷凝在样品管璧，进而冲刷样品管，提高易挥发物质的回收率。</w:t>
      </w:r>
    </w:p>
    <w:p w14:paraId="6D753AC4"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1.10 水平振荡转速范围：0-300 rpm</w:t>
      </w:r>
    </w:p>
    <w:p w14:paraId="455C5E13"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1.11 水平振荡偏心率可调范围：0~5mm</w:t>
      </w:r>
    </w:p>
    <w:p w14:paraId="0391D5E6"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1.12 每个样品管含有独立的真空管路，避免样品间的交叉污染。</w:t>
      </w:r>
    </w:p>
    <w:p w14:paraId="0CC7879D"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1.13 可加热防腐蚀盖板，防止样品冷凝溶剂冷凝回流，加热电压24V，独立控温，盖板与水浴可设置不同温度，温控范围：室温-70℃。</w:t>
      </w:r>
    </w:p>
    <w:p w14:paraId="5DAA4835"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1.14 盖板与浓缩杯接触材质：耐腐蚀PFA涂层，减少样品交叉污染。</w:t>
      </w:r>
    </w:p>
    <w:p w14:paraId="68A0FF9B"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1.15 真空泵速：20L/min～30L/min, 极限真空度≤8 mbar。真空泵后具有缓冲瓶，可实现溶剂的回收和消音功能，控制真空泵运行噪音在60 dB以下。</w:t>
      </w:r>
    </w:p>
    <w:p w14:paraId="037ABBCC"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1.16  真空度控制精度：1～10 mbar，真空度设置精度1 mbar；</w:t>
      </w:r>
    </w:p>
    <w:p w14:paraId="16833676"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1.17 真空泵膜片为聚四氟乙烯隔膜，气体管道材料：PEEK，PTFE，玻璃，抗化学腐蚀，可自动干燥残留溶剂。</w:t>
      </w:r>
    </w:p>
    <w:p w14:paraId="42CD0CEE" w14:textId="77777777" w:rsidR="00E176B8" w:rsidRDefault="00E176B8" w:rsidP="00E176B8">
      <w:pPr>
        <w:autoSpaceDE w:val="0"/>
        <w:autoSpaceDN w:val="0"/>
        <w:adjustRightInd w:val="0"/>
        <w:spacing w:line="360" w:lineRule="auto"/>
        <w:rPr>
          <w:rFonts w:ascii="仿宋" w:eastAsia="仿宋" w:hAnsi="仿宋"/>
          <w:b/>
          <w:bCs/>
          <w:sz w:val="24"/>
        </w:rPr>
      </w:pPr>
      <w:r>
        <w:rPr>
          <w:rFonts w:ascii="仿宋" w:eastAsia="仿宋" w:hAnsi="仿宋" w:hint="eastAsia"/>
          <w:b/>
          <w:bCs/>
          <w:sz w:val="24"/>
        </w:rPr>
        <w:t>2、溶剂回收部分：</w:t>
      </w:r>
    </w:p>
    <w:p w14:paraId="4F75EBEA"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2.1 仪器具备冷凝回收功能，可对蒸发过程产生的有机蒸汽在蛇形冷凝管进行冷凝后由收集瓶进行回收。</w:t>
      </w:r>
    </w:p>
    <w:p w14:paraId="79E84799"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2.2 废液收集瓶体积：2L。</w:t>
      </w:r>
    </w:p>
    <w:p w14:paraId="5F0F9F62" w14:textId="77777777" w:rsidR="00E176B8" w:rsidRDefault="00E176B8" w:rsidP="00E176B8">
      <w:pPr>
        <w:autoSpaceDE w:val="0"/>
        <w:autoSpaceDN w:val="0"/>
        <w:adjustRightInd w:val="0"/>
        <w:spacing w:line="360" w:lineRule="auto"/>
        <w:rPr>
          <w:rFonts w:ascii="仿宋" w:eastAsia="仿宋" w:hAnsi="仿宋"/>
          <w:b/>
          <w:bCs/>
          <w:sz w:val="24"/>
        </w:rPr>
      </w:pPr>
      <w:r>
        <w:rPr>
          <w:rFonts w:ascii="仿宋" w:eastAsia="仿宋" w:hAnsi="仿宋" w:hint="eastAsia"/>
          <w:b/>
          <w:bCs/>
          <w:sz w:val="24"/>
        </w:rPr>
        <w:lastRenderedPageBreak/>
        <w:t>3、集成控制系统</w:t>
      </w:r>
    </w:p>
    <w:p w14:paraId="75625488"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3.1 主机集成自控，七寸LED大屏幕进行参数显示及仪器控制，主屏幕可按设定进行温度、震荡、真空度，真空度下降梯度实时调节；</w:t>
      </w:r>
    </w:p>
    <w:p w14:paraId="5851CEC1"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3.2 终点控制可设定，定时和尾管隔热保护。</w:t>
      </w:r>
    </w:p>
    <w:p w14:paraId="5575AAF0"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3.3安全模块：内置放气阀和压力传感器，断电时可以自动放气，防止系统过压；</w:t>
      </w:r>
    </w:p>
    <w:p w14:paraId="1E2B9773"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3.4低液位自动报警功能，水浴样品液位较低时，提示灯红色醒目提醒，并在主界面提升液位不足报警。</w:t>
      </w:r>
    </w:p>
    <w:p w14:paraId="095DDD97" w14:textId="77777777" w:rsidR="00E176B8" w:rsidRDefault="00E176B8" w:rsidP="00E176B8">
      <w:pPr>
        <w:autoSpaceDE w:val="0"/>
        <w:autoSpaceDN w:val="0"/>
        <w:adjustRightInd w:val="0"/>
        <w:spacing w:line="360" w:lineRule="auto"/>
        <w:rPr>
          <w:rFonts w:ascii="仿宋" w:eastAsia="仿宋" w:hAnsi="仿宋"/>
          <w:bCs/>
          <w:sz w:val="24"/>
        </w:rPr>
      </w:pPr>
      <w:bookmarkStart w:id="12" w:name="_Hlk53568218"/>
      <w:r>
        <w:rPr>
          <w:rFonts w:ascii="仿宋" w:eastAsia="仿宋" w:hAnsi="仿宋" w:hint="eastAsia"/>
          <w:bCs/>
          <w:sz w:val="24"/>
        </w:rPr>
        <w:t>3.5 主面板内置浓缩数据库，出厂标配≥30种溶剂的挥发设定程序；</w:t>
      </w:r>
    </w:p>
    <w:p w14:paraId="710A8FEB"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cs="宋体" w:hint="eastAsia"/>
          <w:color w:val="000000"/>
          <w:kern w:val="0"/>
          <w:sz w:val="24"/>
          <w:szCs w:val="22"/>
        </w:rPr>
        <w:t>★</w:t>
      </w:r>
      <w:r>
        <w:rPr>
          <w:rFonts w:ascii="仿宋" w:eastAsia="仿宋" w:hAnsi="仿宋" w:hint="eastAsia"/>
          <w:bCs/>
          <w:sz w:val="24"/>
        </w:rPr>
        <w:t>3.6 具备红外防蒸干功能，采用红外光学传感器，自动在样品液面低于1ml刻度时停止运行，防止样品被大量蒸干导致易挥发化合物损失。</w:t>
      </w:r>
    </w:p>
    <w:p w14:paraId="3D400EB3"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3.7 盖板具有助力机构或盖板具有自动功能，盖板可在垂直方向进行助力上下移动，可前后折叠方便放置样品，可自动对齐密封样品盖板和样品瓶</w:t>
      </w:r>
    </w:p>
    <w:p w14:paraId="5D80CB42"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3.8 可选真空密封盖板具备独立控压，可在做样过程实现任一通道的开启关闭，打开或关闭过程中不引入任何外界空气，不影响其他样品的处理过程。</w:t>
      </w:r>
    </w:p>
    <w:bookmarkEnd w:id="12"/>
    <w:p w14:paraId="310281D6"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
          <w:bCs/>
          <w:sz w:val="24"/>
        </w:rPr>
        <w:t>三、配置清单</w:t>
      </w:r>
    </w:p>
    <w:p w14:paraId="483BC6EF"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1 真空平行浓缩仪主机，带三面观察水浴模块，加热模块，震荡模块、集成控制系统</w:t>
      </w:r>
      <w:r>
        <w:rPr>
          <w:rFonts w:ascii="Calibri" w:eastAsia="仿宋" w:hAnsi="Calibri" w:cs="Calibri"/>
          <w:bCs/>
          <w:sz w:val="24"/>
        </w:rPr>
        <w:t>   </w:t>
      </w:r>
      <w:r>
        <w:rPr>
          <w:rFonts w:ascii="仿宋" w:eastAsia="仿宋" w:hAnsi="仿宋" w:hint="eastAsia"/>
          <w:bCs/>
          <w:sz w:val="24"/>
        </w:rPr>
        <w:t>1台</w:t>
      </w:r>
    </w:p>
    <w:p w14:paraId="384B90A6"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2 蛇形冷凝回收管  1套</w:t>
      </w:r>
    </w:p>
    <w:p w14:paraId="45F8F144"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3 真空泵  1套</w:t>
      </w:r>
    </w:p>
    <w:p w14:paraId="7A4CAA0C"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4 冷却循环系统  1套</w:t>
      </w:r>
    </w:p>
    <w:p w14:paraId="6A248139"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5  16位260ml样品架  1套</w:t>
      </w:r>
    </w:p>
    <w:p w14:paraId="157E5315" w14:textId="77777777" w:rsidR="00E176B8" w:rsidRDefault="00E176B8" w:rsidP="00E176B8">
      <w:pPr>
        <w:autoSpaceDE w:val="0"/>
        <w:autoSpaceDN w:val="0"/>
        <w:adjustRightInd w:val="0"/>
        <w:spacing w:line="360" w:lineRule="auto"/>
        <w:rPr>
          <w:rFonts w:ascii="仿宋" w:eastAsia="仿宋" w:hAnsi="仿宋"/>
          <w:bCs/>
          <w:sz w:val="24"/>
        </w:rPr>
      </w:pPr>
      <w:r>
        <w:rPr>
          <w:rFonts w:ascii="仿宋" w:eastAsia="仿宋" w:hAnsi="仿宋" w:hint="eastAsia"/>
          <w:bCs/>
          <w:sz w:val="24"/>
        </w:rPr>
        <w:t>6  16位真空顶盖  1件</w:t>
      </w:r>
    </w:p>
    <w:p w14:paraId="2A460B45" w14:textId="77777777" w:rsidR="00E176B8" w:rsidRDefault="00E176B8" w:rsidP="00E176B8">
      <w:pPr>
        <w:autoSpaceDE w:val="0"/>
        <w:autoSpaceDN w:val="0"/>
        <w:adjustRightInd w:val="0"/>
        <w:spacing w:line="360" w:lineRule="auto"/>
        <w:rPr>
          <w:rFonts w:ascii="仿宋" w:eastAsia="仿宋" w:hAnsi="仿宋"/>
          <w:b/>
          <w:sz w:val="28"/>
          <w:szCs w:val="28"/>
        </w:rPr>
      </w:pPr>
      <w:r>
        <w:rPr>
          <w:rFonts w:ascii="仿宋" w:eastAsia="仿宋" w:hAnsi="仿宋" w:hint="eastAsia"/>
          <w:bCs/>
          <w:sz w:val="24"/>
        </w:rPr>
        <w:t>7 260ml玻璃试管  16支</w:t>
      </w:r>
      <w:r>
        <w:rPr>
          <w:rFonts w:ascii="仿宋" w:eastAsia="仿宋" w:hAnsi="仿宋" w:hint="eastAsia"/>
          <w:b/>
          <w:sz w:val="28"/>
          <w:szCs w:val="28"/>
        </w:rPr>
        <w:br w:type="page"/>
      </w:r>
    </w:p>
    <w:p w14:paraId="5C2B2A36" w14:textId="77777777" w:rsidR="00E176B8" w:rsidRDefault="00E176B8" w:rsidP="00E176B8">
      <w:pPr>
        <w:spacing w:line="300" w:lineRule="auto"/>
        <w:jc w:val="center"/>
        <w:rPr>
          <w:rFonts w:ascii="仿宋" w:eastAsia="仿宋" w:hAnsi="仿宋"/>
          <w:b/>
          <w:sz w:val="24"/>
        </w:rPr>
      </w:pPr>
      <w:r>
        <w:rPr>
          <w:rFonts w:ascii="仿宋" w:eastAsia="仿宋" w:hAnsi="仿宋" w:hint="eastAsia"/>
          <w:b/>
          <w:sz w:val="24"/>
        </w:rPr>
        <w:lastRenderedPageBreak/>
        <w:t>全自动平行浓缩仪技术指标</w:t>
      </w:r>
    </w:p>
    <w:p w14:paraId="7EFF32C7" w14:textId="77777777" w:rsidR="00E176B8" w:rsidRDefault="00E176B8" w:rsidP="00E176B8">
      <w:pPr>
        <w:autoSpaceDE w:val="0"/>
        <w:autoSpaceDN w:val="0"/>
        <w:adjustRightInd w:val="0"/>
        <w:spacing w:line="300" w:lineRule="auto"/>
        <w:rPr>
          <w:rFonts w:ascii="仿宋" w:eastAsia="仿宋" w:hAnsi="仿宋"/>
          <w:b/>
          <w:bCs/>
          <w:sz w:val="24"/>
        </w:rPr>
      </w:pPr>
      <w:r>
        <w:rPr>
          <w:rFonts w:ascii="仿宋" w:eastAsia="仿宋" w:hAnsi="仿宋" w:hint="eastAsia"/>
          <w:b/>
          <w:bCs/>
          <w:sz w:val="24"/>
        </w:rPr>
        <w:t xml:space="preserve">1. 工作条件    </w:t>
      </w:r>
    </w:p>
    <w:p w14:paraId="1F4C0258"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 xml:space="preserve"> 1.1  工作环境温度: 10 - 40 </w:t>
      </w:r>
      <w:r>
        <w:rPr>
          <w:rFonts w:ascii="仿宋" w:eastAsia="仿宋" w:hAnsi="仿宋"/>
          <w:bCs/>
          <w:sz w:val="24"/>
        </w:rPr>
        <w:sym w:font="Symbol" w:char="F0B0"/>
      </w:r>
      <w:r>
        <w:rPr>
          <w:rFonts w:ascii="仿宋" w:eastAsia="仿宋" w:hAnsi="仿宋" w:hint="eastAsia"/>
          <w:bCs/>
          <w:sz w:val="24"/>
        </w:rPr>
        <w:t>C</w:t>
      </w:r>
    </w:p>
    <w:p w14:paraId="42029BCC"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 xml:space="preserve"> 1.2  湿度: 20 - 80 %</w:t>
      </w:r>
    </w:p>
    <w:p w14:paraId="791FB2EE"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 xml:space="preserve"> 1.3  电源: 单相200-240 V, 50/60 Hz</w:t>
      </w:r>
    </w:p>
    <w:p w14:paraId="50203BC9" w14:textId="77777777" w:rsidR="00E176B8" w:rsidRDefault="00E176B8" w:rsidP="00E176B8">
      <w:pPr>
        <w:autoSpaceDE w:val="0"/>
        <w:autoSpaceDN w:val="0"/>
        <w:adjustRightInd w:val="0"/>
        <w:spacing w:line="300" w:lineRule="auto"/>
        <w:rPr>
          <w:rFonts w:ascii="仿宋" w:eastAsia="仿宋" w:hAnsi="仿宋"/>
          <w:b/>
          <w:bCs/>
          <w:sz w:val="24"/>
        </w:rPr>
      </w:pPr>
      <w:r>
        <w:rPr>
          <w:rFonts w:ascii="仿宋" w:eastAsia="仿宋" w:hAnsi="仿宋" w:hint="eastAsia"/>
          <w:b/>
          <w:bCs/>
          <w:sz w:val="24"/>
        </w:rPr>
        <w:t>2. 技术规格及要求</w:t>
      </w:r>
    </w:p>
    <w:p w14:paraId="7FA27A70"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2.1利用水浴均匀加热和氮吹共同作用的方式对样品进行平行浓缩</w:t>
      </w:r>
    </w:p>
    <w:p w14:paraId="17401486" w14:textId="77777777" w:rsidR="00E176B8" w:rsidRDefault="00E176B8" w:rsidP="00E176B8">
      <w:pPr>
        <w:spacing w:line="360" w:lineRule="auto"/>
        <w:rPr>
          <w:rFonts w:ascii="仿宋" w:eastAsia="仿宋" w:hAnsi="仿宋"/>
          <w:bCs/>
          <w:sz w:val="24"/>
        </w:rPr>
      </w:pPr>
      <w:r>
        <w:rPr>
          <w:rFonts w:ascii="仿宋" w:eastAsia="仿宋" w:hAnsi="仿宋" w:hint="eastAsia"/>
          <w:color w:val="000000"/>
          <w:sz w:val="24"/>
        </w:rPr>
        <w:t>★</w:t>
      </w:r>
      <w:r>
        <w:rPr>
          <w:rFonts w:ascii="仿宋" w:eastAsia="仿宋" w:hAnsi="仿宋" w:hint="eastAsia"/>
          <w:bCs/>
          <w:sz w:val="24"/>
        </w:rPr>
        <w:t>2.2批量处理能力：可60个80ml样品同时进行浓缩。最大可扩展到100位20ml同时浓缩。</w:t>
      </w:r>
    </w:p>
    <w:p w14:paraId="106019A5" w14:textId="77777777" w:rsidR="00E176B8" w:rsidRDefault="00E176B8" w:rsidP="00E176B8">
      <w:pPr>
        <w:autoSpaceDE w:val="0"/>
        <w:autoSpaceDN w:val="0"/>
        <w:adjustRightInd w:val="0"/>
        <w:spacing w:line="300" w:lineRule="auto"/>
        <w:rPr>
          <w:rFonts w:ascii="仿宋" w:eastAsia="仿宋" w:hAnsi="仿宋"/>
          <w:bCs/>
          <w:kern w:val="0"/>
          <w:sz w:val="24"/>
        </w:rPr>
      </w:pPr>
      <w:r>
        <w:rPr>
          <w:rFonts w:ascii="仿宋" w:eastAsia="仿宋" w:hAnsi="仿宋" w:hint="eastAsia"/>
          <w:bCs/>
          <w:sz w:val="24"/>
        </w:rPr>
        <w:t>2.3 浓缩管体积：10ml~100ml，</w:t>
      </w:r>
      <w:r>
        <w:rPr>
          <w:rFonts w:ascii="仿宋" w:eastAsia="仿宋" w:hAnsi="仿宋" w:hint="eastAsia"/>
          <w:bCs/>
          <w:kern w:val="0"/>
          <w:sz w:val="24"/>
        </w:rPr>
        <w:t>可兼容多种不同规格浓缩管，并有多种试管支架可选。</w:t>
      </w:r>
    </w:p>
    <w:p w14:paraId="51C494EC" w14:textId="77777777" w:rsidR="00E176B8" w:rsidRDefault="00E176B8" w:rsidP="00E176B8">
      <w:pPr>
        <w:spacing w:line="360" w:lineRule="auto"/>
        <w:rPr>
          <w:rFonts w:ascii="仿宋" w:eastAsia="仿宋" w:hAnsi="仿宋"/>
          <w:bCs/>
          <w:kern w:val="0"/>
          <w:sz w:val="24"/>
        </w:rPr>
      </w:pPr>
      <w:r>
        <w:rPr>
          <w:rFonts w:ascii="仿宋" w:eastAsia="仿宋" w:hAnsi="仿宋" w:hint="eastAsia"/>
          <w:color w:val="000000"/>
          <w:sz w:val="24"/>
        </w:rPr>
        <w:t>★</w:t>
      </w:r>
      <w:r>
        <w:rPr>
          <w:rFonts w:ascii="仿宋" w:eastAsia="仿宋" w:hAnsi="仿宋" w:hint="eastAsia"/>
          <w:bCs/>
          <w:sz w:val="24"/>
        </w:rPr>
        <w:t>2.4</w:t>
      </w:r>
      <w:r>
        <w:rPr>
          <w:rFonts w:ascii="仿宋" w:eastAsia="仿宋" w:hAnsi="仿宋" w:hint="eastAsia"/>
          <w:bCs/>
          <w:kern w:val="0"/>
          <w:sz w:val="24"/>
        </w:rPr>
        <w:t>浓缩过程中，氮吹针可随液面自动匀速下降</w:t>
      </w:r>
      <w:r>
        <w:rPr>
          <w:rFonts w:ascii="仿宋" w:eastAsia="仿宋" w:hAnsi="仿宋" w:hint="eastAsia"/>
          <w:bCs/>
          <w:sz w:val="24"/>
        </w:rPr>
        <w:t>，可通过软件对针位移速度进行直接的设定，垂直移动距离≥15cm，全程保持最佳距离，提高浓缩效率，节约氮气</w:t>
      </w:r>
      <w:r>
        <w:rPr>
          <w:rFonts w:ascii="仿宋" w:eastAsia="仿宋" w:hAnsi="仿宋" w:hint="eastAsia"/>
          <w:bCs/>
          <w:kern w:val="0"/>
          <w:sz w:val="24"/>
        </w:rPr>
        <w:t>。</w:t>
      </w:r>
    </w:p>
    <w:p w14:paraId="7D921499"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2.5 氮吹针升降模式可选择：手动控制升降或自动升降</w:t>
      </w:r>
    </w:p>
    <w:p w14:paraId="682D1CE1" w14:textId="77777777" w:rsidR="00E176B8" w:rsidRDefault="00E176B8" w:rsidP="00E176B8">
      <w:pPr>
        <w:spacing w:line="360" w:lineRule="auto"/>
        <w:rPr>
          <w:rFonts w:ascii="仿宋" w:eastAsia="仿宋" w:hAnsi="仿宋"/>
          <w:bCs/>
          <w:kern w:val="0"/>
          <w:sz w:val="24"/>
        </w:rPr>
      </w:pPr>
      <w:r>
        <w:rPr>
          <w:rFonts w:ascii="仿宋" w:eastAsia="仿宋" w:hAnsi="仿宋" w:hint="eastAsia"/>
          <w:bCs/>
          <w:sz w:val="24"/>
        </w:rPr>
        <w:t>2.6 电子气流控制：仪器使用电气比例调节阀对氮吹压力进行自动控制，</w:t>
      </w:r>
      <w:r>
        <w:rPr>
          <w:rFonts w:ascii="仿宋" w:eastAsia="仿宋" w:hAnsi="仿宋" w:hint="eastAsia"/>
          <w:bCs/>
          <w:kern w:val="0"/>
          <w:sz w:val="24"/>
        </w:rPr>
        <w:t>除了气源处的减压阀，仪器使用无任何需要手动调节的压力阀。</w:t>
      </w:r>
    </w:p>
    <w:p w14:paraId="25B9C1C6" w14:textId="77777777" w:rsidR="00E176B8" w:rsidRDefault="00E176B8" w:rsidP="00E176B8">
      <w:pPr>
        <w:spacing w:line="360" w:lineRule="auto"/>
        <w:rPr>
          <w:rFonts w:ascii="仿宋" w:eastAsia="仿宋" w:hAnsi="仿宋"/>
          <w:bCs/>
          <w:kern w:val="0"/>
          <w:sz w:val="24"/>
        </w:rPr>
      </w:pPr>
      <w:r>
        <w:rPr>
          <w:rFonts w:ascii="仿宋" w:eastAsia="仿宋" w:hAnsi="仿宋" w:hint="eastAsia"/>
          <w:bCs/>
          <w:kern w:val="0"/>
          <w:sz w:val="24"/>
        </w:rPr>
        <w:t>2.7每排氮气通道仪可单独控制，每个通道的气流由比例调节阀进行自动分配，出气口气流大小有软件直接设定，气流大小不受开启通道数的影响</w:t>
      </w:r>
    </w:p>
    <w:p w14:paraId="624BA132" w14:textId="77777777" w:rsidR="00E176B8" w:rsidRDefault="00E176B8" w:rsidP="00E176B8">
      <w:pPr>
        <w:autoSpaceDE w:val="0"/>
        <w:autoSpaceDN w:val="0"/>
        <w:adjustRightInd w:val="0"/>
        <w:spacing w:line="300" w:lineRule="auto"/>
        <w:rPr>
          <w:rFonts w:ascii="仿宋" w:eastAsia="仿宋" w:hAnsi="仿宋"/>
          <w:bCs/>
          <w:kern w:val="0"/>
          <w:sz w:val="24"/>
        </w:rPr>
      </w:pPr>
      <w:r>
        <w:rPr>
          <w:rFonts w:ascii="仿宋" w:eastAsia="仿宋" w:hAnsi="仿宋" w:hint="eastAsia"/>
          <w:color w:val="000000"/>
          <w:sz w:val="24"/>
        </w:rPr>
        <w:t>★</w:t>
      </w:r>
      <w:r>
        <w:rPr>
          <w:rFonts w:ascii="仿宋" w:eastAsia="仿宋" w:hAnsi="仿宋" w:hint="eastAsia"/>
          <w:bCs/>
          <w:kern w:val="0"/>
          <w:sz w:val="24"/>
        </w:rPr>
        <w:t>2.8 氮吹针可在主机待机关机的情况下，无任何工具的协助下手动整排快速拔除拆卸，无需拆卸任何螺母等固定结构，方便清洗和更换。</w:t>
      </w:r>
    </w:p>
    <w:p w14:paraId="0A73D3F5" w14:textId="77777777" w:rsidR="00E176B8" w:rsidRDefault="00E176B8" w:rsidP="00E176B8">
      <w:pPr>
        <w:autoSpaceDE w:val="0"/>
        <w:autoSpaceDN w:val="0"/>
        <w:adjustRightInd w:val="0"/>
        <w:spacing w:line="300" w:lineRule="auto"/>
        <w:rPr>
          <w:rFonts w:ascii="仿宋" w:eastAsia="仿宋" w:hAnsi="仿宋"/>
          <w:bCs/>
          <w:kern w:val="0"/>
          <w:sz w:val="24"/>
        </w:rPr>
      </w:pPr>
      <w:r>
        <w:rPr>
          <w:rFonts w:ascii="仿宋" w:eastAsia="仿宋" w:hAnsi="仿宋" w:hint="eastAsia"/>
          <w:color w:val="000000"/>
          <w:sz w:val="24"/>
        </w:rPr>
        <w:t>★</w:t>
      </w:r>
      <w:r>
        <w:rPr>
          <w:rFonts w:ascii="仿宋" w:eastAsia="仿宋" w:hAnsi="仿宋" w:hint="eastAsia"/>
          <w:bCs/>
          <w:kern w:val="0"/>
          <w:sz w:val="24"/>
        </w:rPr>
        <w:t>2.9 可独立控制的氮气通道数量：≥8通道，8通道均为独立开关阀，可更精细切换不同的浓缩样品数量，在样品数量不同时的有效减少人为操作，节约氮气消耗。</w:t>
      </w:r>
    </w:p>
    <w:p w14:paraId="18971AD9"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 xml:space="preserve">2.10 </w:t>
      </w:r>
      <w:r>
        <w:rPr>
          <w:rFonts w:ascii="仿宋" w:eastAsia="仿宋" w:hAnsi="仿宋" w:hint="eastAsia"/>
          <w:sz w:val="24"/>
        </w:rPr>
        <w:t>可视玻璃窗设计随时观察浓缩状态，</w:t>
      </w:r>
      <w:r>
        <w:rPr>
          <w:rFonts w:ascii="仿宋" w:eastAsia="仿宋" w:hAnsi="仿宋" w:hint="eastAsia"/>
          <w:bCs/>
          <w:kern w:val="0"/>
          <w:sz w:val="24"/>
        </w:rPr>
        <w:t>浓缩仪前部开窗控制并具有照明功能，浓</w:t>
      </w:r>
      <w:r>
        <w:rPr>
          <w:rFonts w:ascii="仿宋" w:eastAsia="仿宋" w:hAnsi="仿宋" w:hint="eastAsia"/>
          <w:bCs/>
          <w:sz w:val="24"/>
        </w:rPr>
        <w:t>缩过程可视</w:t>
      </w:r>
    </w:p>
    <w:p w14:paraId="77EDBD30"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2.11 可与全自动固相萃取仪共用样品架</w:t>
      </w:r>
    </w:p>
    <w:p w14:paraId="767FC9C7"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2.12 水浴方式加热，导热效率高、均匀，浓缩速度快。</w:t>
      </w:r>
    </w:p>
    <w:p w14:paraId="1F6CD480"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2.13 控温方式：PID；控温精度：±0.1℃；控温范围：室温~90℃</w:t>
      </w:r>
    </w:p>
    <w:p w14:paraId="2D20FA0F"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2.14 样品架与加热模块分体式设计，可不拆卸任何部件的情况下手动进行样品架的更换， 直接切换60位80ml样品架和60位20ml样品架，浓缩位数不变。</w:t>
      </w:r>
    </w:p>
    <w:p w14:paraId="6525D6D5"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color w:val="000000"/>
          <w:sz w:val="24"/>
        </w:rPr>
        <w:t>★</w:t>
      </w:r>
      <w:r>
        <w:rPr>
          <w:rFonts w:ascii="仿宋" w:eastAsia="仿宋" w:hAnsi="仿宋" w:hint="eastAsia"/>
          <w:bCs/>
          <w:sz w:val="24"/>
        </w:rPr>
        <w:t>2.15 浓缩过程中具有锁定功能：浓缩时抽屉自动关闭实现锁定功能，暂停或结束时抽屉可自动打开，氮吹针可自动升降或复位。</w:t>
      </w:r>
    </w:p>
    <w:p w14:paraId="77AF8ADC"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2.16 具有水位超限报警，压力超限报警等功能，并自动切断气流</w:t>
      </w:r>
    </w:p>
    <w:p w14:paraId="246EFFD4"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lastRenderedPageBreak/>
        <w:t>2.17 操作系统：通过手机、平板电脑等设备可进行方法的编辑、修改、控制等。</w:t>
      </w:r>
    </w:p>
    <w:p w14:paraId="51591CB1"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2.18 可储存方法条目数≥100条，可任意对方法进行命名，可储存氮吹压力，氮吹针下降高度，氮吹针每分钟下降速度，试管类型、溶剂信息等。</w:t>
      </w:r>
    </w:p>
    <w:p w14:paraId="62AE8060" w14:textId="77777777" w:rsidR="00E176B8" w:rsidRDefault="00E176B8" w:rsidP="00E176B8">
      <w:pPr>
        <w:adjustRightInd w:val="0"/>
        <w:snapToGrid w:val="0"/>
        <w:spacing w:line="300" w:lineRule="auto"/>
        <w:rPr>
          <w:rFonts w:ascii="仿宋" w:eastAsia="仿宋" w:hAnsi="仿宋"/>
          <w:b/>
          <w:sz w:val="24"/>
        </w:rPr>
      </w:pPr>
      <w:r>
        <w:rPr>
          <w:rFonts w:ascii="仿宋" w:eastAsia="仿宋" w:hAnsi="仿宋" w:hint="eastAsia"/>
          <w:b/>
          <w:sz w:val="24"/>
        </w:rPr>
        <w:t>3. 仪器配置</w:t>
      </w:r>
    </w:p>
    <w:p w14:paraId="5B7FC70E"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3.1 全自动平行浓缩仪主机 1台</w:t>
      </w:r>
    </w:p>
    <w:p w14:paraId="5004384E"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3.2 针座模组（6位） 10套</w:t>
      </w:r>
    </w:p>
    <w:p w14:paraId="4CF0E878"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3.3 60位20ml样品架 1套</w:t>
      </w:r>
    </w:p>
    <w:p w14:paraId="51131F28"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3.4 60位80ml样品架 1套</w:t>
      </w:r>
    </w:p>
    <w:p w14:paraId="659F1A05"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3.5氮吹针堵头（100个/包） 1包</w:t>
      </w:r>
    </w:p>
    <w:p w14:paraId="23B61F83"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3.6近干模组 1套</w:t>
      </w:r>
    </w:p>
    <w:p w14:paraId="1CE3BB6F" w14:textId="77777777" w:rsidR="00E176B8" w:rsidRDefault="00E176B8" w:rsidP="00E176B8">
      <w:pPr>
        <w:autoSpaceDE w:val="0"/>
        <w:autoSpaceDN w:val="0"/>
        <w:adjustRightInd w:val="0"/>
        <w:spacing w:line="300" w:lineRule="auto"/>
        <w:rPr>
          <w:rFonts w:ascii="仿宋" w:eastAsia="仿宋" w:hAnsi="仿宋"/>
          <w:bCs/>
          <w:sz w:val="24"/>
        </w:rPr>
      </w:pPr>
      <w:r>
        <w:rPr>
          <w:rFonts w:ascii="仿宋" w:eastAsia="仿宋" w:hAnsi="仿宋" w:hint="eastAsia"/>
          <w:bCs/>
          <w:sz w:val="24"/>
        </w:rPr>
        <w:t>3.7控制软件 1套</w:t>
      </w:r>
    </w:p>
    <w:p w14:paraId="679A58CE" w14:textId="77777777" w:rsidR="00E176B8" w:rsidRDefault="00E176B8" w:rsidP="00E176B8">
      <w:pPr>
        <w:widowControl/>
        <w:jc w:val="left"/>
        <w:rPr>
          <w:rFonts w:ascii="仿宋" w:eastAsia="仿宋" w:hAnsi="仿宋"/>
          <w:color w:val="000000"/>
          <w:sz w:val="24"/>
        </w:rPr>
      </w:pPr>
      <w:r>
        <w:rPr>
          <w:rFonts w:ascii="仿宋" w:eastAsia="仿宋" w:hAnsi="仿宋" w:hint="eastAsia"/>
          <w:color w:val="000000"/>
          <w:sz w:val="24"/>
        </w:rPr>
        <w:br w:type="page"/>
      </w:r>
    </w:p>
    <w:p w14:paraId="274DBB9E" w14:textId="77777777" w:rsidR="00E176B8" w:rsidRDefault="00E176B8" w:rsidP="00E176B8">
      <w:pPr>
        <w:spacing w:line="300" w:lineRule="auto"/>
        <w:jc w:val="center"/>
        <w:rPr>
          <w:rFonts w:ascii="仿宋" w:eastAsia="仿宋" w:hAnsi="仿宋"/>
          <w:b/>
          <w:sz w:val="24"/>
        </w:rPr>
      </w:pPr>
      <w:r>
        <w:rPr>
          <w:rFonts w:ascii="仿宋" w:eastAsia="仿宋" w:hAnsi="仿宋" w:hint="eastAsia"/>
          <w:b/>
          <w:sz w:val="24"/>
        </w:rPr>
        <w:lastRenderedPageBreak/>
        <w:t>全自动均质器</w:t>
      </w:r>
    </w:p>
    <w:p w14:paraId="6C235BA3"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一、仪器用途：</w:t>
      </w:r>
      <w:r>
        <w:rPr>
          <w:rFonts w:ascii="仿宋" w:eastAsia="仿宋" w:hAnsi="仿宋" w:hint="eastAsia"/>
          <w:bCs/>
          <w:color w:val="000000"/>
          <w:sz w:val="24"/>
        </w:rPr>
        <w:t>广泛用于动物组织、生物样品、食品、药品、化妆品，如：肉、鱼、蔬菜、饼干、水果、烟草等的均质处理。</w:t>
      </w:r>
    </w:p>
    <w:p w14:paraId="237F61BF"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二、招标参数</w:t>
      </w:r>
    </w:p>
    <w:p w14:paraId="68D594A8"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★1、最大样品批次处理量：36个。</w:t>
      </w:r>
    </w:p>
    <w:p w14:paraId="64B4DAAE"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2、样品管体积：10ml～200mL。</w:t>
      </w:r>
    </w:p>
    <w:p w14:paraId="09362366"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3、电子控制转速，均质速度：3000～25000rpm/min，可在方法设置界面选择。</w:t>
      </w:r>
    </w:p>
    <w:p w14:paraId="7CF8BFE4"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color w:val="000000"/>
          <w:sz w:val="24"/>
        </w:rPr>
        <w:t>4、10寸彩色触摸屏操作，图形化界面，操作简单，可编辑并储存几十条均质程序，包括加液通道、加液体积、均质速度、时间、清洗模式等。</w:t>
      </w:r>
    </w:p>
    <w:p w14:paraId="6DE684BD"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bCs/>
          <w:color w:val="000000"/>
          <w:sz w:val="24"/>
        </w:rPr>
        <w:t>★5、自动加液功能，可于方法设置中选择添加所需体积的溶剂，具备三种溶剂通道可选。</w:t>
      </w:r>
    </w:p>
    <w:p w14:paraId="3F7F2AB1"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★6、仪器主要部件系统均质器为进口均质器，均质速度可以通过控制软件电子控制，而不是在均质器电机上去调节。</w:t>
      </w:r>
    </w:p>
    <w:p w14:paraId="0C958EA9"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color w:val="000000"/>
          <w:sz w:val="24"/>
        </w:rPr>
        <w:t>★</w:t>
      </w:r>
      <w:r>
        <w:rPr>
          <w:rFonts w:ascii="仿宋" w:eastAsia="仿宋" w:hAnsi="仿宋" w:hint="eastAsia"/>
          <w:bCs/>
          <w:color w:val="000000"/>
          <w:sz w:val="24"/>
        </w:rPr>
        <w:t>7、具备样品盘架自动识别功能，能够自动识别所安装的样品架类型，无需手工选择样品盘类型。若样品管架规格放置错误，与方法设置不匹配，可自动报警提示。</w:t>
      </w:r>
    </w:p>
    <w:p w14:paraId="608EB25F"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bCs/>
          <w:color w:val="000000"/>
          <w:sz w:val="24"/>
        </w:rPr>
        <w:t>★8、刀头残留液接收盘，接收盘在运行过程切换样品时电动推出，以防刀头在移动时刀头上有残留液滴到其他样品管，引起交叉污染。</w:t>
      </w:r>
    </w:p>
    <w:p w14:paraId="5D5DE391"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bCs/>
          <w:color w:val="000000"/>
          <w:sz w:val="24"/>
        </w:rPr>
        <w:t>9、配置样品液位自动</w:t>
      </w:r>
      <w:r>
        <w:rPr>
          <w:rFonts w:ascii="仿宋" w:eastAsia="仿宋" w:hAnsi="仿宋" w:hint="eastAsia"/>
          <w:color w:val="000000"/>
          <w:sz w:val="24"/>
        </w:rPr>
        <w:t>监控系统，减少样品在均质过程中由于刀头高速旋转产生的样品溢出。</w:t>
      </w:r>
    </w:p>
    <w:p w14:paraId="75F01195"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color w:val="000000"/>
          <w:sz w:val="24"/>
        </w:rPr>
        <w:t>10、可选管架规格：</w:t>
      </w:r>
      <w:r>
        <w:rPr>
          <w:rFonts w:ascii="仿宋" w:eastAsia="仿宋" w:hAnsi="仿宋" w:hint="eastAsia"/>
          <w:bCs/>
          <w:color w:val="000000"/>
          <w:sz w:val="24"/>
        </w:rPr>
        <w:t>200mL*12孔、175mL*12孔、120mL*16孔、100mL*16孔、50mL*24孔、15mL*36孔、10mL*36孔</w:t>
      </w:r>
    </w:p>
    <w:p w14:paraId="15DF6E27"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11、管架材质可选：铝合金、塑料</w:t>
      </w:r>
    </w:p>
    <w:p w14:paraId="37918CBC"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12、可选带冰浴样品架，使得你的样品可以在低温条件进行操作</w:t>
      </w:r>
    </w:p>
    <w:p w14:paraId="65D0D579"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13、机械刀头可选：10×108mm、19×204mm</w:t>
      </w:r>
    </w:p>
    <w:p w14:paraId="179A603F" w14:textId="77777777" w:rsidR="00E176B8" w:rsidRDefault="00E176B8" w:rsidP="00E176B8">
      <w:pPr>
        <w:snapToGrid w:val="0"/>
        <w:spacing w:line="300" w:lineRule="auto"/>
        <w:rPr>
          <w:rFonts w:ascii="仿宋" w:eastAsia="仿宋" w:hAnsi="仿宋"/>
          <w:bCs/>
          <w:color w:val="000000"/>
          <w:sz w:val="24"/>
        </w:rPr>
      </w:pPr>
      <w:r>
        <w:rPr>
          <w:rFonts w:ascii="仿宋" w:eastAsia="仿宋" w:hAnsi="仿宋" w:hint="eastAsia"/>
          <w:color w:val="000000"/>
          <w:sz w:val="24"/>
        </w:rPr>
        <w:t>★14、专利的均质器刀头清洗装置，动态喷淋清洗以保证清洗效果</w:t>
      </w:r>
    </w:p>
    <w:p w14:paraId="186B09D6"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★15、独立的刀头清洗槽，包括三种清洗方式，有机溶剂、水和超声波清洗；具备独立氮气吹扫通道，可对刀头进行氮气吹扫。</w:t>
      </w:r>
    </w:p>
    <w:p w14:paraId="5D650C04"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★16、有机溶剂清洗，可实现清洗液重复使用，使用次数可以根据需要进行设定。</w:t>
      </w:r>
    </w:p>
    <w:p w14:paraId="088AD4EA"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★17、具备无盘保护功能，未安装样品架时，主界面明确提示并防止仪器空转运行。</w:t>
      </w:r>
    </w:p>
    <w:p w14:paraId="5116D838"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★18、均质过程中刀头上下移动以增强均质效果，刀头上下移动距离仪器会根据样品量和样品管规格自动进行调整。</w:t>
      </w:r>
    </w:p>
    <w:p w14:paraId="7471B38F"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19、仪器安全性：仪器有自动保护功能，如实际转速与设定转速相差太大时（过慢或者过快时）仪器会自动停机，并报警; 样品过载或马达过热致温度上升时，仪器会自动调整并报警，以提高实验的安全性。</w:t>
      </w:r>
    </w:p>
    <w:p w14:paraId="49025F46"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lastRenderedPageBreak/>
        <w:t>20、运行过程中，显示面板可以显示均质速度、运行时间、工作位置等实时信息，并且可以随时暂停或者停止现有工作。</w:t>
      </w:r>
    </w:p>
    <w:p w14:paraId="7B0DD0AD"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21、所有的动作都是在一个密闭的系统里面，通过管连接仪器后部的排气扇可以把挥发的有机溶剂排到室外减少对实验室人员的身体毒害，并且可以节约实验室有限的通风橱空间。</w:t>
      </w:r>
    </w:p>
    <w:p w14:paraId="5C0B6B4A"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22、全透明塑料前门，内置LED灯，使得客户可以一览无余的看到均质全过程</w:t>
      </w:r>
    </w:p>
    <w:p w14:paraId="3D1FEC32" w14:textId="77777777" w:rsidR="00E176B8" w:rsidRDefault="00E176B8" w:rsidP="00E176B8">
      <w:pPr>
        <w:numPr>
          <w:ilvl w:val="0"/>
          <w:numId w:val="6"/>
        </w:numPr>
        <w:spacing w:line="300" w:lineRule="auto"/>
        <w:rPr>
          <w:rFonts w:ascii="仿宋" w:eastAsia="仿宋" w:hAnsi="仿宋"/>
          <w:color w:val="000000"/>
          <w:sz w:val="24"/>
        </w:rPr>
      </w:pPr>
      <w:r>
        <w:rPr>
          <w:rFonts w:ascii="仿宋" w:eastAsia="仿宋" w:hAnsi="仿宋" w:hint="eastAsia"/>
          <w:color w:val="000000"/>
          <w:sz w:val="24"/>
        </w:rPr>
        <w:t>配置：</w:t>
      </w:r>
    </w:p>
    <w:p w14:paraId="0CB50CBD"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主机（含控制操作系统、均质器电机等）1台</w:t>
      </w:r>
    </w:p>
    <w:p w14:paraId="18B66895"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加液系统(已装仪器上）1套</w:t>
      </w:r>
    </w:p>
    <w:p w14:paraId="28D6DF44"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通用型19mm平底机械刀头 1套</w:t>
      </w:r>
    </w:p>
    <w:p w14:paraId="564003F3"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维护工具包 1套</w:t>
      </w:r>
    </w:p>
    <w:p w14:paraId="70E46FB8"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刀头轴承1个</w:t>
      </w:r>
    </w:p>
    <w:p w14:paraId="069EDC02"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16位100ml样品管架 1套</w:t>
      </w:r>
    </w:p>
    <w:p w14:paraId="176AFD70"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100mL离心管一包（40支/包）1包</w:t>
      </w:r>
    </w:p>
    <w:p w14:paraId="7E897AD0"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电源线 1根</w:t>
      </w:r>
    </w:p>
    <w:p w14:paraId="7B39888D" w14:textId="77777777" w:rsidR="00E176B8" w:rsidRDefault="00E176B8" w:rsidP="00E176B8">
      <w:pPr>
        <w:numPr>
          <w:ilvl w:val="0"/>
          <w:numId w:val="7"/>
        </w:numPr>
        <w:spacing w:line="300" w:lineRule="auto"/>
        <w:rPr>
          <w:rFonts w:ascii="仿宋" w:eastAsia="仿宋" w:hAnsi="仿宋"/>
          <w:color w:val="000000"/>
          <w:sz w:val="24"/>
        </w:rPr>
      </w:pPr>
      <w:r>
        <w:rPr>
          <w:rFonts w:ascii="仿宋" w:eastAsia="仿宋" w:hAnsi="仿宋" w:hint="eastAsia"/>
          <w:color w:val="000000"/>
          <w:sz w:val="24"/>
        </w:rPr>
        <w:t>操作说明书 1份</w:t>
      </w:r>
    </w:p>
    <w:p w14:paraId="69388753"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四、工作条件</w:t>
      </w:r>
    </w:p>
    <w:p w14:paraId="38AC6FF7"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 xml:space="preserve">1. 工作温度: 10 - 40 </w:t>
      </w:r>
      <w:r>
        <w:rPr>
          <w:rFonts w:ascii="仿宋" w:eastAsia="仿宋" w:hAnsi="仿宋"/>
          <w:color w:val="000000"/>
          <w:sz w:val="24"/>
        </w:rPr>
        <w:sym w:font="Symbol" w:char="F0B0"/>
      </w:r>
      <w:r>
        <w:rPr>
          <w:rFonts w:ascii="仿宋" w:eastAsia="仿宋" w:hAnsi="仿宋" w:hint="eastAsia"/>
          <w:color w:val="000000"/>
          <w:sz w:val="24"/>
        </w:rPr>
        <w:t>C</w:t>
      </w:r>
    </w:p>
    <w:p w14:paraId="4A503763"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2. 湿度: 20 - 80 %</w:t>
      </w:r>
    </w:p>
    <w:p w14:paraId="0269B6F2" w14:textId="77777777" w:rsidR="00E176B8" w:rsidRDefault="00E176B8" w:rsidP="00E176B8">
      <w:pPr>
        <w:snapToGrid w:val="0"/>
        <w:spacing w:line="300" w:lineRule="auto"/>
        <w:rPr>
          <w:rFonts w:ascii="仿宋" w:eastAsia="仿宋" w:hAnsi="仿宋"/>
          <w:color w:val="000000"/>
          <w:sz w:val="24"/>
        </w:rPr>
      </w:pPr>
      <w:r>
        <w:rPr>
          <w:rFonts w:ascii="仿宋" w:eastAsia="仿宋" w:hAnsi="仿宋" w:hint="eastAsia"/>
          <w:color w:val="000000"/>
          <w:sz w:val="24"/>
        </w:rPr>
        <w:t>3. 电源: 单相200-240 V, 50/60 Hz</w:t>
      </w:r>
    </w:p>
    <w:p w14:paraId="2C9C1D8F" w14:textId="77777777" w:rsidR="00E176B8" w:rsidRDefault="00E176B8" w:rsidP="00E176B8">
      <w:pPr>
        <w:snapToGrid w:val="0"/>
        <w:spacing w:line="300" w:lineRule="auto"/>
        <w:rPr>
          <w:rFonts w:ascii="仿宋" w:eastAsia="仿宋" w:hAnsi="仿宋"/>
          <w:color w:val="000000"/>
          <w:sz w:val="24"/>
        </w:rPr>
      </w:pPr>
    </w:p>
    <w:p w14:paraId="7C26C0E7" w14:textId="77777777" w:rsidR="00E176B8" w:rsidRDefault="00E176B8" w:rsidP="00E176B8">
      <w:pPr>
        <w:snapToGrid w:val="0"/>
        <w:spacing w:line="300" w:lineRule="auto"/>
        <w:rPr>
          <w:rFonts w:ascii="仿宋" w:eastAsia="仿宋" w:hAnsi="仿宋"/>
          <w:color w:val="000000"/>
          <w:sz w:val="24"/>
        </w:rPr>
      </w:pPr>
    </w:p>
    <w:p w14:paraId="75C35979" w14:textId="77777777" w:rsidR="00E176B8" w:rsidRDefault="00E176B8" w:rsidP="00E176B8">
      <w:pPr>
        <w:snapToGrid w:val="0"/>
        <w:spacing w:line="300" w:lineRule="auto"/>
        <w:rPr>
          <w:rFonts w:ascii="仿宋" w:eastAsia="仿宋" w:hAnsi="仿宋"/>
          <w:color w:val="000000"/>
          <w:sz w:val="24"/>
        </w:rPr>
      </w:pPr>
    </w:p>
    <w:p w14:paraId="624C6506" w14:textId="77777777" w:rsidR="00E176B8" w:rsidRDefault="00E176B8" w:rsidP="00E176B8">
      <w:pPr>
        <w:snapToGrid w:val="0"/>
        <w:spacing w:line="300" w:lineRule="auto"/>
        <w:rPr>
          <w:rFonts w:ascii="仿宋" w:eastAsia="仿宋" w:hAnsi="仿宋"/>
          <w:color w:val="000000"/>
          <w:sz w:val="24"/>
        </w:rPr>
      </w:pPr>
    </w:p>
    <w:p w14:paraId="27CC90F1" w14:textId="77777777" w:rsidR="00E176B8" w:rsidRDefault="00E176B8" w:rsidP="00E176B8">
      <w:pPr>
        <w:snapToGrid w:val="0"/>
        <w:spacing w:line="300" w:lineRule="auto"/>
        <w:rPr>
          <w:rFonts w:ascii="仿宋" w:eastAsia="仿宋" w:hAnsi="仿宋"/>
          <w:color w:val="000000"/>
          <w:sz w:val="24"/>
        </w:rPr>
      </w:pPr>
    </w:p>
    <w:p w14:paraId="6DE12765" w14:textId="77777777" w:rsidR="00E176B8" w:rsidRDefault="00E176B8" w:rsidP="00E176B8">
      <w:pPr>
        <w:snapToGrid w:val="0"/>
        <w:spacing w:line="300" w:lineRule="auto"/>
        <w:rPr>
          <w:rFonts w:ascii="仿宋" w:eastAsia="仿宋" w:hAnsi="仿宋"/>
          <w:color w:val="000000"/>
          <w:sz w:val="24"/>
        </w:rPr>
      </w:pPr>
    </w:p>
    <w:p w14:paraId="71B13038" w14:textId="77777777" w:rsidR="00E176B8" w:rsidRDefault="00E176B8" w:rsidP="00E176B8">
      <w:pPr>
        <w:snapToGrid w:val="0"/>
        <w:spacing w:line="300" w:lineRule="auto"/>
        <w:rPr>
          <w:rFonts w:ascii="仿宋" w:eastAsia="仿宋" w:hAnsi="仿宋"/>
          <w:color w:val="000000"/>
          <w:sz w:val="24"/>
        </w:rPr>
      </w:pPr>
    </w:p>
    <w:p w14:paraId="3593CF27" w14:textId="77777777" w:rsidR="00E176B8" w:rsidRDefault="00E176B8" w:rsidP="00E176B8">
      <w:pPr>
        <w:snapToGrid w:val="0"/>
        <w:spacing w:line="300" w:lineRule="auto"/>
        <w:rPr>
          <w:rFonts w:ascii="仿宋" w:eastAsia="仿宋" w:hAnsi="仿宋"/>
          <w:color w:val="000000"/>
          <w:sz w:val="24"/>
        </w:rPr>
      </w:pPr>
    </w:p>
    <w:p w14:paraId="027ED9EC" w14:textId="77777777" w:rsidR="00E176B8" w:rsidRDefault="00E176B8" w:rsidP="00E176B8">
      <w:pPr>
        <w:snapToGrid w:val="0"/>
        <w:spacing w:line="300" w:lineRule="auto"/>
        <w:rPr>
          <w:rFonts w:ascii="仿宋" w:eastAsia="仿宋" w:hAnsi="仿宋"/>
          <w:color w:val="000000"/>
          <w:sz w:val="24"/>
        </w:rPr>
      </w:pPr>
    </w:p>
    <w:p w14:paraId="577AE28A" w14:textId="77777777" w:rsidR="00E176B8" w:rsidRDefault="00E176B8" w:rsidP="00E176B8">
      <w:pPr>
        <w:snapToGrid w:val="0"/>
        <w:spacing w:line="300" w:lineRule="auto"/>
        <w:rPr>
          <w:rFonts w:ascii="仿宋" w:eastAsia="仿宋" w:hAnsi="仿宋"/>
          <w:color w:val="000000"/>
          <w:sz w:val="24"/>
        </w:rPr>
      </w:pPr>
    </w:p>
    <w:p w14:paraId="20519DA1" w14:textId="77777777" w:rsidR="00E176B8" w:rsidRDefault="00E176B8" w:rsidP="00E176B8">
      <w:pPr>
        <w:snapToGrid w:val="0"/>
        <w:spacing w:line="300" w:lineRule="auto"/>
        <w:rPr>
          <w:rFonts w:ascii="仿宋" w:eastAsia="仿宋" w:hAnsi="仿宋"/>
          <w:color w:val="000000"/>
          <w:sz w:val="24"/>
        </w:rPr>
      </w:pPr>
    </w:p>
    <w:p w14:paraId="7618FDA1" w14:textId="77777777" w:rsidR="00E176B8" w:rsidRDefault="00E176B8" w:rsidP="00E176B8">
      <w:pPr>
        <w:snapToGrid w:val="0"/>
        <w:spacing w:line="300" w:lineRule="auto"/>
        <w:rPr>
          <w:rFonts w:ascii="仿宋" w:eastAsia="仿宋" w:hAnsi="仿宋"/>
          <w:color w:val="000000"/>
          <w:sz w:val="24"/>
        </w:rPr>
      </w:pPr>
    </w:p>
    <w:p w14:paraId="4FEE05A9" w14:textId="77777777" w:rsidR="005B5C47" w:rsidRDefault="005B5C47"/>
    <w:sectPr w:rsidR="005B5C4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李云" w:date="2022-09-26T17:10:00Z" w:initials="L">
    <w:p w14:paraId="37C70904" w14:textId="77777777" w:rsidR="00E176B8" w:rsidRDefault="00E176B8" w:rsidP="00E176B8">
      <w:pPr>
        <w:pStyle w:val="a7"/>
      </w:pPr>
      <w:r>
        <w:rPr>
          <w:rStyle w:val="afff3"/>
        </w:rPr>
        <w:annotationRef/>
      </w:r>
      <w:r>
        <w:rPr>
          <w:rFonts w:hint="eastAsia"/>
        </w:rPr>
        <w:t>与技术参数一致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709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A04" w16cex:dateUtc="2022-09-27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70904" w16cid:durableId="26DD4A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gilentCenturyITC-Book">
    <w:altName w:val="Times New Roman"/>
    <w:charset w:val="00"/>
    <w:family w:val="roman"/>
    <w:pitch w:val="default"/>
    <w:sig w:usb0="00000003" w:usb1="00000000" w:usb2="00000000" w:usb3="00000000" w:csb0="00000001" w:csb1="00000000"/>
  </w:font>
  <w:font w:name="HYa1gj">
    <w:altName w:val="等线"/>
    <w:charset w:val="86"/>
    <w:family w:val="auto"/>
    <w:pitch w:val="default"/>
    <w:sig w:usb0="00000001" w:usb1="080E0000" w:usb2="00000010" w:usb3="00000000" w:csb0="00040000" w:csb1="00000000"/>
  </w:font>
  <w:font w:name="HYa6gj+1">
    <w:altName w:val="宋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E6865"/>
    <w:multiLevelType w:val="singleLevel"/>
    <w:tmpl w:val="CD3E6865"/>
    <w:lvl w:ilvl="0">
      <w:start w:val="3"/>
      <w:numFmt w:val="chineseCounting"/>
      <w:suff w:val="nothing"/>
      <w:lvlText w:val="%1、"/>
      <w:lvlJc w:val="left"/>
      <w:pPr>
        <w:ind w:left="0" w:firstLine="0"/>
      </w:pPr>
    </w:lvl>
  </w:abstractNum>
  <w:abstractNum w:abstractNumId="1" w15:restartNumberingAfterBreak="0">
    <w:nsid w:val="0053208E"/>
    <w:multiLevelType w:val="singleLevel"/>
    <w:tmpl w:val="0053208E"/>
    <w:lvl w:ilvl="0">
      <w:start w:val="1"/>
      <w:numFmt w:val="chineseCounting"/>
      <w:suff w:val="nothing"/>
      <w:lvlText w:val="%1、"/>
      <w:lvlJc w:val="left"/>
      <w:pPr>
        <w:ind w:left="0" w:firstLine="0"/>
      </w:pPr>
    </w:lvl>
  </w:abstractNum>
  <w:abstractNum w:abstractNumId="2" w15:restartNumberingAfterBreak="0">
    <w:nsid w:val="1773478E"/>
    <w:multiLevelType w:val="multilevel"/>
    <w:tmpl w:val="177347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880952"/>
    <w:multiLevelType w:val="multilevel"/>
    <w:tmpl w:val="6888095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650779"/>
    <w:multiLevelType w:val="multilevel"/>
    <w:tmpl w:val="71650779"/>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725C3ED3"/>
    <w:multiLevelType w:val="singleLevel"/>
    <w:tmpl w:val="725C3ED3"/>
    <w:lvl w:ilvl="0">
      <w:start w:val="3"/>
      <w:numFmt w:val="chineseCounting"/>
      <w:suff w:val="nothing"/>
      <w:lvlText w:val="%1、"/>
      <w:lvlJc w:val="left"/>
      <w:pPr>
        <w:ind w:left="0" w:firstLine="0"/>
      </w:pPr>
    </w:lvl>
  </w:abstractNum>
  <w:abstractNum w:abstractNumId="6" w15:restartNumberingAfterBreak="0">
    <w:nsid w:val="72741D0D"/>
    <w:multiLevelType w:val="multilevel"/>
    <w:tmpl w:val="72741D0D"/>
    <w:lvl w:ilvl="0">
      <w:start w:val="1"/>
      <w:numFmt w:val="decimal"/>
      <w:lvlText w:val="%1."/>
      <w:lvlJc w:val="left"/>
      <w:pPr>
        <w:tabs>
          <w:tab w:val="num" w:pos="420"/>
        </w:tabs>
        <w:ind w:left="420" w:hanging="42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401832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632174">
    <w:abstractNumId w:val="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258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5602314">
    <w:abstractNumId w:val="0"/>
    <w:lvlOverride w:ilvl="0">
      <w:startOverride w:val="3"/>
    </w:lvlOverride>
  </w:num>
  <w:num w:numId="5" w16cid:durableId="1499612506">
    <w:abstractNumId w:val="1"/>
    <w:lvlOverride w:ilvl="0">
      <w:startOverride w:val="1"/>
    </w:lvlOverride>
  </w:num>
  <w:num w:numId="6" w16cid:durableId="2052267046">
    <w:abstractNumId w:val="5"/>
    <w:lvlOverride w:ilvl="0">
      <w:startOverride w:val="3"/>
    </w:lvlOverride>
  </w:num>
  <w:num w:numId="7" w16cid:durableId="1707631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47"/>
    <w:rsid w:val="005B5C47"/>
    <w:rsid w:val="009A5433"/>
    <w:rsid w:val="00E1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1E486-6F51-4157-A3AB-93048CFA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6B8"/>
    <w:pPr>
      <w:widowControl w:val="0"/>
      <w:jc w:val="both"/>
    </w:pPr>
    <w:rPr>
      <w:rFonts w:ascii="Times New Roman" w:eastAsia="宋体" w:hAnsi="Times New Roman" w:cs="Times New Roman"/>
      <w:szCs w:val="24"/>
    </w:rPr>
  </w:style>
  <w:style w:type="paragraph" w:styleId="1">
    <w:name w:val="heading 1"/>
    <w:basedOn w:val="a"/>
    <w:next w:val="a"/>
    <w:link w:val="10"/>
    <w:qFormat/>
    <w:rsid w:val="00E176B8"/>
    <w:pPr>
      <w:keepNext/>
      <w:keepLines/>
      <w:spacing w:before="340" w:after="330" w:line="576" w:lineRule="auto"/>
      <w:outlineLvl w:val="0"/>
    </w:pPr>
    <w:rPr>
      <w:b/>
      <w:bCs/>
      <w:kern w:val="44"/>
      <w:sz w:val="44"/>
      <w:szCs w:val="44"/>
    </w:rPr>
  </w:style>
  <w:style w:type="paragraph" w:styleId="2">
    <w:name w:val="heading 2"/>
    <w:basedOn w:val="a"/>
    <w:next w:val="a"/>
    <w:link w:val="20"/>
    <w:semiHidden/>
    <w:unhideWhenUsed/>
    <w:qFormat/>
    <w:rsid w:val="00E176B8"/>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semiHidden/>
    <w:unhideWhenUsed/>
    <w:qFormat/>
    <w:rsid w:val="00E176B8"/>
    <w:pPr>
      <w:keepNext/>
      <w:keepLines/>
      <w:spacing w:before="260" w:after="260" w:line="415" w:lineRule="auto"/>
      <w:outlineLvl w:val="2"/>
    </w:pPr>
    <w:rPr>
      <w:b/>
      <w:bCs/>
      <w:sz w:val="32"/>
      <w:szCs w:val="32"/>
    </w:rPr>
  </w:style>
  <w:style w:type="paragraph" w:styleId="4">
    <w:name w:val="heading 4"/>
    <w:basedOn w:val="a"/>
    <w:next w:val="a"/>
    <w:link w:val="40"/>
    <w:semiHidden/>
    <w:unhideWhenUsed/>
    <w:qFormat/>
    <w:rsid w:val="00E176B8"/>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0"/>
    <w:semiHidden/>
    <w:unhideWhenUsed/>
    <w:qFormat/>
    <w:rsid w:val="00E176B8"/>
    <w:pPr>
      <w:keepNext/>
      <w:keepLines/>
      <w:adjustRightInd w:val="0"/>
      <w:spacing w:before="280" w:after="290" w:line="376" w:lineRule="atLeast"/>
      <w:ind w:left="2125" w:hanging="425"/>
      <w:outlineLvl w:val="4"/>
    </w:pPr>
    <w:rPr>
      <w:b/>
      <w:kern w:val="0"/>
      <w:sz w:val="28"/>
      <w:szCs w:val="20"/>
    </w:rPr>
  </w:style>
  <w:style w:type="paragraph" w:styleId="6">
    <w:name w:val="heading 6"/>
    <w:basedOn w:val="a"/>
    <w:next w:val="a"/>
    <w:link w:val="60"/>
    <w:semiHidden/>
    <w:unhideWhenUsed/>
    <w:qFormat/>
    <w:rsid w:val="00E176B8"/>
    <w:pPr>
      <w:keepNext/>
      <w:keepLines/>
      <w:widowControl/>
      <w:tabs>
        <w:tab w:val="left" w:pos="1440"/>
      </w:tabs>
      <w:spacing w:before="240" w:after="64" w:line="316" w:lineRule="auto"/>
      <w:ind w:left="1152" w:hanging="1152"/>
      <w:jc w:val="left"/>
      <w:outlineLvl w:val="5"/>
    </w:pPr>
    <w:rPr>
      <w:rFonts w:ascii="Arial" w:eastAsia="黑体" w:hAnsi="Arial"/>
      <w:b/>
      <w:kern w:val="0"/>
      <w:sz w:val="24"/>
      <w:szCs w:val="20"/>
    </w:rPr>
  </w:style>
  <w:style w:type="paragraph" w:styleId="7">
    <w:name w:val="heading 7"/>
    <w:basedOn w:val="a"/>
    <w:next w:val="a"/>
    <w:link w:val="70"/>
    <w:semiHidden/>
    <w:unhideWhenUsed/>
    <w:qFormat/>
    <w:rsid w:val="00E176B8"/>
    <w:pPr>
      <w:keepNext/>
      <w:keepLines/>
      <w:widowControl/>
      <w:tabs>
        <w:tab w:val="left" w:pos="2520"/>
      </w:tabs>
      <w:spacing w:before="240" w:after="64" w:line="316" w:lineRule="auto"/>
      <w:ind w:left="1296" w:hanging="1296"/>
      <w:jc w:val="left"/>
      <w:outlineLvl w:val="6"/>
    </w:pPr>
    <w:rPr>
      <w:b/>
      <w:kern w:val="0"/>
      <w:sz w:val="24"/>
      <w:szCs w:val="20"/>
    </w:rPr>
  </w:style>
  <w:style w:type="paragraph" w:styleId="8">
    <w:name w:val="heading 8"/>
    <w:basedOn w:val="a"/>
    <w:next w:val="a"/>
    <w:link w:val="80"/>
    <w:semiHidden/>
    <w:unhideWhenUsed/>
    <w:qFormat/>
    <w:rsid w:val="00E176B8"/>
    <w:pPr>
      <w:keepNext/>
      <w:keepLines/>
      <w:widowControl/>
      <w:tabs>
        <w:tab w:val="left" w:pos="1440"/>
      </w:tabs>
      <w:spacing w:before="240" w:after="64" w:line="316" w:lineRule="auto"/>
      <w:ind w:left="1440" w:hanging="1440"/>
      <w:jc w:val="left"/>
      <w:outlineLvl w:val="7"/>
    </w:pPr>
    <w:rPr>
      <w:rFonts w:ascii="Arial" w:eastAsia="黑体" w:hAnsi="Arial"/>
      <w:kern w:val="0"/>
      <w:sz w:val="24"/>
      <w:szCs w:val="20"/>
    </w:rPr>
  </w:style>
  <w:style w:type="paragraph" w:styleId="9">
    <w:name w:val="heading 9"/>
    <w:basedOn w:val="a"/>
    <w:next w:val="a"/>
    <w:link w:val="90"/>
    <w:semiHidden/>
    <w:unhideWhenUsed/>
    <w:qFormat/>
    <w:rsid w:val="00E176B8"/>
    <w:pPr>
      <w:keepNext/>
      <w:keepLines/>
      <w:widowControl/>
      <w:tabs>
        <w:tab w:val="left" w:pos="1584"/>
      </w:tabs>
      <w:spacing w:before="240" w:after="64" w:line="316" w:lineRule="auto"/>
      <w:ind w:left="1584" w:hanging="1584"/>
      <w:jc w:val="lef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176B8"/>
    <w:rPr>
      <w:rFonts w:ascii="Times New Roman" w:eastAsia="宋体" w:hAnsi="Times New Roman" w:cs="Times New Roman"/>
      <w:b/>
      <w:bCs/>
      <w:kern w:val="44"/>
      <w:sz w:val="44"/>
      <w:szCs w:val="44"/>
    </w:rPr>
  </w:style>
  <w:style w:type="character" w:customStyle="1" w:styleId="20">
    <w:name w:val="标题 2 字符"/>
    <w:basedOn w:val="a0"/>
    <w:link w:val="2"/>
    <w:semiHidden/>
    <w:rsid w:val="00E176B8"/>
    <w:rPr>
      <w:rFonts w:ascii="Arial" w:eastAsia="黑体" w:hAnsi="Arial" w:cs="Times New Roman"/>
      <w:b/>
      <w:bCs/>
      <w:sz w:val="32"/>
      <w:szCs w:val="32"/>
    </w:rPr>
  </w:style>
  <w:style w:type="character" w:customStyle="1" w:styleId="30">
    <w:name w:val="标题 3 字符"/>
    <w:basedOn w:val="a0"/>
    <w:link w:val="3"/>
    <w:semiHidden/>
    <w:rsid w:val="00E176B8"/>
    <w:rPr>
      <w:rFonts w:ascii="Times New Roman" w:eastAsia="宋体" w:hAnsi="Times New Roman" w:cs="Times New Roman"/>
      <w:b/>
      <w:bCs/>
      <w:sz w:val="32"/>
      <w:szCs w:val="32"/>
    </w:rPr>
  </w:style>
  <w:style w:type="character" w:customStyle="1" w:styleId="40">
    <w:name w:val="标题 4 字符"/>
    <w:basedOn w:val="a0"/>
    <w:link w:val="4"/>
    <w:semiHidden/>
    <w:rsid w:val="00E176B8"/>
    <w:rPr>
      <w:rFonts w:ascii="Arial" w:eastAsia="黑体" w:hAnsi="Arial" w:cs="Times New Roman"/>
      <w:b/>
      <w:sz w:val="28"/>
      <w:szCs w:val="20"/>
    </w:rPr>
  </w:style>
  <w:style w:type="character" w:customStyle="1" w:styleId="50">
    <w:name w:val="标题 5 字符"/>
    <w:basedOn w:val="a0"/>
    <w:link w:val="5"/>
    <w:semiHidden/>
    <w:rsid w:val="00E176B8"/>
    <w:rPr>
      <w:rFonts w:ascii="Times New Roman" w:eastAsia="宋体" w:hAnsi="Times New Roman" w:cs="Times New Roman"/>
      <w:b/>
      <w:kern w:val="0"/>
      <w:sz w:val="28"/>
      <w:szCs w:val="20"/>
    </w:rPr>
  </w:style>
  <w:style w:type="character" w:customStyle="1" w:styleId="60">
    <w:name w:val="标题 6 字符"/>
    <w:basedOn w:val="a0"/>
    <w:link w:val="6"/>
    <w:semiHidden/>
    <w:rsid w:val="00E176B8"/>
    <w:rPr>
      <w:rFonts w:ascii="Arial" w:eastAsia="黑体" w:hAnsi="Arial" w:cs="Times New Roman"/>
      <w:b/>
      <w:kern w:val="0"/>
      <w:sz w:val="24"/>
      <w:szCs w:val="20"/>
    </w:rPr>
  </w:style>
  <w:style w:type="character" w:customStyle="1" w:styleId="70">
    <w:name w:val="标题 7 字符"/>
    <w:basedOn w:val="a0"/>
    <w:link w:val="7"/>
    <w:semiHidden/>
    <w:rsid w:val="00E176B8"/>
    <w:rPr>
      <w:rFonts w:ascii="Times New Roman" w:eastAsia="宋体" w:hAnsi="Times New Roman" w:cs="Times New Roman"/>
      <w:b/>
      <w:kern w:val="0"/>
      <w:sz w:val="24"/>
      <w:szCs w:val="20"/>
    </w:rPr>
  </w:style>
  <w:style w:type="character" w:customStyle="1" w:styleId="80">
    <w:name w:val="标题 8 字符"/>
    <w:basedOn w:val="a0"/>
    <w:link w:val="8"/>
    <w:semiHidden/>
    <w:rsid w:val="00E176B8"/>
    <w:rPr>
      <w:rFonts w:ascii="Arial" w:eastAsia="黑体" w:hAnsi="Arial" w:cs="Times New Roman"/>
      <w:kern w:val="0"/>
      <w:sz w:val="24"/>
      <w:szCs w:val="20"/>
    </w:rPr>
  </w:style>
  <w:style w:type="character" w:customStyle="1" w:styleId="90">
    <w:name w:val="标题 9 字符"/>
    <w:basedOn w:val="a0"/>
    <w:link w:val="9"/>
    <w:semiHidden/>
    <w:rsid w:val="00E176B8"/>
    <w:rPr>
      <w:rFonts w:ascii="Arial" w:eastAsia="黑体" w:hAnsi="Arial" w:cs="Times New Roman"/>
      <w:kern w:val="0"/>
      <w:szCs w:val="20"/>
    </w:rPr>
  </w:style>
  <w:style w:type="character" w:styleId="a3">
    <w:name w:val="Hyperlink"/>
    <w:uiPriority w:val="99"/>
    <w:semiHidden/>
    <w:unhideWhenUsed/>
    <w:rsid w:val="00E176B8"/>
    <w:rPr>
      <w:color w:val="0000FF"/>
      <w:u w:val="single"/>
    </w:rPr>
  </w:style>
  <w:style w:type="character" w:styleId="a4">
    <w:name w:val="FollowedHyperlink"/>
    <w:basedOn w:val="a0"/>
    <w:uiPriority w:val="99"/>
    <w:semiHidden/>
    <w:unhideWhenUsed/>
    <w:rsid w:val="00E176B8"/>
    <w:rPr>
      <w:color w:val="954F72" w:themeColor="followedHyperlink"/>
      <w:u w:val="single"/>
    </w:rPr>
  </w:style>
  <w:style w:type="paragraph" w:styleId="HTML">
    <w:name w:val="HTML Preformatted"/>
    <w:basedOn w:val="a"/>
    <w:link w:val="HTML0"/>
    <w:semiHidden/>
    <w:unhideWhenUsed/>
    <w:rsid w:val="00E17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character" w:customStyle="1" w:styleId="HTML0">
    <w:name w:val="HTML 预设格式 字符"/>
    <w:basedOn w:val="a0"/>
    <w:link w:val="HTML"/>
    <w:semiHidden/>
    <w:rsid w:val="00E176B8"/>
    <w:rPr>
      <w:rFonts w:ascii="Arial" w:eastAsia="宋体" w:hAnsi="Arial" w:cs="Arial"/>
      <w:kern w:val="0"/>
      <w:sz w:val="24"/>
      <w:szCs w:val="20"/>
    </w:rPr>
  </w:style>
  <w:style w:type="paragraph" w:customStyle="1" w:styleId="msonormal0">
    <w:name w:val="msonormal"/>
    <w:basedOn w:val="a"/>
    <w:rsid w:val="00E176B8"/>
    <w:pPr>
      <w:widowControl/>
      <w:spacing w:before="100" w:beforeAutospacing="1" w:after="100" w:afterAutospacing="1"/>
      <w:jc w:val="left"/>
    </w:pPr>
    <w:rPr>
      <w:rFonts w:ascii="宋体" w:hAnsi="宋体"/>
      <w:kern w:val="0"/>
      <w:sz w:val="24"/>
      <w:szCs w:val="20"/>
    </w:rPr>
  </w:style>
  <w:style w:type="paragraph" w:styleId="a5">
    <w:name w:val="Normal (Web)"/>
    <w:basedOn w:val="a"/>
    <w:semiHidden/>
    <w:unhideWhenUsed/>
    <w:rsid w:val="00E176B8"/>
    <w:pPr>
      <w:widowControl/>
      <w:spacing w:before="100" w:beforeAutospacing="1" w:after="100" w:afterAutospacing="1"/>
      <w:jc w:val="left"/>
    </w:pPr>
    <w:rPr>
      <w:rFonts w:ascii="宋体" w:hAnsi="宋体"/>
      <w:kern w:val="0"/>
      <w:sz w:val="24"/>
      <w:szCs w:val="20"/>
    </w:rPr>
  </w:style>
  <w:style w:type="paragraph" w:styleId="11">
    <w:name w:val="index 1"/>
    <w:basedOn w:val="a"/>
    <w:next w:val="a"/>
    <w:autoRedefine/>
    <w:semiHidden/>
    <w:unhideWhenUsed/>
    <w:rsid w:val="00E176B8"/>
    <w:pPr>
      <w:spacing w:line="220" w:lineRule="exact"/>
      <w:jc w:val="center"/>
    </w:pPr>
    <w:rPr>
      <w:rFonts w:ascii="仿宋_GB2312" w:eastAsia="仿宋_GB2312"/>
      <w:szCs w:val="20"/>
    </w:rPr>
  </w:style>
  <w:style w:type="paragraph" w:styleId="41">
    <w:name w:val="index 4"/>
    <w:basedOn w:val="a"/>
    <w:next w:val="a"/>
    <w:autoRedefine/>
    <w:semiHidden/>
    <w:unhideWhenUsed/>
    <w:rsid w:val="00E176B8"/>
    <w:pPr>
      <w:ind w:leftChars="600" w:left="600"/>
    </w:pPr>
  </w:style>
  <w:style w:type="paragraph" w:styleId="TOC1">
    <w:name w:val="toc 1"/>
    <w:basedOn w:val="a"/>
    <w:next w:val="a"/>
    <w:autoRedefine/>
    <w:uiPriority w:val="39"/>
    <w:semiHidden/>
    <w:unhideWhenUsed/>
    <w:rsid w:val="00E176B8"/>
    <w:pPr>
      <w:tabs>
        <w:tab w:val="right" w:leader="dot" w:pos="8296"/>
      </w:tabs>
      <w:spacing w:line="360" w:lineRule="auto"/>
      <w:ind w:rightChars="349" w:right="733"/>
      <w:jc w:val="center"/>
    </w:pPr>
    <w:rPr>
      <w:sz w:val="28"/>
    </w:rPr>
  </w:style>
  <w:style w:type="paragraph" w:styleId="TOC2">
    <w:name w:val="toc 2"/>
    <w:basedOn w:val="a"/>
    <w:next w:val="a"/>
    <w:autoRedefine/>
    <w:uiPriority w:val="39"/>
    <w:semiHidden/>
    <w:unhideWhenUsed/>
    <w:rsid w:val="00E176B8"/>
    <w:pPr>
      <w:tabs>
        <w:tab w:val="right" w:leader="dot" w:pos="8301"/>
      </w:tabs>
      <w:spacing w:line="360" w:lineRule="auto"/>
      <w:ind w:leftChars="200" w:left="420"/>
    </w:pPr>
    <w:rPr>
      <w:sz w:val="24"/>
    </w:rPr>
  </w:style>
  <w:style w:type="paragraph" w:styleId="TOC3">
    <w:name w:val="toc 3"/>
    <w:basedOn w:val="a"/>
    <w:next w:val="a"/>
    <w:autoRedefine/>
    <w:uiPriority w:val="39"/>
    <w:semiHidden/>
    <w:unhideWhenUsed/>
    <w:rsid w:val="00E176B8"/>
    <w:pPr>
      <w:tabs>
        <w:tab w:val="right" w:leader="dot" w:pos="8315"/>
      </w:tabs>
      <w:spacing w:line="360" w:lineRule="auto"/>
      <w:ind w:leftChars="400" w:left="840"/>
    </w:pPr>
    <w:rPr>
      <w:sz w:val="24"/>
    </w:rPr>
  </w:style>
  <w:style w:type="paragraph" w:styleId="TOC4">
    <w:name w:val="toc 4"/>
    <w:basedOn w:val="a"/>
    <w:next w:val="a"/>
    <w:autoRedefine/>
    <w:uiPriority w:val="39"/>
    <w:semiHidden/>
    <w:unhideWhenUsed/>
    <w:rsid w:val="00E176B8"/>
    <w:pPr>
      <w:ind w:leftChars="600" w:left="1260"/>
    </w:pPr>
  </w:style>
  <w:style w:type="paragraph" w:styleId="TOC5">
    <w:name w:val="toc 5"/>
    <w:basedOn w:val="a"/>
    <w:next w:val="a"/>
    <w:autoRedefine/>
    <w:uiPriority w:val="39"/>
    <w:semiHidden/>
    <w:unhideWhenUsed/>
    <w:rsid w:val="00E176B8"/>
    <w:pPr>
      <w:ind w:leftChars="800" w:left="1680"/>
    </w:pPr>
  </w:style>
  <w:style w:type="paragraph" w:styleId="TOC6">
    <w:name w:val="toc 6"/>
    <w:basedOn w:val="a"/>
    <w:next w:val="a"/>
    <w:autoRedefine/>
    <w:uiPriority w:val="39"/>
    <w:semiHidden/>
    <w:unhideWhenUsed/>
    <w:rsid w:val="00E176B8"/>
    <w:pPr>
      <w:ind w:leftChars="1000" w:left="2100"/>
    </w:pPr>
  </w:style>
  <w:style w:type="paragraph" w:styleId="TOC7">
    <w:name w:val="toc 7"/>
    <w:basedOn w:val="a"/>
    <w:next w:val="a"/>
    <w:autoRedefine/>
    <w:uiPriority w:val="39"/>
    <w:semiHidden/>
    <w:unhideWhenUsed/>
    <w:rsid w:val="00E176B8"/>
    <w:pPr>
      <w:ind w:leftChars="1200" w:left="2520"/>
    </w:pPr>
  </w:style>
  <w:style w:type="paragraph" w:styleId="TOC8">
    <w:name w:val="toc 8"/>
    <w:basedOn w:val="a"/>
    <w:next w:val="a"/>
    <w:autoRedefine/>
    <w:uiPriority w:val="39"/>
    <w:semiHidden/>
    <w:unhideWhenUsed/>
    <w:rsid w:val="00E176B8"/>
    <w:pPr>
      <w:ind w:leftChars="1400" w:left="2940"/>
    </w:pPr>
  </w:style>
  <w:style w:type="paragraph" w:styleId="TOC9">
    <w:name w:val="toc 9"/>
    <w:basedOn w:val="a"/>
    <w:next w:val="a"/>
    <w:autoRedefine/>
    <w:uiPriority w:val="39"/>
    <w:semiHidden/>
    <w:unhideWhenUsed/>
    <w:rsid w:val="00E176B8"/>
    <w:pPr>
      <w:ind w:leftChars="1600" w:left="3360"/>
    </w:pPr>
  </w:style>
  <w:style w:type="paragraph" w:styleId="a6">
    <w:name w:val="Normal Indent"/>
    <w:basedOn w:val="a"/>
    <w:semiHidden/>
    <w:unhideWhenUsed/>
    <w:rsid w:val="00E176B8"/>
    <w:pPr>
      <w:ind w:firstLineChars="200" w:firstLine="420"/>
    </w:pPr>
  </w:style>
  <w:style w:type="paragraph" w:styleId="a7">
    <w:name w:val="annotation text"/>
    <w:basedOn w:val="a"/>
    <w:link w:val="12"/>
    <w:semiHidden/>
    <w:unhideWhenUsed/>
    <w:rsid w:val="00E176B8"/>
    <w:pPr>
      <w:jc w:val="left"/>
    </w:pPr>
  </w:style>
  <w:style w:type="character" w:customStyle="1" w:styleId="a8">
    <w:name w:val="批注文字 字符"/>
    <w:basedOn w:val="a0"/>
    <w:semiHidden/>
    <w:rsid w:val="00E176B8"/>
    <w:rPr>
      <w:rFonts w:ascii="Times New Roman" w:eastAsia="宋体" w:hAnsi="Times New Roman" w:cs="Times New Roman"/>
      <w:szCs w:val="24"/>
    </w:rPr>
  </w:style>
  <w:style w:type="paragraph" w:styleId="a9">
    <w:name w:val="header"/>
    <w:basedOn w:val="a"/>
    <w:link w:val="aa"/>
    <w:semiHidden/>
    <w:unhideWhenUsed/>
    <w:rsid w:val="00E176B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semiHidden/>
    <w:rsid w:val="00E176B8"/>
    <w:rPr>
      <w:rFonts w:ascii="Times New Roman" w:eastAsia="宋体" w:hAnsi="Times New Roman" w:cs="Times New Roman"/>
      <w:sz w:val="18"/>
      <w:szCs w:val="18"/>
    </w:rPr>
  </w:style>
  <w:style w:type="paragraph" w:styleId="ab">
    <w:name w:val="footer"/>
    <w:basedOn w:val="a"/>
    <w:link w:val="ac"/>
    <w:semiHidden/>
    <w:unhideWhenUsed/>
    <w:rsid w:val="00E176B8"/>
    <w:pPr>
      <w:tabs>
        <w:tab w:val="center" w:pos="4153"/>
        <w:tab w:val="right" w:pos="8306"/>
      </w:tabs>
      <w:snapToGrid w:val="0"/>
      <w:jc w:val="left"/>
    </w:pPr>
    <w:rPr>
      <w:sz w:val="18"/>
      <w:szCs w:val="18"/>
    </w:rPr>
  </w:style>
  <w:style w:type="character" w:customStyle="1" w:styleId="ac">
    <w:name w:val="页脚 字符"/>
    <w:basedOn w:val="a0"/>
    <w:link w:val="ab"/>
    <w:semiHidden/>
    <w:rsid w:val="00E176B8"/>
    <w:rPr>
      <w:rFonts w:ascii="Times New Roman" w:eastAsia="宋体" w:hAnsi="Times New Roman" w:cs="Times New Roman"/>
      <w:sz w:val="18"/>
      <w:szCs w:val="18"/>
    </w:rPr>
  </w:style>
  <w:style w:type="paragraph" w:styleId="ad">
    <w:name w:val="caption"/>
    <w:basedOn w:val="a"/>
    <w:next w:val="a"/>
    <w:semiHidden/>
    <w:unhideWhenUsed/>
    <w:qFormat/>
    <w:rsid w:val="00E176B8"/>
    <w:rPr>
      <w:rFonts w:ascii="Cambria" w:eastAsia="黑体" w:hAnsi="Cambria"/>
      <w:sz w:val="20"/>
      <w:szCs w:val="20"/>
    </w:rPr>
  </w:style>
  <w:style w:type="paragraph" w:styleId="ae">
    <w:name w:val="toa heading"/>
    <w:basedOn w:val="a"/>
    <w:next w:val="a"/>
    <w:semiHidden/>
    <w:unhideWhenUsed/>
    <w:rsid w:val="00E176B8"/>
    <w:pPr>
      <w:spacing w:before="120"/>
    </w:pPr>
    <w:rPr>
      <w:rFonts w:ascii="Arial" w:hAnsi="Arial" w:cs="Arial"/>
      <w:sz w:val="24"/>
    </w:rPr>
  </w:style>
  <w:style w:type="paragraph" w:styleId="af">
    <w:name w:val="List Bullet"/>
    <w:basedOn w:val="a"/>
    <w:semiHidden/>
    <w:unhideWhenUsed/>
    <w:rsid w:val="00E176B8"/>
    <w:pPr>
      <w:ind w:left="384" w:hangingChars="160" w:hanging="384"/>
    </w:pPr>
    <w:rPr>
      <w:sz w:val="24"/>
    </w:rPr>
  </w:style>
  <w:style w:type="paragraph" w:styleId="af0">
    <w:name w:val="Title"/>
    <w:basedOn w:val="a"/>
    <w:link w:val="af1"/>
    <w:qFormat/>
    <w:rsid w:val="00E176B8"/>
    <w:pPr>
      <w:adjustRightInd w:val="0"/>
      <w:spacing w:before="240" w:after="60" w:line="420" w:lineRule="atLeast"/>
      <w:jc w:val="center"/>
      <w:outlineLvl w:val="0"/>
    </w:pPr>
    <w:rPr>
      <w:rFonts w:ascii="Arial" w:hAnsi="Arial"/>
      <w:b/>
      <w:kern w:val="0"/>
      <w:sz w:val="32"/>
      <w:szCs w:val="20"/>
    </w:rPr>
  </w:style>
  <w:style w:type="character" w:customStyle="1" w:styleId="af1">
    <w:name w:val="标题 字符"/>
    <w:basedOn w:val="a0"/>
    <w:link w:val="af0"/>
    <w:rsid w:val="00E176B8"/>
    <w:rPr>
      <w:rFonts w:ascii="Arial" w:eastAsia="宋体" w:hAnsi="Arial" w:cs="Times New Roman"/>
      <w:b/>
      <w:kern w:val="0"/>
      <w:sz w:val="32"/>
      <w:szCs w:val="20"/>
    </w:rPr>
  </w:style>
  <w:style w:type="paragraph" w:styleId="af2">
    <w:name w:val="Body Text"/>
    <w:basedOn w:val="a"/>
    <w:link w:val="af3"/>
    <w:semiHidden/>
    <w:unhideWhenUsed/>
    <w:rsid w:val="00E176B8"/>
    <w:pPr>
      <w:spacing w:after="120"/>
    </w:pPr>
    <w:rPr>
      <w:szCs w:val="20"/>
    </w:rPr>
  </w:style>
  <w:style w:type="character" w:customStyle="1" w:styleId="af3">
    <w:name w:val="正文文本 字符"/>
    <w:basedOn w:val="a0"/>
    <w:link w:val="af2"/>
    <w:semiHidden/>
    <w:rsid w:val="00E176B8"/>
    <w:rPr>
      <w:rFonts w:ascii="Times New Roman" w:eastAsia="宋体" w:hAnsi="Times New Roman" w:cs="Times New Roman"/>
      <w:szCs w:val="20"/>
    </w:rPr>
  </w:style>
  <w:style w:type="paragraph" w:styleId="af4">
    <w:name w:val="Body Text Indent"/>
    <w:basedOn w:val="a"/>
    <w:link w:val="af5"/>
    <w:semiHidden/>
    <w:unhideWhenUsed/>
    <w:rsid w:val="00E176B8"/>
    <w:pPr>
      <w:spacing w:after="120"/>
      <w:ind w:leftChars="200" w:left="420"/>
    </w:pPr>
    <w:rPr>
      <w:szCs w:val="20"/>
    </w:rPr>
  </w:style>
  <w:style w:type="character" w:customStyle="1" w:styleId="af5">
    <w:name w:val="正文文本缩进 字符"/>
    <w:basedOn w:val="a0"/>
    <w:link w:val="af4"/>
    <w:semiHidden/>
    <w:rsid w:val="00E176B8"/>
    <w:rPr>
      <w:rFonts w:ascii="Times New Roman" w:eastAsia="宋体" w:hAnsi="Times New Roman" w:cs="Times New Roman"/>
      <w:szCs w:val="20"/>
    </w:rPr>
  </w:style>
  <w:style w:type="paragraph" w:styleId="af6">
    <w:name w:val="Subtitle"/>
    <w:basedOn w:val="a"/>
    <w:next w:val="a"/>
    <w:link w:val="af7"/>
    <w:qFormat/>
    <w:rsid w:val="00E176B8"/>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0"/>
    <w:link w:val="af6"/>
    <w:rsid w:val="00E176B8"/>
    <w:rPr>
      <w:rFonts w:ascii="Cambria" w:eastAsia="宋体" w:hAnsi="Cambria" w:cs="Times New Roman"/>
      <w:b/>
      <w:bCs/>
      <w:kern w:val="28"/>
      <w:sz w:val="32"/>
      <w:szCs w:val="32"/>
    </w:rPr>
  </w:style>
  <w:style w:type="paragraph" w:styleId="af8">
    <w:name w:val="Date"/>
    <w:basedOn w:val="a"/>
    <w:next w:val="a"/>
    <w:link w:val="af9"/>
    <w:semiHidden/>
    <w:unhideWhenUsed/>
    <w:rsid w:val="00E176B8"/>
    <w:rPr>
      <w:sz w:val="24"/>
      <w:szCs w:val="20"/>
    </w:rPr>
  </w:style>
  <w:style w:type="character" w:customStyle="1" w:styleId="af9">
    <w:name w:val="日期 字符"/>
    <w:basedOn w:val="a0"/>
    <w:link w:val="af8"/>
    <w:semiHidden/>
    <w:rsid w:val="00E176B8"/>
    <w:rPr>
      <w:rFonts w:ascii="Times New Roman" w:eastAsia="宋体" w:hAnsi="Times New Roman" w:cs="Times New Roman"/>
      <w:sz w:val="24"/>
      <w:szCs w:val="20"/>
    </w:rPr>
  </w:style>
  <w:style w:type="paragraph" w:styleId="afa">
    <w:name w:val="Body Text First Indent"/>
    <w:basedOn w:val="af2"/>
    <w:link w:val="afb"/>
    <w:semiHidden/>
    <w:unhideWhenUsed/>
    <w:qFormat/>
    <w:rsid w:val="00E176B8"/>
    <w:pPr>
      <w:ind w:firstLineChars="100" w:firstLine="420"/>
    </w:pPr>
  </w:style>
  <w:style w:type="character" w:customStyle="1" w:styleId="afb">
    <w:name w:val="正文文本首行缩进 字符"/>
    <w:basedOn w:val="af3"/>
    <w:link w:val="afa"/>
    <w:semiHidden/>
    <w:rsid w:val="00E176B8"/>
    <w:rPr>
      <w:rFonts w:ascii="Times New Roman" w:eastAsia="宋体" w:hAnsi="Times New Roman" w:cs="Times New Roman"/>
      <w:szCs w:val="20"/>
    </w:rPr>
  </w:style>
  <w:style w:type="paragraph" w:styleId="21">
    <w:name w:val="Body Text First Indent 2"/>
    <w:basedOn w:val="af4"/>
    <w:link w:val="22"/>
    <w:semiHidden/>
    <w:unhideWhenUsed/>
    <w:rsid w:val="00E176B8"/>
    <w:pPr>
      <w:ind w:firstLineChars="200" w:firstLine="420"/>
    </w:pPr>
    <w:rPr>
      <w:szCs w:val="21"/>
    </w:rPr>
  </w:style>
  <w:style w:type="character" w:customStyle="1" w:styleId="22">
    <w:name w:val="正文文本首行缩进 2 字符"/>
    <w:basedOn w:val="af5"/>
    <w:link w:val="21"/>
    <w:semiHidden/>
    <w:rsid w:val="00E176B8"/>
    <w:rPr>
      <w:rFonts w:ascii="Times New Roman" w:eastAsia="宋体" w:hAnsi="Times New Roman" w:cs="Times New Roman"/>
      <w:szCs w:val="21"/>
    </w:rPr>
  </w:style>
  <w:style w:type="paragraph" w:styleId="23">
    <w:name w:val="Body Text 2"/>
    <w:basedOn w:val="a"/>
    <w:link w:val="24"/>
    <w:semiHidden/>
    <w:unhideWhenUsed/>
    <w:rsid w:val="00E176B8"/>
    <w:pPr>
      <w:spacing w:after="120" w:line="480" w:lineRule="auto"/>
    </w:pPr>
    <w:rPr>
      <w:szCs w:val="20"/>
    </w:rPr>
  </w:style>
  <w:style w:type="character" w:customStyle="1" w:styleId="24">
    <w:name w:val="正文文本 2 字符"/>
    <w:basedOn w:val="a0"/>
    <w:link w:val="23"/>
    <w:semiHidden/>
    <w:rsid w:val="00E176B8"/>
    <w:rPr>
      <w:rFonts w:ascii="Times New Roman" w:eastAsia="宋体" w:hAnsi="Times New Roman" w:cs="Times New Roman"/>
      <w:szCs w:val="20"/>
    </w:rPr>
  </w:style>
  <w:style w:type="paragraph" w:styleId="31">
    <w:name w:val="Body Text 3"/>
    <w:basedOn w:val="a"/>
    <w:link w:val="32"/>
    <w:semiHidden/>
    <w:unhideWhenUsed/>
    <w:rsid w:val="00E176B8"/>
    <w:rPr>
      <w:rFonts w:ascii="宋体"/>
      <w:sz w:val="24"/>
      <w:szCs w:val="20"/>
    </w:rPr>
  </w:style>
  <w:style w:type="character" w:customStyle="1" w:styleId="32">
    <w:name w:val="正文文本 3 字符"/>
    <w:basedOn w:val="a0"/>
    <w:link w:val="31"/>
    <w:semiHidden/>
    <w:rsid w:val="00E176B8"/>
    <w:rPr>
      <w:rFonts w:ascii="宋体" w:eastAsia="宋体" w:hAnsi="Times New Roman" w:cs="Times New Roman"/>
      <w:sz w:val="24"/>
      <w:szCs w:val="20"/>
    </w:rPr>
  </w:style>
  <w:style w:type="paragraph" w:styleId="25">
    <w:name w:val="Body Text Indent 2"/>
    <w:basedOn w:val="a"/>
    <w:link w:val="26"/>
    <w:semiHidden/>
    <w:unhideWhenUsed/>
    <w:rsid w:val="00E176B8"/>
    <w:pPr>
      <w:adjustRightInd w:val="0"/>
      <w:snapToGrid w:val="0"/>
      <w:spacing w:line="420" w:lineRule="auto"/>
      <w:ind w:firstLine="577"/>
    </w:pPr>
    <w:rPr>
      <w:spacing w:val="4"/>
      <w:kern w:val="0"/>
      <w:sz w:val="28"/>
      <w:szCs w:val="20"/>
    </w:rPr>
  </w:style>
  <w:style w:type="character" w:customStyle="1" w:styleId="26">
    <w:name w:val="正文文本缩进 2 字符"/>
    <w:basedOn w:val="a0"/>
    <w:link w:val="25"/>
    <w:semiHidden/>
    <w:rsid w:val="00E176B8"/>
    <w:rPr>
      <w:rFonts w:ascii="Times New Roman" w:eastAsia="宋体" w:hAnsi="Times New Roman" w:cs="Times New Roman"/>
      <w:spacing w:val="4"/>
      <w:kern w:val="0"/>
      <w:sz w:val="28"/>
      <w:szCs w:val="20"/>
    </w:rPr>
  </w:style>
  <w:style w:type="paragraph" w:styleId="33">
    <w:name w:val="Body Text Indent 3"/>
    <w:basedOn w:val="a"/>
    <w:link w:val="34"/>
    <w:semiHidden/>
    <w:unhideWhenUsed/>
    <w:rsid w:val="00E176B8"/>
    <w:pPr>
      <w:spacing w:after="120"/>
      <w:ind w:leftChars="200" w:left="420"/>
    </w:pPr>
    <w:rPr>
      <w:sz w:val="16"/>
      <w:szCs w:val="20"/>
    </w:rPr>
  </w:style>
  <w:style w:type="character" w:customStyle="1" w:styleId="34">
    <w:name w:val="正文文本缩进 3 字符"/>
    <w:basedOn w:val="a0"/>
    <w:link w:val="33"/>
    <w:semiHidden/>
    <w:rsid w:val="00E176B8"/>
    <w:rPr>
      <w:rFonts w:ascii="Times New Roman" w:eastAsia="宋体" w:hAnsi="Times New Roman" w:cs="Times New Roman"/>
      <w:sz w:val="16"/>
      <w:szCs w:val="20"/>
    </w:rPr>
  </w:style>
  <w:style w:type="paragraph" w:styleId="afc">
    <w:name w:val="Document Map"/>
    <w:basedOn w:val="a"/>
    <w:link w:val="afd"/>
    <w:semiHidden/>
    <w:unhideWhenUsed/>
    <w:rsid w:val="00E176B8"/>
    <w:pPr>
      <w:shd w:val="clear" w:color="auto" w:fill="000080"/>
    </w:pPr>
    <w:rPr>
      <w:szCs w:val="20"/>
    </w:rPr>
  </w:style>
  <w:style w:type="character" w:customStyle="1" w:styleId="afd">
    <w:name w:val="文档结构图 字符"/>
    <w:basedOn w:val="a0"/>
    <w:link w:val="afc"/>
    <w:semiHidden/>
    <w:rsid w:val="00E176B8"/>
    <w:rPr>
      <w:rFonts w:ascii="Times New Roman" w:eastAsia="宋体" w:hAnsi="Times New Roman" w:cs="Times New Roman"/>
      <w:szCs w:val="20"/>
      <w:shd w:val="clear" w:color="auto" w:fill="000080"/>
    </w:rPr>
  </w:style>
  <w:style w:type="paragraph" w:styleId="afe">
    <w:name w:val="Plain Text"/>
    <w:basedOn w:val="a"/>
    <w:link w:val="aff"/>
    <w:semiHidden/>
    <w:unhideWhenUsed/>
    <w:rsid w:val="00E176B8"/>
    <w:rPr>
      <w:rFonts w:ascii="宋体" w:hAnsi="Courier New"/>
      <w:szCs w:val="20"/>
    </w:rPr>
  </w:style>
  <w:style w:type="character" w:customStyle="1" w:styleId="aff">
    <w:name w:val="纯文本 字符"/>
    <w:basedOn w:val="a0"/>
    <w:link w:val="afe"/>
    <w:semiHidden/>
    <w:rsid w:val="00E176B8"/>
    <w:rPr>
      <w:rFonts w:ascii="宋体" w:eastAsia="宋体" w:hAnsi="Courier New" w:cs="Times New Roman"/>
      <w:szCs w:val="20"/>
    </w:rPr>
  </w:style>
  <w:style w:type="paragraph" w:styleId="aff0">
    <w:name w:val="annotation subject"/>
    <w:basedOn w:val="a7"/>
    <w:next w:val="a7"/>
    <w:link w:val="aff1"/>
    <w:semiHidden/>
    <w:unhideWhenUsed/>
    <w:rsid w:val="00E176B8"/>
    <w:rPr>
      <w:b/>
      <w:bCs/>
      <w:szCs w:val="20"/>
    </w:rPr>
  </w:style>
  <w:style w:type="character" w:customStyle="1" w:styleId="aff1">
    <w:name w:val="批注主题 字符"/>
    <w:basedOn w:val="a8"/>
    <w:link w:val="aff0"/>
    <w:semiHidden/>
    <w:rsid w:val="00E176B8"/>
    <w:rPr>
      <w:rFonts w:ascii="Times New Roman" w:eastAsia="宋体" w:hAnsi="Times New Roman" w:cs="Times New Roman"/>
      <w:b/>
      <w:bCs/>
      <w:szCs w:val="20"/>
    </w:rPr>
  </w:style>
  <w:style w:type="paragraph" w:styleId="aff2">
    <w:name w:val="Balloon Text"/>
    <w:basedOn w:val="a"/>
    <w:link w:val="aff3"/>
    <w:semiHidden/>
    <w:unhideWhenUsed/>
    <w:rsid w:val="00E176B8"/>
    <w:rPr>
      <w:sz w:val="18"/>
      <w:szCs w:val="20"/>
    </w:rPr>
  </w:style>
  <w:style w:type="character" w:customStyle="1" w:styleId="aff3">
    <w:name w:val="批注框文本 字符"/>
    <w:basedOn w:val="a0"/>
    <w:link w:val="aff2"/>
    <w:semiHidden/>
    <w:rsid w:val="00E176B8"/>
    <w:rPr>
      <w:rFonts w:ascii="Times New Roman" w:eastAsia="宋体" w:hAnsi="Times New Roman" w:cs="Times New Roman"/>
      <w:sz w:val="18"/>
      <w:szCs w:val="20"/>
    </w:rPr>
  </w:style>
  <w:style w:type="paragraph" w:styleId="aff4">
    <w:name w:val="No Spacing"/>
    <w:qFormat/>
    <w:rsid w:val="00E176B8"/>
    <w:pPr>
      <w:widowControl w:val="0"/>
      <w:jc w:val="both"/>
    </w:pPr>
    <w:rPr>
      <w:rFonts w:ascii="Calibri" w:eastAsia="宋体" w:hAnsi="Calibri" w:cs="Times New Roman"/>
    </w:rPr>
  </w:style>
  <w:style w:type="paragraph" w:styleId="aff5">
    <w:name w:val="Revision"/>
    <w:semiHidden/>
    <w:rsid w:val="00E176B8"/>
    <w:rPr>
      <w:rFonts w:ascii="Times New Roman" w:eastAsia="宋体" w:hAnsi="Times New Roman" w:cs="Times New Roman"/>
      <w:szCs w:val="24"/>
    </w:rPr>
  </w:style>
  <w:style w:type="paragraph" w:styleId="aff6">
    <w:name w:val="List Paragraph"/>
    <w:basedOn w:val="a"/>
    <w:qFormat/>
    <w:rsid w:val="00E176B8"/>
    <w:pPr>
      <w:ind w:firstLineChars="200" w:firstLine="420"/>
    </w:pPr>
    <w:rPr>
      <w:rFonts w:ascii="Calibri" w:hAnsi="Calibri"/>
      <w:szCs w:val="22"/>
    </w:rPr>
  </w:style>
  <w:style w:type="paragraph" w:styleId="aff7">
    <w:name w:val="Quote"/>
    <w:basedOn w:val="a"/>
    <w:next w:val="a"/>
    <w:link w:val="aff8"/>
    <w:qFormat/>
    <w:rsid w:val="00E176B8"/>
    <w:rPr>
      <w:i/>
      <w:iCs/>
      <w:color w:val="000000"/>
      <w:szCs w:val="22"/>
    </w:rPr>
  </w:style>
  <w:style w:type="character" w:customStyle="1" w:styleId="aff8">
    <w:name w:val="引用 字符"/>
    <w:basedOn w:val="a0"/>
    <w:link w:val="aff7"/>
    <w:rsid w:val="00E176B8"/>
    <w:rPr>
      <w:rFonts w:ascii="Times New Roman" w:eastAsia="宋体" w:hAnsi="Times New Roman" w:cs="Times New Roman"/>
      <w:i/>
      <w:iCs/>
      <w:color w:val="000000"/>
    </w:rPr>
  </w:style>
  <w:style w:type="paragraph" w:styleId="aff9">
    <w:name w:val="Intense Quote"/>
    <w:basedOn w:val="a"/>
    <w:next w:val="a"/>
    <w:link w:val="affa"/>
    <w:qFormat/>
    <w:rsid w:val="00E176B8"/>
    <w:pPr>
      <w:pBdr>
        <w:bottom w:val="single" w:sz="4" w:space="4" w:color="4F81BD"/>
      </w:pBdr>
      <w:spacing w:before="200" w:after="280"/>
      <w:ind w:left="936" w:right="936"/>
    </w:pPr>
    <w:rPr>
      <w:b/>
      <w:bCs/>
      <w:i/>
      <w:iCs/>
      <w:color w:val="4F81BD"/>
      <w:szCs w:val="22"/>
    </w:rPr>
  </w:style>
  <w:style w:type="character" w:customStyle="1" w:styleId="affa">
    <w:name w:val="明显引用 字符"/>
    <w:basedOn w:val="a0"/>
    <w:link w:val="aff9"/>
    <w:rsid w:val="00E176B8"/>
    <w:rPr>
      <w:rFonts w:ascii="Times New Roman" w:eastAsia="宋体" w:hAnsi="Times New Roman" w:cs="Times New Roman"/>
      <w:b/>
      <w:bCs/>
      <w:i/>
      <w:iCs/>
      <w:color w:val="4F81BD"/>
    </w:rPr>
  </w:style>
  <w:style w:type="paragraph" w:styleId="TOC">
    <w:name w:val="TOC Heading"/>
    <w:basedOn w:val="1"/>
    <w:next w:val="a"/>
    <w:semiHidden/>
    <w:unhideWhenUsed/>
    <w:qFormat/>
    <w:rsid w:val="00E176B8"/>
    <w:pPr>
      <w:outlineLvl w:val="9"/>
    </w:pPr>
    <w:rPr>
      <w:rFonts w:ascii="Calibri" w:hAnsi="Calibri"/>
    </w:rPr>
  </w:style>
  <w:style w:type="paragraph" w:customStyle="1" w:styleId="xl24">
    <w:name w:val="xl24"/>
    <w:basedOn w:val="a"/>
    <w:rsid w:val="00E176B8"/>
    <w:pPr>
      <w:widowControl/>
      <w:spacing w:before="100" w:beforeAutospacing="1" w:after="100" w:afterAutospacing="1"/>
      <w:jc w:val="left"/>
    </w:pPr>
    <w:rPr>
      <w:kern w:val="0"/>
      <w:sz w:val="24"/>
    </w:rPr>
  </w:style>
  <w:style w:type="paragraph" w:customStyle="1" w:styleId="lift">
    <w:name w:val="lift"/>
    <w:basedOn w:val="a"/>
    <w:rsid w:val="00E176B8"/>
    <w:pPr>
      <w:widowControl/>
      <w:spacing w:before="100" w:beforeAutospacing="1" w:after="100" w:afterAutospacing="1"/>
      <w:jc w:val="left"/>
    </w:pPr>
    <w:rPr>
      <w:rFonts w:ascii="ˎ̥" w:hAnsi="ˎ̥"/>
      <w:color w:val="000099"/>
      <w:kern w:val="0"/>
      <w:sz w:val="9"/>
      <w:szCs w:val="20"/>
    </w:rPr>
  </w:style>
  <w:style w:type="character" w:customStyle="1" w:styleId="-CharChar">
    <w:name w:val="设计-二级标题 Char Char"/>
    <w:link w:val="-"/>
    <w:locked/>
    <w:rsid w:val="00E176B8"/>
    <w:rPr>
      <w:rFonts w:ascii="黑体" w:eastAsia="黑体" w:hAnsi="黑体"/>
      <w:sz w:val="28"/>
      <w:szCs w:val="24"/>
    </w:rPr>
  </w:style>
  <w:style w:type="paragraph" w:customStyle="1" w:styleId="-">
    <w:name w:val="设计-二级标题"/>
    <w:basedOn w:val="a"/>
    <w:next w:val="a"/>
    <w:link w:val="-CharChar"/>
    <w:qFormat/>
    <w:rsid w:val="00E176B8"/>
    <w:pPr>
      <w:spacing w:line="360" w:lineRule="auto"/>
      <w:outlineLvl w:val="1"/>
    </w:pPr>
    <w:rPr>
      <w:rFonts w:ascii="黑体" w:eastAsia="黑体" w:hAnsi="黑体" w:cstheme="minorBidi"/>
      <w:sz w:val="28"/>
    </w:rPr>
  </w:style>
  <w:style w:type="paragraph" w:customStyle="1" w:styleId="Char1">
    <w:name w:val="Char1"/>
    <w:basedOn w:val="a"/>
    <w:rsid w:val="00E176B8"/>
    <w:pPr>
      <w:widowControl/>
      <w:spacing w:after="160" w:line="240" w:lineRule="exact"/>
      <w:jc w:val="left"/>
    </w:pPr>
  </w:style>
  <w:style w:type="paragraph" w:customStyle="1" w:styleId="Char">
    <w:name w:val="Char"/>
    <w:basedOn w:val="a"/>
    <w:rsid w:val="00E176B8"/>
    <w:rPr>
      <w:rFonts w:ascii="Tahoma" w:hAnsi="Tahoma"/>
      <w:sz w:val="24"/>
      <w:szCs w:val="20"/>
    </w:rPr>
  </w:style>
  <w:style w:type="paragraph" w:customStyle="1" w:styleId="xl25">
    <w:name w:val="xl25"/>
    <w:basedOn w:val="a"/>
    <w:rsid w:val="00E176B8"/>
    <w:pPr>
      <w:widowControl/>
      <w:pBdr>
        <w:bottom w:val="single" w:sz="4" w:space="0" w:color="auto"/>
      </w:pBdr>
      <w:spacing w:before="100" w:beforeAutospacing="1" w:after="100" w:afterAutospacing="1"/>
      <w:jc w:val="center"/>
    </w:pPr>
    <w:rPr>
      <w:rFonts w:ascii="宋体" w:hAnsi="宋体"/>
      <w:b/>
      <w:bCs/>
      <w:kern w:val="0"/>
      <w:sz w:val="36"/>
      <w:szCs w:val="36"/>
    </w:rPr>
  </w:style>
  <w:style w:type="paragraph" w:customStyle="1" w:styleId="16620">
    <w:name w:val="样式 标题 1 + 黑体 三号 非加粗 居中 段前: 6 磅 段后: 6 磅 行距: 固定值 20 磅"/>
    <w:basedOn w:val="1"/>
    <w:rsid w:val="00E176B8"/>
    <w:pPr>
      <w:spacing w:before="120" w:after="120" w:line="400" w:lineRule="exact"/>
      <w:jc w:val="center"/>
    </w:pPr>
    <w:rPr>
      <w:rFonts w:ascii="黑体" w:eastAsia="黑体" w:hAnsi="黑体"/>
      <w:b w:val="0"/>
      <w:bCs w:val="0"/>
      <w:sz w:val="32"/>
      <w:szCs w:val="20"/>
    </w:rPr>
  </w:style>
  <w:style w:type="character" w:customStyle="1" w:styleId="BlockquoteCharChar">
    <w:name w:val="Blockquote Char Char"/>
    <w:link w:val="Blockquote"/>
    <w:locked/>
    <w:rsid w:val="00E176B8"/>
    <w:rPr>
      <w:sz w:val="24"/>
    </w:rPr>
  </w:style>
  <w:style w:type="paragraph" w:customStyle="1" w:styleId="Blockquote">
    <w:name w:val="Blockquote"/>
    <w:basedOn w:val="a"/>
    <w:link w:val="BlockquoteCharChar"/>
    <w:rsid w:val="00E176B8"/>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paragraph" w:customStyle="1" w:styleId="2TimesNewRoman5020">
    <w:name w:val="样式 标题 2 + Times New Roman 四号 非加粗 段前: 5 磅 段后: 0 磅 行距: 固定值 20..."/>
    <w:basedOn w:val="2"/>
    <w:rsid w:val="00E176B8"/>
    <w:pPr>
      <w:spacing w:before="100" w:after="0" w:line="400" w:lineRule="exact"/>
    </w:pPr>
    <w:rPr>
      <w:rFonts w:ascii="Times New Roman" w:hAnsi="Times New Roman" w:cs="宋体"/>
      <w:b w:val="0"/>
      <w:bCs w:val="0"/>
      <w:sz w:val="28"/>
      <w:szCs w:val="20"/>
    </w:rPr>
  </w:style>
  <w:style w:type="paragraph" w:customStyle="1" w:styleId="affb">
    <w:name w:val="空半行"/>
    <w:basedOn w:val="a"/>
    <w:rsid w:val="00E176B8"/>
    <w:pPr>
      <w:adjustRightInd w:val="0"/>
      <w:spacing w:line="120" w:lineRule="exact"/>
    </w:pPr>
    <w:rPr>
      <w:rFonts w:eastAsia="仿宋_GB2312"/>
      <w:color w:val="FFFFFF"/>
      <w:kern w:val="0"/>
      <w:sz w:val="30"/>
      <w:szCs w:val="20"/>
    </w:rPr>
  </w:style>
  <w:style w:type="paragraph" w:customStyle="1" w:styleId="noline">
    <w:name w:val="noline"/>
    <w:basedOn w:val="a"/>
    <w:rsid w:val="00E176B8"/>
    <w:pPr>
      <w:widowControl/>
      <w:spacing w:before="100" w:beforeAutospacing="1" w:after="100" w:afterAutospacing="1"/>
      <w:jc w:val="left"/>
    </w:pPr>
    <w:rPr>
      <w:rFonts w:ascii="ˎ̥" w:hAnsi="ˎ̥"/>
      <w:color w:val="000000"/>
      <w:kern w:val="0"/>
      <w:sz w:val="18"/>
      <w:szCs w:val="20"/>
    </w:rPr>
  </w:style>
  <w:style w:type="character" w:customStyle="1" w:styleId="z-Char1">
    <w:name w:val="z-窗体顶端 Char1"/>
    <w:link w:val="z-2"/>
    <w:locked/>
    <w:rsid w:val="00E176B8"/>
    <w:rPr>
      <w:rFonts w:ascii="Arial" w:hAnsi="Arial" w:cs="Arial"/>
      <w:vanish/>
      <w:sz w:val="16"/>
      <w:szCs w:val="16"/>
    </w:rPr>
  </w:style>
  <w:style w:type="paragraph" w:customStyle="1" w:styleId="z-2">
    <w:name w:val="z-窗体顶端2"/>
    <w:basedOn w:val="a"/>
    <w:next w:val="a"/>
    <w:link w:val="z-Char1"/>
    <w:rsid w:val="00E176B8"/>
    <w:pPr>
      <w:widowControl/>
      <w:pBdr>
        <w:bottom w:val="single" w:sz="6" w:space="1" w:color="auto"/>
      </w:pBdr>
      <w:jc w:val="center"/>
    </w:pPr>
    <w:rPr>
      <w:rFonts w:ascii="Arial" w:eastAsiaTheme="minorEastAsia" w:hAnsi="Arial" w:cs="Arial"/>
      <w:vanish/>
      <w:sz w:val="16"/>
      <w:szCs w:val="16"/>
    </w:rPr>
  </w:style>
  <w:style w:type="paragraph" w:customStyle="1" w:styleId="13">
    <w:name w:val="1"/>
    <w:basedOn w:val="a"/>
    <w:next w:val="a"/>
    <w:rsid w:val="00E176B8"/>
    <w:rPr>
      <w:szCs w:val="20"/>
    </w:rPr>
  </w:style>
  <w:style w:type="paragraph" w:customStyle="1" w:styleId="flNote">
    <w:name w:val="flNote"/>
    <w:basedOn w:val="a"/>
    <w:rsid w:val="00E176B8"/>
    <w:pPr>
      <w:adjustRightInd w:val="0"/>
      <w:spacing w:before="320" w:after="160" w:line="360" w:lineRule="atLeast"/>
      <w:jc w:val="center"/>
    </w:pPr>
    <w:rPr>
      <w:rFonts w:ascii="Arial" w:eastAsia="黑体"/>
      <w:kern w:val="0"/>
      <w:sz w:val="30"/>
      <w:szCs w:val="20"/>
    </w:rPr>
  </w:style>
  <w:style w:type="paragraph" w:customStyle="1" w:styleId="affc">
    <w:name w:val="图"/>
    <w:basedOn w:val="a"/>
    <w:rsid w:val="00E176B8"/>
    <w:pPr>
      <w:keepNext/>
      <w:adjustRightInd w:val="0"/>
      <w:snapToGrid w:val="0"/>
      <w:spacing w:before="60" w:after="60" w:line="300" w:lineRule="auto"/>
      <w:jc w:val="center"/>
    </w:pPr>
    <w:rPr>
      <w:spacing w:val="20"/>
      <w:kern w:val="0"/>
      <w:sz w:val="24"/>
      <w:szCs w:val="20"/>
    </w:rPr>
  </w:style>
  <w:style w:type="paragraph" w:customStyle="1" w:styleId="bottom">
    <w:name w:val="bottom"/>
    <w:basedOn w:val="a"/>
    <w:rsid w:val="00E176B8"/>
    <w:pPr>
      <w:widowControl/>
      <w:spacing w:before="100" w:beforeAutospacing="1" w:after="100" w:afterAutospacing="1"/>
      <w:jc w:val="left"/>
    </w:pPr>
    <w:rPr>
      <w:rFonts w:ascii="ˎ̥" w:hAnsi="ˎ̥"/>
      <w:color w:val="333333"/>
      <w:kern w:val="0"/>
      <w:sz w:val="18"/>
      <w:szCs w:val="20"/>
    </w:rPr>
  </w:style>
  <w:style w:type="paragraph" w:customStyle="1" w:styleId="61">
    <w:name w:val="6'"/>
    <w:basedOn w:val="a"/>
    <w:rsid w:val="00E176B8"/>
    <w:pPr>
      <w:autoSpaceDE w:val="0"/>
      <w:autoSpaceDN w:val="0"/>
      <w:adjustRightInd w:val="0"/>
      <w:snapToGrid w:val="0"/>
      <w:spacing w:line="320" w:lineRule="exact"/>
      <w:jc w:val="center"/>
    </w:pPr>
    <w:rPr>
      <w:spacing w:val="20"/>
      <w:kern w:val="28"/>
      <w:szCs w:val="20"/>
    </w:rPr>
  </w:style>
  <w:style w:type="paragraph" w:customStyle="1" w:styleId="mtitle">
    <w:name w:val="m_title"/>
    <w:basedOn w:val="a"/>
    <w:rsid w:val="00E176B8"/>
    <w:pPr>
      <w:widowControl/>
      <w:spacing w:before="100" w:beforeAutospacing="1" w:after="100" w:afterAutospacing="1"/>
      <w:jc w:val="left"/>
    </w:pPr>
    <w:rPr>
      <w:rFonts w:ascii="ˎ̥" w:hAnsi="ˎ̥"/>
      <w:color w:val="FFFFFF"/>
      <w:kern w:val="0"/>
      <w:sz w:val="18"/>
      <w:szCs w:val="20"/>
    </w:rPr>
  </w:style>
  <w:style w:type="paragraph" w:customStyle="1" w:styleId="110">
    <w:name w:val="索引 11"/>
    <w:basedOn w:val="a"/>
    <w:next w:val="a"/>
    <w:rsid w:val="00E176B8"/>
    <w:pPr>
      <w:spacing w:line="360" w:lineRule="auto"/>
    </w:pPr>
    <w:rPr>
      <w:rFonts w:ascii="仿宋_GB2312" w:eastAsia="仿宋_GB2312"/>
      <w:sz w:val="24"/>
      <w:szCs w:val="20"/>
    </w:rPr>
  </w:style>
  <w:style w:type="paragraph" w:customStyle="1" w:styleId="TableContents">
    <w:name w:val="Table Contents"/>
    <w:basedOn w:val="af2"/>
    <w:rsid w:val="00E176B8"/>
    <w:pPr>
      <w:suppressLineNumbers/>
      <w:suppressAutoHyphens/>
      <w:jc w:val="left"/>
    </w:pPr>
    <w:rPr>
      <w:rFonts w:eastAsia="PMingLiU"/>
      <w:kern w:val="0"/>
      <w:sz w:val="24"/>
      <w:szCs w:val="24"/>
    </w:rPr>
  </w:style>
  <w:style w:type="paragraph" w:customStyle="1" w:styleId="affd">
    <w:name w:val="简单回函地址"/>
    <w:basedOn w:val="a"/>
    <w:rsid w:val="00E176B8"/>
  </w:style>
  <w:style w:type="paragraph" w:customStyle="1" w:styleId="p0">
    <w:name w:val="p0"/>
    <w:basedOn w:val="a"/>
    <w:rsid w:val="00E176B8"/>
    <w:pPr>
      <w:widowControl/>
    </w:pPr>
    <w:rPr>
      <w:kern w:val="0"/>
      <w:szCs w:val="21"/>
    </w:rPr>
  </w:style>
  <w:style w:type="paragraph" w:customStyle="1" w:styleId="right">
    <w:name w:val="right"/>
    <w:basedOn w:val="a"/>
    <w:rsid w:val="00E176B8"/>
    <w:pPr>
      <w:widowControl/>
      <w:spacing w:before="100" w:beforeAutospacing="1" w:after="100" w:afterAutospacing="1"/>
      <w:jc w:val="left"/>
    </w:pPr>
    <w:rPr>
      <w:rFonts w:ascii="ˎ̥" w:hAnsi="ˎ̥"/>
      <w:color w:val="000099"/>
      <w:kern w:val="0"/>
      <w:sz w:val="18"/>
      <w:szCs w:val="20"/>
    </w:rPr>
  </w:style>
  <w:style w:type="paragraph" w:customStyle="1" w:styleId="CharCharCharCharCharCharChar">
    <w:name w:val="Char Char Char Char Char Char Char"/>
    <w:basedOn w:val="a"/>
    <w:rsid w:val="00E176B8"/>
  </w:style>
  <w:style w:type="paragraph" w:customStyle="1" w:styleId="lifttop">
    <w:name w:val="lift_top"/>
    <w:basedOn w:val="a"/>
    <w:rsid w:val="00E176B8"/>
    <w:pPr>
      <w:widowControl/>
      <w:spacing w:before="100" w:beforeAutospacing="1" w:after="100" w:afterAutospacing="1"/>
      <w:jc w:val="left"/>
    </w:pPr>
    <w:rPr>
      <w:rFonts w:ascii="ˎ̥" w:hAnsi="ˎ̥"/>
      <w:color w:val="000099"/>
      <w:kern w:val="0"/>
      <w:sz w:val="9"/>
      <w:szCs w:val="20"/>
    </w:rPr>
  </w:style>
  <w:style w:type="paragraph" w:customStyle="1" w:styleId="p17">
    <w:name w:val="p17"/>
    <w:basedOn w:val="a"/>
    <w:rsid w:val="00E176B8"/>
    <w:pPr>
      <w:widowControl/>
      <w:snapToGrid w:val="0"/>
      <w:jc w:val="left"/>
    </w:pPr>
    <w:rPr>
      <w:rFonts w:ascii="宋体" w:hAnsi="宋体"/>
      <w:color w:val="000000"/>
      <w:kern w:val="0"/>
      <w:sz w:val="24"/>
      <w:szCs w:val="20"/>
    </w:rPr>
  </w:style>
  <w:style w:type="paragraph" w:customStyle="1" w:styleId="font7">
    <w:name w:val="font7"/>
    <w:basedOn w:val="a"/>
    <w:rsid w:val="00E176B8"/>
    <w:pPr>
      <w:widowControl/>
      <w:spacing w:before="100" w:beforeAutospacing="1" w:after="100" w:afterAutospacing="1"/>
      <w:jc w:val="left"/>
    </w:pPr>
    <w:rPr>
      <w:b/>
      <w:bCs/>
      <w:kern w:val="0"/>
      <w:sz w:val="36"/>
      <w:szCs w:val="36"/>
    </w:rPr>
  </w:style>
  <w:style w:type="character" w:customStyle="1" w:styleId="4CharChar">
    <w:name w:val="标题4 Char Char"/>
    <w:link w:val="42"/>
    <w:locked/>
    <w:rsid w:val="00E176B8"/>
    <w:rPr>
      <w:rFonts w:ascii="Arial" w:hAnsi="Arial" w:cs="Arial"/>
      <w:b/>
      <w:bCs/>
      <w:sz w:val="24"/>
      <w:szCs w:val="32"/>
    </w:rPr>
  </w:style>
  <w:style w:type="paragraph" w:customStyle="1" w:styleId="42">
    <w:name w:val="标题4"/>
    <w:basedOn w:val="2"/>
    <w:next w:val="41"/>
    <w:link w:val="4CharChar"/>
    <w:rsid w:val="00E176B8"/>
    <w:pPr>
      <w:spacing w:line="412" w:lineRule="auto"/>
    </w:pPr>
    <w:rPr>
      <w:rFonts w:eastAsiaTheme="minorEastAsia" w:cs="Arial"/>
      <w:sz w:val="24"/>
    </w:rPr>
  </w:style>
  <w:style w:type="paragraph" w:customStyle="1" w:styleId="affe">
    <w:name w:val="表格"/>
    <w:basedOn w:val="a"/>
    <w:rsid w:val="00E176B8"/>
    <w:pPr>
      <w:jc w:val="center"/>
    </w:pPr>
    <w:rPr>
      <w:rFonts w:ascii="华文细黑" w:hAnsi="华文细黑"/>
      <w:kern w:val="0"/>
      <w:szCs w:val="20"/>
    </w:rPr>
  </w:style>
  <w:style w:type="paragraph" w:customStyle="1" w:styleId="CharCharChar">
    <w:name w:val="Char Char Char"/>
    <w:basedOn w:val="a"/>
    <w:rsid w:val="00E176B8"/>
    <w:pPr>
      <w:adjustRightInd w:val="0"/>
      <w:spacing w:line="360" w:lineRule="atLeast"/>
    </w:pPr>
  </w:style>
  <w:style w:type="character" w:customStyle="1" w:styleId="Char10">
    <w:name w:val="纯文本 Char1"/>
    <w:link w:val="14"/>
    <w:qFormat/>
    <w:locked/>
    <w:rsid w:val="00E176B8"/>
    <w:rPr>
      <w:rFonts w:ascii="宋体" w:eastAsia="宋体" w:hAnsi="Courier New"/>
    </w:rPr>
  </w:style>
  <w:style w:type="paragraph" w:customStyle="1" w:styleId="14">
    <w:name w:val="纯文本1"/>
    <w:basedOn w:val="a"/>
    <w:link w:val="Char10"/>
    <w:rsid w:val="00E176B8"/>
    <w:rPr>
      <w:rFonts w:ascii="宋体" w:hAnsi="Courier New" w:cstheme="minorBidi"/>
      <w:szCs w:val="22"/>
    </w:rPr>
  </w:style>
  <w:style w:type="paragraph" w:customStyle="1" w:styleId="afff">
    <w:name w:val="标书正文"/>
    <w:basedOn w:val="a"/>
    <w:rsid w:val="00E176B8"/>
    <w:pPr>
      <w:snapToGrid w:val="0"/>
      <w:spacing w:line="360" w:lineRule="auto"/>
      <w:ind w:firstLineChars="200" w:firstLine="560"/>
    </w:pPr>
    <w:rPr>
      <w:rFonts w:ascii="宋体" w:hAnsi="宋体"/>
      <w:color w:val="000000"/>
      <w:sz w:val="24"/>
      <w:szCs w:val="20"/>
    </w:rPr>
  </w:style>
  <w:style w:type="character" w:customStyle="1" w:styleId="Char11">
    <w:name w:val="正文缩进 Char1"/>
    <w:link w:val="15"/>
    <w:locked/>
    <w:rsid w:val="00E176B8"/>
    <w:rPr>
      <w:rFonts w:ascii="宋体" w:eastAsia="宋体" w:hAnsi="宋体"/>
      <w:sz w:val="24"/>
    </w:rPr>
  </w:style>
  <w:style w:type="paragraph" w:customStyle="1" w:styleId="15">
    <w:name w:val="正文缩进1"/>
    <w:basedOn w:val="a"/>
    <w:link w:val="Char11"/>
    <w:rsid w:val="00E176B8"/>
    <w:pPr>
      <w:autoSpaceDE w:val="0"/>
      <w:autoSpaceDN w:val="0"/>
      <w:adjustRightInd w:val="0"/>
      <w:ind w:firstLine="420"/>
      <w:jc w:val="left"/>
    </w:pPr>
    <w:rPr>
      <w:rFonts w:ascii="宋体" w:hAnsi="宋体" w:cstheme="minorBidi"/>
      <w:sz w:val="24"/>
      <w:szCs w:val="22"/>
    </w:rPr>
  </w:style>
  <w:style w:type="paragraph" w:customStyle="1" w:styleId="black">
    <w:name w:val="black"/>
    <w:basedOn w:val="a"/>
    <w:rsid w:val="00E176B8"/>
    <w:pPr>
      <w:widowControl/>
      <w:spacing w:before="100" w:beforeAutospacing="1" w:after="100" w:afterAutospacing="1"/>
      <w:jc w:val="left"/>
    </w:pPr>
    <w:rPr>
      <w:rFonts w:ascii="ˎ̥" w:hAnsi="ˎ̥"/>
      <w:color w:val="000066"/>
      <w:kern w:val="0"/>
      <w:sz w:val="18"/>
      <w:szCs w:val="20"/>
    </w:rPr>
  </w:style>
  <w:style w:type="character" w:customStyle="1" w:styleId="5CharChar">
    <w:name w:val="标题5 Char Char"/>
    <w:link w:val="51"/>
    <w:locked/>
    <w:rsid w:val="00E176B8"/>
    <w:rPr>
      <w:rFonts w:ascii="Arial" w:hAnsi="Arial" w:cs="Arial"/>
      <w:b/>
      <w:bCs/>
      <w:sz w:val="24"/>
      <w:szCs w:val="32"/>
    </w:rPr>
  </w:style>
  <w:style w:type="paragraph" w:customStyle="1" w:styleId="51">
    <w:name w:val="标题5"/>
    <w:basedOn w:val="3"/>
    <w:link w:val="5CharChar"/>
    <w:rsid w:val="00E176B8"/>
    <w:pPr>
      <w:spacing w:line="412" w:lineRule="auto"/>
    </w:pPr>
    <w:rPr>
      <w:rFonts w:ascii="Arial" w:eastAsiaTheme="minorEastAsia" w:hAnsi="Arial" w:cs="Arial"/>
      <w:sz w:val="24"/>
    </w:rPr>
  </w:style>
  <w:style w:type="paragraph" w:customStyle="1" w:styleId="BodyText21">
    <w:name w:val="Body Text 21"/>
    <w:basedOn w:val="a"/>
    <w:qFormat/>
    <w:rsid w:val="00E176B8"/>
    <w:pPr>
      <w:spacing w:line="480" w:lineRule="auto"/>
    </w:pPr>
    <w:rPr>
      <w:rFonts w:ascii="Calibri" w:hAnsi="Calibri"/>
      <w:sz w:val="20"/>
    </w:rPr>
  </w:style>
  <w:style w:type="paragraph" w:customStyle="1" w:styleId="font5">
    <w:name w:val="font5"/>
    <w:basedOn w:val="a"/>
    <w:rsid w:val="00E176B8"/>
    <w:pPr>
      <w:widowControl/>
      <w:spacing w:before="100" w:beforeAutospacing="1" w:after="100" w:afterAutospacing="1"/>
      <w:jc w:val="left"/>
    </w:pPr>
    <w:rPr>
      <w:rFonts w:ascii="宋体" w:hAnsi="宋体"/>
      <w:kern w:val="0"/>
      <w:sz w:val="18"/>
      <w:szCs w:val="18"/>
    </w:rPr>
  </w:style>
  <w:style w:type="paragraph" w:customStyle="1" w:styleId="Default">
    <w:name w:val="Default"/>
    <w:qFormat/>
    <w:rsid w:val="00E176B8"/>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lass">
    <w:name w:val="class"/>
    <w:basedOn w:val="a"/>
    <w:rsid w:val="00E176B8"/>
    <w:pPr>
      <w:widowControl/>
      <w:spacing w:before="100" w:beforeAutospacing="1" w:after="100" w:afterAutospacing="1"/>
      <w:jc w:val="left"/>
    </w:pPr>
    <w:rPr>
      <w:rFonts w:ascii="ˎ̥" w:hAnsi="ˎ̥"/>
      <w:color w:val="000099"/>
      <w:kern w:val="0"/>
      <w:sz w:val="18"/>
      <w:szCs w:val="20"/>
    </w:rPr>
  </w:style>
  <w:style w:type="paragraph" w:customStyle="1" w:styleId="news">
    <w:name w:val="news"/>
    <w:basedOn w:val="a"/>
    <w:rsid w:val="00E176B8"/>
    <w:pPr>
      <w:widowControl/>
      <w:spacing w:before="100" w:beforeAutospacing="1" w:after="100" w:afterAutospacing="1" w:line="165" w:lineRule="atLeast"/>
      <w:jc w:val="left"/>
    </w:pPr>
    <w:rPr>
      <w:rFonts w:ascii="ˎ̥" w:hAnsi="ˎ̥"/>
      <w:color w:val="000000"/>
      <w:kern w:val="0"/>
      <w:sz w:val="11"/>
      <w:szCs w:val="20"/>
    </w:rPr>
  </w:style>
  <w:style w:type="paragraph" w:customStyle="1" w:styleId="p15">
    <w:name w:val="p15"/>
    <w:basedOn w:val="a"/>
    <w:rsid w:val="00E176B8"/>
    <w:pPr>
      <w:widowControl/>
      <w:snapToGrid w:val="0"/>
      <w:jc w:val="left"/>
    </w:pPr>
    <w:rPr>
      <w:rFonts w:ascii="宋体" w:hAnsi="宋体"/>
      <w:color w:val="000000"/>
      <w:sz w:val="24"/>
      <w:szCs w:val="20"/>
    </w:rPr>
  </w:style>
  <w:style w:type="paragraph" w:customStyle="1" w:styleId="CharChar10Char">
    <w:name w:val="Char Char10 Char"/>
    <w:basedOn w:val="a"/>
    <w:rsid w:val="00E176B8"/>
  </w:style>
  <w:style w:type="paragraph" w:customStyle="1" w:styleId="CharChar1CharCharCharCharCharChar">
    <w:name w:val="Char Char1 Char Char Char Char Char Char"/>
    <w:basedOn w:val="a"/>
    <w:rsid w:val="00E176B8"/>
    <w:pPr>
      <w:widowControl/>
      <w:adjustRightInd w:val="0"/>
      <w:snapToGrid w:val="0"/>
      <w:spacing w:line="360" w:lineRule="auto"/>
      <w:ind w:firstLine="601"/>
    </w:pPr>
    <w:rPr>
      <w:rFonts w:ascii="宋体" w:hAnsi="宋体"/>
      <w:color w:val="000000"/>
      <w:kern w:val="0"/>
      <w:sz w:val="24"/>
      <w:szCs w:val="20"/>
    </w:rPr>
  </w:style>
  <w:style w:type="paragraph" w:customStyle="1" w:styleId="35">
    <w:name w:val="标题3"/>
    <w:basedOn w:val="TOC1"/>
    <w:rsid w:val="00E176B8"/>
    <w:pPr>
      <w:tabs>
        <w:tab w:val="clear" w:pos="8296"/>
      </w:tabs>
      <w:ind w:rightChars="0" w:right="0"/>
      <w:jc w:val="both"/>
    </w:pPr>
    <w:rPr>
      <w:rFonts w:ascii="Tahoma" w:eastAsia="黑体" w:hAnsi="Tahoma"/>
      <w:b/>
      <w:sz w:val="24"/>
    </w:rPr>
  </w:style>
  <w:style w:type="paragraph" w:customStyle="1" w:styleId="reader-word-layerreader-word-s1-13">
    <w:name w:val="reader-word-layer reader-word-s1-13"/>
    <w:basedOn w:val="a"/>
    <w:rsid w:val="00E176B8"/>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rsid w:val="00E176B8"/>
    <w:pPr>
      <w:widowControl/>
      <w:spacing w:after="160" w:line="240" w:lineRule="exact"/>
      <w:jc w:val="left"/>
    </w:pPr>
    <w:rPr>
      <w:szCs w:val="20"/>
    </w:rPr>
  </w:style>
  <w:style w:type="paragraph" w:customStyle="1" w:styleId="middle">
    <w:name w:val="middle"/>
    <w:basedOn w:val="a"/>
    <w:rsid w:val="00E176B8"/>
    <w:pPr>
      <w:widowControl/>
      <w:spacing w:before="100" w:beforeAutospacing="1" w:after="100" w:afterAutospacing="1"/>
      <w:jc w:val="left"/>
    </w:pPr>
    <w:rPr>
      <w:rFonts w:ascii="ˎ̥" w:hAnsi="ˎ̥"/>
      <w:color w:val="666666"/>
      <w:kern w:val="0"/>
      <w:sz w:val="18"/>
      <w:szCs w:val="20"/>
    </w:rPr>
  </w:style>
  <w:style w:type="paragraph" w:customStyle="1" w:styleId="link">
    <w:name w:val="link"/>
    <w:basedOn w:val="a"/>
    <w:rsid w:val="00E176B8"/>
    <w:pPr>
      <w:widowControl/>
      <w:spacing w:before="100" w:beforeAutospacing="1" w:after="100" w:afterAutospacing="1"/>
      <w:jc w:val="left"/>
    </w:pPr>
    <w:rPr>
      <w:rFonts w:ascii="ˎ̥" w:hAnsi="ˎ̥"/>
      <w:color w:val="336699"/>
      <w:kern w:val="0"/>
      <w:sz w:val="18"/>
      <w:szCs w:val="20"/>
    </w:rPr>
  </w:style>
  <w:style w:type="paragraph" w:customStyle="1" w:styleId="rtitle">
    <w:name w:val="r_title"/>
    <w:basedOn w:val="a"/>
    <w:rsid w:val="00E176B8"/>
    <w:pPr>
      <w:widowControl/>
      <w:spacing w:before="100" w:beforeAutospacing="1" w:after="100" w:afterAutospacing="1"/>
      <w:jc w:val="left"/>
    </w:pPr>
    <w:rPr>
      <w:rFonts w:ascii="ˎ̥" w:hAnsi="ˎ̥"/>
      <w:color w:val="000000"/>
      <w:kern w:val="0"/>
      <w:sz w:val="18"/>
      <w:szCs w:val="20"/>
    </w:rPr>
  </w:style>
  <w:style w:type="paragraph" w:customStyle="1" w:styleId="27">
    <w:name w:val="2"/>
    <w:basedOn w:val="af4"/>
    <w:next w:val="21"/>
    <w:rsid w:val="00E176B8"/>
    <w:pPr>
      <w:ind w:firstLineChars="200" w:firstLine="420"/>
    </w:pPr>
    <w:rPr>
      <w:szCs w:val="21"/>
    </w:rPr>
  </w:style>
  <w:style w:type="paragraph" w:customStyle="1" w:styleId="afff0">
    <w:name w:val="样式 小四"/>
    <w:basedOn w:val="a"/>
    <w:rsid w:val="00E176B8"/>
    <w:pPr>
      <w:ind w:firstLineChars="200" w:firstLine="480"/>
    </w:pPr>
    <w:rPr>
      <w:sz w:val="24"/>
      <w:szCs w:val="20"/>
    </w:rPr>
  </w:style>
  <w:style w:type="paragraph" w:customStyle="1" w:styleId="afff1">
    <w:name w:val="文档正文"/>
    <w:basedOn w:val="a"/>
    <w:rsid w:val="00E176B8"/>
    <w:pPr>
      <w:adjustRightInd w:val="0"/>
      <w:spacing w:line="480" w:lineRule="atLeast"/>
      <w:ind w:firstLine="567"/>
    </w:pPr>
    <w:rPr>
      <w:rFonts w:ascii="仿宋_GB2312" w:eastAsia="仿宋_GB2312"/>
      <w:kern w:val="0"/>
      <w:sz w:val="28"/>
      <w:szCs w:val="20"/>
    </w:rPr>
  </w:style>
  <w:style w:type="paragraph" w:customStyle="1" w:styleId="Char1CharCharChar">
    <w:name w:val="Char1 Char Char Char"/>
    <w:basedOn w:val="a"/>
    <w:rsid w:val="00E176B8"/>
    <w:rPr>
      <w:szCs w:val="20"/>
    </w:rPr>
  </w:style>
  <w:style w:type="paragraph" w:customStyle="1" w:styleId="CharCharCharChar">
    <w:name w:val="Char Char Char Char"/>
    <w:basedOn w:val="a"/>
    <w:rsid w:val="00E176B8"/>
    <w:rPr>
      <w:rFonts w:ascii="Tahoma" w:hAnsi="Tahoma"/>
      <w:sz w:val="24"/>
      <w:szCs w:val="20"/>
    </w:rPr>
  </w:style>
  <w:style w:type="paragraph" w:customStyle="1" w:styleId="afff2">
    <w:name w:val="表格文字"/>
    <w:basedOn w:val="a"/>
    <w:rsid w:val="00E176B8"/>
    <w:pPr>
      <w:adjustRightInd w:val="0"/>
      <w:spacing w:line="420" w:lineRule="atLeast"/>
      <w:jc w:val="left"/>
    </w:pPr>
    <w:rPr>
      <w:kern w:val="0"/>
      <w:szCs w:val="20"/>
    </w:rPr>
  </w:style>
  <w:style w:type="paragraph" w:customStyle="1" w:styleId="CharChar19CharChar">
    <w:name w:val="Char Char19 Char Char"/>
    <w:basedOn w:val="a"/>
    <w:rsid w:val="00E176B8"/>
    <w:rPr>
      <w:rFonts w:ascii="Tahoma" w:hAnsi="Tahoma"/>
      <w:sz w:val="24"/>
      <w:szCs w:val="20"/>
    </w:rPr>
  </w:style>
  <w:style w:type="paragraph" w:customStyle="1" w:styleId="16">
    <w:name w:val="列出段落1"/>
    <w:basedOn w:val="a"/>
    <w:rsid w:val="00E176B8"/>
    <w:pPr>
      <w:ind w:firstLineChars="200" w:firstLine="420"/>
    </w:pPr>
    <w:rPr>
      <w:rFonts w:ascii="Calibri" w:hAnsi="Calibri"/>
      <w:szCs w:val="22"/>
    </w:rPr>
  </w:style>
  <w:style w:type="paragraph" w:customStyle="1" w:styleId="1Char">
    <w:name w:val="1 Char"/>
    <w:basedOn w:val="a"/>
    <w:rsid w:val="00E176B8"/>
    <w:rPr>
      <w:rFonts w:ascii="Tahoma" w:hAnsi="Tahoma"/>
      <w:sz w:val="24"/>
      <w:szCs w:val="20"/>
    </w:rPr>
  </w:style>
  <w:style w:type="paragraph" w:customStyle="1" w:styleId="font6">
    <w:name w:val="font6"/>
    <w:basedOn w:val="a"/>
    <w:rsid w:val="00E176B8"/>
    <w:pPr>
      <w:widowControl/>
      <w:spacing w:before="100" w:beforeAutospacing="1" w:after="100" w:afterAutospacing="1"/>
      <w:jc w:val="left"/>
    </w:pPr>
    <w:rPr>
      <w:rFonts w:ascii="宋体" w:hAnsi="宋体"/>
      <w:b/>
      <w:bCs/>
      <w:kern w:val="0"/>
      <w:sz w:val="36"/>
      <w:szCs w:val="36"/>
    </w:rPr>
  </w:style>
  <w:style w:type="paragraph" w:customStyle="1" w:styleId="Arial229">
    <w:name w:val="样式 Arial 左侧:  2 字符 行距: 固定值 29 磅"/>
    <w:basedOn w:val="a"/>
    <w:rsid w:val="00E176B8"/>
    <w:pPr>
      <w:adjustRightInd w:val="0"/>
      <w:spacing w:line="580" w:lineRule="exact"/>
    </w:pPr>
    <w:rPr>
      <w:rFonts w:ascii="Arial" w:hAnsi="Arial"/>
      <w:kern w:val="0"/>
      <w:sz w:val="24"/>
      <w:szCs w:val="20"/>
    </w:rPr>
  </w:style>
  <w:style w:type="paragraph" w:customStyle="1" w:styleId="TableHeading">
    <w:name w:val="Table Heading"/>
    <w:basedOn w:val="TableContents"/>
    <w:rsid w:val="00E176B8"/>
    <w:pPr>
      <w:jc w:val="center"/>
    </w:pPr>
    <w:rPr>
      <w:b/>
      <w:bCs/>
      <w:i/>
      <w:iCs/>
    </w:rPr>
  </w:style>
  <w:style w:type="paragraph" w:customStyle="1" w:styleId="shsj2em1">
    <w:name w:val="shsj2em1"/>
    <w:basedOn w:val="a"/>
    <w:rsid w:val="00E176B8"/>
    <w:pPr>
      <w:widowControl/>
      <w:spacing w:line="432" w:lineRule="auto"/>
      <w:ind w:firstLine="480"/>
      <w:jc w:val="left"/>
    </w:pPr>
    <w:rPr>
      <w:rFonts w:ascii="微软雅黑" w:eastAsia="微软雅黑" w:hAnsi="微软雅黑" w:cs="宋体"/>
      <w:kern w:val="0"/>
      <w:sz w:val="24"/>
    </w:rPr>
  </w:style>
  <w:style w:type="paragraph" w:customStyle="1" w:styleId="eng">
    <w:name w:val="eng"/>
    <w:basedOn w:val="a"/>
    <w:rsid w:val="00E176B8"/>
    <w:pPr>
      <w:widowControl/>
      <w:spacing w:before="100" w:beforeAutospacing="1" w:after="100" w:afterAutospacing="1"/>
      <w:jc w:val="left"/>
    </w:pPr>
    <w:rPr>
      <w:rFonts w:ascii="Verdana" w:hAnsi="Verdana"/>
      <w:color w:val="FFFFFF"/>
      <w:kern w:val="0"/>
      <w:sz w:val="18"/>
      <w:szCs w:val="20"/>
    </w:rPr>
  </w:style>
  <w:style w:type="paragraph" w:customStyle="1" w:styleId="28">
    <w:name w:val="样式2"/>
    <w:basedOn w:val="a"/>
    <w:rsid w:val="00E176B8"/>
    <w:pPr>
      <w:ind w:firstLineChars="225" w:firstLine="540"/>
    </w:pPr>
    <w:rPr>
      <w:sz w:val="24"/>
      <w:szCs w:val="20"/>
    </w:rPr>
  </w:style>
  <w:style w:type="paragraph" w:customStyle="1" w:styleId="font0">
    <w:name w:val="font0"/>
    <w:basedOn w:val="a"/>
    <w:rsid w:val="00E176B8"/>
    <w:pPr>
      <w:widowControl/>
      <w:spacing w:before="100" w:beforeAutospacing="1" w:after="100" w:afterAutospacing="1"/>
      <w:jc w:val="left"/>
    </w:pPr>
    <w:rPr>
      <w:rFonts w:ascii="宋体" w:hAnsi="宋体"/>
      <w:kern w:val="0"/>
      <w:sz w:val="24"/>
    </w:rPr>
  </w:style>
  <w:style w:type="character" w:customStyle="1" w:styleId="4CharChar0">
    <w:name w:val="样式 标题 4 + 四号 Char Char"/>
    <w:link w:val="43"/>
    <w:locked/>
    <w:rsid w:val="00E176B8"/>
    <w:rPr>
      <w:rFonts w:ascii="Arial" w:hAnsi="Arial" w:cs="Arial"/>
      <w:b/>
      <w:bCs/>
      <w:sz w:val="24"/>
      <w:szCs w:val="28"/>
    </w:rPr>
  </w:style>
  <w:style w:type="paragraph" w:customStyle="1" w:styleId="43">
    <w:name w:val="样式 标题 4 + 四号"/>
    <w:basedOn w:val="4"/>
    <w:link w:val="4CharChar0"/>
    <w:rsid w:val="00E176B8"/>
    <w:pPr>
      <w:spacing w:before="0" w:after="0" w:line="360" w:lineRule="auto"/>
    </w:pPr>
    <w:rPr>
      <w:rFonts w:eastAsiaTheme="minorEastAsia" w:cs="Arial"/>
      <w:bCs/>
      <w:sz w:val="24"/>
      <w:szCs w:val="28"/>
    </w:rPr>
  </w:style>
  <w:style w:type="paragraph" w:customStyle="1" w:styleId="378020">
    <w:name w:val="样式 标题 3 + (中文) 黑体 小四 非加粗 段前: 7.8 磅 段后: 0 磅 行距: 固定值 20 磅"/>
    <w:basedOn w:val="3"/>
    <w:rsid w:val="00E176B8"/>
    <w:pPr>
      <w:spacing w:before="0" w:after="0" w:line="400" w:lineRule="exact"/>
    </w:pPr>
    <w:rPr>
      <w:rFonts w:eastAsia="黑体" w:cs="宋体"/>
      <w:b w:val="0"/>
      <w:bCs w:val="0"/>
      <w:sz w:val="24"/>
      <w:szCs w:val="20"/>
    </w:rPr>
  </w:style>
  <w:style w:type="paragraph" w:customStyle="1" w:styleId="17">
    <w:name w:val="样式1"/>
    <w:basedOn w:val="a"/>
    <w:rsid w:val="00E176B8"/>
    <w:pPr>
      <w:spacing w:before="120" w:after="120" w:line="300" w:lineRule="auto"/>
    </w:pPr>
    <w:rPr>
      <w:rFonts w:ascii="宋体" w:hAnsi="宋体"/>
      <w:b/>
      <w:sz w:val="24"/>
      <w:szCs w:val="20"/>
    </w:rPr>
  </w:style>
  <w:style w:type="paragraph" w:customStyle="1" w:styleId="ParaCharCharCharChar">
    <w:name w:val="默认段落字体 Para Char Char Char Char"/>
    <w:basedOn w:val="a"/>
    <w:rsid w:val="00E176B8"/>
    <w:pPr>
      <w:snapToGrid w:val="0"/>
      <w:spacing w:line="360" w:lineRule="auto"/>
      <w:ind w:firstLineChars="200" w:firstLine="200"/>
    </w:pPr>
    <w:rPr>
      <w:rFonts w:ascii="Calibri" w:hAnsi="Calibri"/>
      <w:szCs w:val="20"/>
    </w:rPr>
  </w:style>
  <w:style w:type="paragraph" w:customStyle="1" w:styleId="Char1CharCharCharCharCharChar">
    <w:name w:val="Char1 Char Char Char Char Char Char"/>
    <w:basedOn w:val="a"/>
    <w:rsid w:val="00E176B8"/>
    <w:rPr>
      <w:rFonts w:ascii="Tahoma" w:hAnsi="Tahoma"/>
      <w:sz w:val="24"/>
      <w:szCs w:val="20"/>
    </w:rPr>
  </w:style>
  <w:style w:type="paragraph" w:customStyle="1" w:styleId="top">
    <w:name w:val="top"/>
    <w:basedOn w:val="a"/>
    <w:rsid w:val="00E176B8"/>
    <w:pPr>
      <w:widowControl/>
      <w:spacing w:before="100" w:beforeAutospacing="1" w:after="100" w:afterAutospacing="1"/>
      <w:jc w:val="left"/>
    </w:pPr>
    <w:rPr>
      <w:rFonts w:ascii="ˎ̥" w:hAnsi="ˎ̥"/>
      <w:color w:val="FFFFFF"/>
      <w:kern w:val="0"/>
      <w:sz w:val="18"/>
      <w:szCs w:val="20"/>
    </w:rPr>
  </w:style>
  <w:style w:type="paragraph" w:customStyle="1" w:styleId="111">
    <w:name w:val="1.1.1"/>
    <w:basedOn w:val="a"/>
    <w:rsid w:val="00E176B8"/>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p16">
    <w:name w:val="p16"/>
    <w:basedOn w:val="a"/>
    <w:rsid w:val="00E176B8"/>
    <w:pPr>
      <w:widowControl/>
      <w:spacing w:before="100" w:line="400" w:lineRule="atLeast"/>
    </w:pPr>
    <w:rPr>
      <w:kern w:val="0"/>
      <w:sz w:val="28"/>
      <w:szCs w:val="20"/>
    </w:rPr>
  </w:style>
  <w:style w:type="paragraph" w:customStyle="1" w:styleId="top1">
    <w:name w:val="top1"/>
    <w:basedOn w:val="a"/>
    <w:rsid w:val="00E176B8"/>
    <w:pPr>
      <w:widowControl/>
      <w:spacing w:before="100" w:beforeAutospacing="1" w:after="100" w:afterAutospacing="1"/>
      <w:jc w:val="left"/>
    </w:pPr>
    <w:rPr>
      <w:rFonts w:ascii="ˎ̥" w:hAnsi="ˎ̥"/>
      <w:color w:val="000066"/>
      <w:kern w:val="0"/>
      <w:sz w:val="18"/>
      <w:szCs w:val="20"/>
    </w:rPr>
  </w:style>
  <w:style w:type="paragraph" w:customStyle="1" w:styleId="ltitle">
    <w:name w:val="l_title"/>
    <w:basedOn w:val="a"/>
    <w:rsid w:val="00E176B8"/>
    <w:pPr>
      <w:widowControl/>
      <w:spacing w:before="100" w:beforeAutospacing="1" w:after="100" w:afterAutospacing="1"/>
      <w:jc w:val="left"/>
    </w:pPr>
    <w:rPr>
      <w:rFonts w:ascii="ˎ̥" w:hAnsi="ˎ̥"/>
      <w:color w:val="000000"/>
      <w:kern w:val="0"/>
      <w:sz w:val="18"/>
      <w:szCs w:val="20"/>
    </w:rPr>
  </w:style>
  <w:style w:type="paragraph" w:customStyle="1" w:styleId="CharChar1CharChar">
    <w:name w:val="Char Char1 Char Char"/>
    <w:basedOn w:val="a"/>
    <w:rsid w:val="00E176B8"/>
    <w:rPr>
      <w:rFonts w:ascii="Tahoma" w:hAnsi="Tahoma"/>
      <w:sz w:val="24"/>
      <w:szCs w:val="20"/>
    </w:rPr>
  </w:style>
  <w:style w:type="character" w:styleId="afff3">
    <w:name w:val="annotation reference"/>
    <w:semiHidden/>
    <w:unhideWhenUsed/>
    <w:rsid w:val="00E176B8"/>
    <w:rPr>
      <w:sz w:val="21"/>
    </w:rPr>
  </w:style>
  <w:style w:type="character" w:styleId="afff4">
    <w:name w:val="Subtle Emphasis"/>
    <w:qFormat/>
    <w:rsid w:val="00E176B8"/>
    <w:rPr>
      <w:i/>
      <w:iCs/>
      <w:color w:val="808080"/>
    </w:rPr>
  </w:style>
  <w:style w:type="character" w:styleId="afff5">
    <w:name w:val="Intense Emphasis"/>
    <w:qFormat/>
    <w:rsid w:val="00E176B8"/>
    <w:rPr>
      <w:b/>
      <w:bCs/>
      <w:i/>
      <w:iCs/>
      <w:color w:val="4F81BD"/>
    </w:rPr>
  </w:style>
  <w:style w:type="character" w:styleId="afff6">
    <w:name w:val="Subtle Reference"/>
    <w:qFormat/>
    <w:rsid w:val="00E176B8"/>
    <w:rPr>
      <w:smallCaps/>
      <w:color w:val="C0504D"/>
      <w:u w:val="single"/>
    </w:rPr>
  </w:style>
  <w:style w:type="character" w:styleId="afff7">
    <w:name w:val="Intense Reference"/>
    <w:qFormat/>
    <w:rsid w:val="00E176B8"/>
    <w:rPr>
      <w:b/>
      <w:bCs/>
      <w:smallCaps/>
      <w:color w:val="C0504D"/>
      <w:spacing w:val="5"/>
      <w:u w:val="single"/>
    </w:rPr>
  </w:style>
  <w:style w:type="character" w:styleId="afff8">
    <w:name w:val="Book Title"/>
    <w:qFormat/>
    <w:rsid w:val="00E176B8"/>
    <w:rPr>
      <w:b/>
      <w:bCs/>
      <w:smallCaps/>
      <w:spacing w:val="5"/>
    </w:rPr>
  </w:style>
  <w:style w:type="character" w:customStyle="1" w:styleId="CharChar17">
    <w:name w:val="Char Char17"/>
    <w:rsid w:val="00E176B8"/>
    <w:rPr>
      <w:rFonts w:ascii="Arial" w:eastAsia="黑体" w:hAnsi="Arial" w:cs="Arial" w:hint="default"/>
      <w:b/>
      <w:bCs/>
      <w:kern w:val="2"/>
      <w:sz w:val="32"/>
      <w:szCs w:val="32"/>
      <w:lang w:val="en-US" w:eastAsia="zh-CN" w:bidi="ar-SA"/>
    </w:rPr>
  </w:style>
  <w:style w:type="character" w:customStyle="1" w:styleId="Char2">
    <w:name w:val="批注主题 Char2"/>
    <w:rsid w:val="00E176B8"/>
    <w:rPr>
      <w:b/>
      <w:bCs/>
      <w:kern w:val="2"/>
      <w:sz w:val="21"/>
      <w:lang w:bidi="ar-SA"/>
    </w:rPr>
  </w:style>
  <w:style w:type="character" w:customStyle="1" w:styleId="CharChar6">
    <w:name w:val="Char Char6"/>
    <w:rsid w:val="00E176B8"/>
    <w:rPr>
      <w:kern w:val="2"/>
      <w:sz w:val="18"/>
      <w:szCs w:val="18"/>
    </w:rPr>
  </w:style>
  <w:style w:type="character" w:customStyle="1" w:styleId="Char12">
    <w:name w:val="副标题 Char1"/>
    <w:rsid w:val="00E176B8"/>
    <w:rPr>
      <w:rFonts w:ascii="Cambria" w:hAnsi="Cambria" w:cs="Times New Roman" w:hint="default"/>
      <w:b/>
      <w:bCs/>
      <w:kern w:val="28"/>
      <w:sz w:val="32"/>
      <w:szCs w:val="32"/>
    </w:rPr>
  </w:style>
  <w:style w:type="character" w:customStyle="1" w:styleId="Char13">
    <w:name w:val="页脚 Char1"/>
    <w:rsid w:val="00E176B8"/>
    <w:rPr>
      <w:rFonts w:ascii="宋体" w:eastAsia="宋体" w:hAnsi="宋体" w:hint="eastAsia"/>
      <w:kern w:val="2"/>
      <w:sz w:val="18"/>
      <w:szCs w:val="18"/>
      <w:lang w:val="en-US" w:eastAsia="zh-CN" w:bidi="ar-SA"/>
    </w:rPr>
  </w:style>
  <w:style w:type="character" w:customStyle="1" w:styleId="F4CharChar">
    <w:name w:val="(F4) Char Char"/>
    <w:rsid w:val="00E176B8"/>
    <w:rPr>
      <w:rFonts w:ascii="宋体" w:eastAsia="宋体" w:hAnsi="宋体" w:hint="eastAsia"/>
      <w:b/>
      <w:bCs/>
      <w:kern w:val="2"/>
      <w:sz w:val="24"/>
      <w:szCs w:val="32"/>
      <w:lang w:val="en-US" w:eastAsia="zh-CN" w:bidi="ar-SA"/>
    </w:rPr>
  </w:style>
  <w:style w:type="character" w:customStyle="1" w:styleId="4Char">
    <w:name w:val="标题 4 Char"/>
    <w:rsid w:val="00E176B8"/>
    <w:rPr>
      <w:rFonts w:ascii="Arial" w:eastAsia="宋体" w:hAnsi="Arial" w:cs="Arial" w:hint="default"/>
      <w:b/>
      <w:bCs w:val="0"/>
      <w:kern w:val="2"/>
      <w:sz w:val="21"/>
      <w:lang w:val="en-US" w:eastAsia="zh-CN" w:bidi="ar-SA"/>
    </w:rPr>
  </w:style>
  <w:style w:type="character" w:customStyle="1" w:styleId="Char20">
    <w:name w:val="批注框文本 Char2"/>
    <w:rsid w:val="00E176B8"/>
    <w:rPr>
      <w:kern w:val="2"/>
      <w:sz w:val="18"/>
      <w:lang w:bidi="ar-SA"/>
    </w:rPr>
  </w:style>
  <w:style w:type="character" w:customStyle="1" w:styleId="3Char1">
    <w:name w:val="标题 3 Char1"/>
    <w:rsid w:val="00E176B8"/>
    <w:rPr>
      <w:rFonts w:ascii="宋体" w:eastAsia="宋体" w:hAnsi="宋体" w:hint="eastAsia"/>
      <w:b/>
      <w:bCs/>
      <w:kern w:val="2"/>
      <w:sz w:val="32"/>
      <w:szCs w:val="32"/>
      <w:lang w:val="en-US" w:eastAsia="zh-CN" w:bidi="ar-SA"/>
    </w:rPr>
  </w:style>
  <w:style w:type="character" w:customStyle="1" w:styleId="Char21">
    <w:name w:val="正文文本 Char2"/>
    <w:rsid w:val="00E176B8"/>
    <w:rPr>
      <w:kern w:val="2"/>
      <w:sz w:val="21"/>
      <w:lang w:bidi="ar-SA"/>
    </w:rPr>
  </w:style>
  <w:style w:type="character" w:customStyle="1" w:styleId="CharChar30">
    <w:name w:val="Char Char30"/>
    <w:rsid w:val="00E176B8"/>
    <w:rPr>
      <w:rFonts w:ascii="Arial" w:eastAsia="宋体" w:hAnsi="Arial" w:cs="Arial" w:hint="default"/>
      <w:b/>
      <w:bCs/>
      <w:kern w:val="2"/>
      <w:sz w:val="21"/>
      <w:szCs w:val="28"/>
      <w:lang w:val="en-US" w:eastAsia="zh-CN" w:bidi="ar-SA"/>
    </w:rPr>
  </w:style>
  <w:style w:type="character" w:customStyle="1" w:styleId="9Char">
    <w:name w:val="标题 9 Char"/>
    <w:rsid w:val="00E176B8"/>
    <w:rPr>
      <w:rFonts w:ascii="Arial" w:eastAsia="黑体" w:hAnsi="Arial" w:cs="Arial" w:hint="default"/>
      <w:sz w:val="21"/>
      <w:lang w:val="en-US" w:eastAsia="zh-CN" w:bidi="ar-SA"/>
    </w:rPr>
  </w:style>
  <w:style w:type="character" w:customStyle="1" w:styleId="Char14">
    <w:name w:val="批注框文本 Char1"/>
    <w:rsid w:val="00E176B8"/>
    <w:rPr>
      <w:kern w:val="2"/>
      <w:sz w:val="18"/>
      <w:szCs w:val="18"/>
    </w:rPr>
  </w:style>
  <w:style w:type="character" w:customStyle="1" w:styleId="CharChar3">
    <w:name w:val="Char Char3"/>
    <w:rsid w:val="00E176B8"/>
    <w:rPr>
      <w:rFonts w:ascii="宋体" w:eastAsia="幼圆" w:hAnsi="Courier New" w:hint="eastAsia"/>
      <w:kern w:val="2"/>
      <w:sz w:val="21"/>
    </w:rPr>
  </w:style>
  <w:style w:type="character" w:customStyle="1" w:styleId="Char0">
    <w:name w:val="批注框文本 Char"/>
    <w:rsid w:val="00E176B8"/>
    <w:rPr>
      <w:kern w:val="2"/>
      <w:sz w:val="18"/>
      <w:szCs w:val="18"/>
      <w:lang w:bidi="ar-SA"/>
    </w:rPr>
  </w:style>
  <w:style w:type="character" w:customStyle="1" w:styleId="CharChar32">
    <w:name w:val="Char Char32"/>
    <w:rsid w:val="00E176B8"/>
    <w:rPr>
      <w:rFonts w:ascii="Arial" w:eastAsia="黑体" w:hAnsi="Arial" w:cs="Arial" w:hint="default"/>
      <w:b/>
      <w:bCs/>
      <w:kern w:val="2"/>
      <w:sz w:val="32"/>
      <w:szCs w:val="32"/>
      <w:lang w:val="en-US" w:eastAsia="zh-CN" w:bidi="ar-SA"/>
    </w:rPr>
  </w:style>
  <w:style w:type="character" w:customStyle="1" w:styleId="Char3">
    <w:name w:val="页脚 Char"/>
    <w:rsid w:val="00E176B8"/>
    <w:rPr>
      <w:rFonts w:ascii="宋体" w:eastAsia="宋体" w:hAnsi="宋体" w:hint="eastAsia"/>
      <w:kern w:val="2"/>
      <w:sz w:val="18"/>
      <w:szCs w:val="18"/>
      <w:lang w:val="en-US" w:eastAsia="zh-CN" w:bidi="ar-SA"/>
    </w:rPr>
  </w:style>
  <w:style w:type="character" w:customStyle="1" w:styleId="18">
    <w:name w:val="访问过的超链接1"/>
    <w:rsid w:val="00E176B8"/>
    <w:rPr>
      <w:color w:val="800080"/>
      <w:u w:val="single"/>
    </w:rPr>
  </w:style>
  <w:style w:type="character" w:customStyle="1" w:styleId="Char15">
    <w:name w:val="文档结构图 Char1"/>
    <w:rsid w:val="00E176B8"/>
    <w:rPr>
      <w:rFonts w:ascii="宋体" w:eastAsia="宋体" w:hAnsi="宋体" w:hint="eastAsia"/>
      <w:kern w:val="2"/>
      <w:sz w:val="18"/>
      <w:szCs w:val="18"/>
    </w:rPr>
  </w:style>
  <w:style w:type="character" w:customStyle="1" w:styleId="Char22">
    <w:name w:val="日期 Char2"/>
    <w:rsid w:val="00E176B8"/>
    <w:rPr>
      <w:kern w:val="2"/>
      <w:sz w:val="24"/>
      <w:lang w:bidi="ar-SA"/>
    </w:rPr>
  </w:style>
  <w:style w:type="character" w:customStyle="1" w:styleId="6Char">
    <w:name w:val="标题 6 Char"/>
    <w:rsid w:val="00E176B8"/>
    <w:rPr>
      <w:rFonts w:ascii="Arial" w:eastAsia="黑体" w:hAnsi="Arial" w:cs="Arial" w:hint="default"/>
      <w:b/>
      <w:bCs w:val="0"/>
      <w:sz w:val="24"/>
      <w:lang w:val="en-US" w:eastAsia="zh-CN" w:bidi="ar-SA"/>
    </w:rPr>
  </w:style>
  <w:style w:type="character" w:customStyle="1" w:styleId="Char30">
    <w:name w:val="明显引用 Char3"/>
    <w:rsid w:val="00E176B8"/>
    <w:rPr>
      <w:b/>
      <w:bCs w:val="0"/>
      <w:i/>
      <w:iCs w:val="0"/>
      <w:color w:val="4F81BD"/>
      <w:kern w:val="2"/>
      <w:sz w:val="21"/>
      <w:lang w:bidi="ar-SA"/>
    </w:rPr>
  </w:style>
  <w:style w:type="character" w:customStyle="1" w:styleId="textcontents">
    <w:name w:val="textcontents"/>
    <w:rsid w:val="00E176B8"/>
    <w:rPr>
      <w:rFonts w:ascii="Times New Roman" w:hAnsi="Times New Roman" w:cs="Times New Roman" w:hint="default"/>
    </w:rPr>
  </w:style>
  <w:style w:type="character" w:customStyle="1" w:styleId="Char23">
    <w:name w:val="副标题 Char2"/>
    <w:rsid w:val="00E176B8"/>
    <w:rPr>
      <w:rFonts w:ascii="Cambria" w:hAnsi="Cambria" w:cs="Times New Roman" w:hint="default"/>
      <w:b/>
      <w:bCs/>
      <w:kern w:val="28"/>
      <w:sz w:val="32"/>
      <w:szCs w:val="32"/>
    </w:rPr>
  </w:style>
  <w:style w:type="character" w:customStyle="1" w:styleId="z-Char">
    <w:name w:val="z-窗体顶端 Char"/>
    <w:rsid w:val="00E176B8"/>
    <w:rPr>
      <w:rFonts w:ascii="Arial" w:hAnsi="Arial" w:cs="Arial" w:hint="default"/>
      <w:vanish/>
      <w:webHidden w:val="0"/>
      <w:sz w:val="16"/>
      <w:szCs w:val="16"/>
      <w:lang w:bidi="ar-SA"/>
      <w:specVanish w:val="0"/>
    </w:rPr>
  </w:style>
  <w:style w:type="character" w:customStyle="1" w:styleId="Char4">
    <w:name w:val="引用 Char"/>
    <w:rsid w:val="00E176B8"/>
    <w:rPr>
      <w:i/>
      <w:iCs/>
      <w:color w:val="000000"/>
      <w:kern w:val="2"/>
      <w:sz w:val="21"/>
      <w:szCs w:val="22"/>
      <w:lang w:bidi="ar-SA"/>
    </w:rPr>
  </w:style>
  <w:style w:type="character" w:customStyle="1" w:styleId="Char16">
    <w:name w:val="页眉 Char1"/>
    <w:rsid w:val="00E176B8"/>
    <w:rPr>
      <w:rFonts w:ascii="宋体" w:eastAsia="宋体" w:hAnsi="宋体" w:hint="eastAsia"/>
      <w:kern w:val="2"/>
      <w:sz w:val="18"/>
      <w:szCs w:val="18"/>
      <w:lang w:val="en-US" w:eastAsia="zh-CN" w:bidi="ar-SA"/>
    </w:rPr>
  </w:style>
  <w:style w:type="character" w:customStyle="1" w:styleId="CharChar16">
    <w:name w:val="Char Char16"/>
    <w:rsid w:val="00E176B8"/>
    <w:rPr>
      <w:rFonts w:ascii="Arial" w:eastAsia="黑体" w:hAnsi="Arial" w:cs="Arial" w:hint="default"/>
      <w:b/>
      <w:bCs/>
      <w:kern w:val="2"/>
      <w:sz w:val="32"/>
      <w:szCs w:val="32"/>
      <w:lang w:val="en-US" w:eastAsia="zh-CN" w:bidi="ar-SA"/>
    </w:rPr>
  </w:style>
  <w:style w:type="character" w:customStyle="1" w:styleId="CharChar31">
    <w:name w:val="Char Char31"/>
    <w:rsid w:val="00E176B8"/>
    <w:rPr>
      <w:rFonts w:ascii="宋体" w:eastAsia="宋体" w:hAnsi="宋体" w:hint="eastAsia"/>
      <w:b/>
      <w:bCs/>
      <w:kern w:val="2"/>
      <w:sz w:val="24"/>
      <w:szCs w:val="32"/>
      <w:lang w:val="en-US" w:eastAsia="zh-CN" w:bidi="ar-SA"/>
    </w:rPr>
  </w:style>
  <w:style w:type="character" w:customStyle="1" w:styleId="Char17">
    <w:name w:val="批注主题 Char1"/>
    <w:rsid w:val="00E176B8"/>
    <w:rPr>
      <w:b/>
      <w:bCs/>
      <w:kern w:val="2"/>
      <w:sz w:val="21"/>
      <w:szCs w:val="22"/>
    </w:rPr>
  </w:style>
  <w:style w:type="character" w:customStyle="1" w:styleId="2Char1">
    <w:name w:val="标题 2 Char1"/>
    <w:rsid w:val="00E176B8"/>
    <w:rPr>
      <w:rFonts w:ascii="Arial" w:eastAsia="黑体" w:hAnsi="Arial" w:cs="Arial" w:hint="default"/>
      <w:b/>
      <w:bCs/>
      <w:kern w:val="2"/>
      <w:sz w:val="32"/>
      <w:szCs w:val="32"/>
      <w:lang w:val="en-US" w:eastAsia="zh-CN" w:bidi="ar-SA"/>
    </w:rPr>
  </w:style>
  <w:style w:type="character" w:customStyle="1" w:styleId="CharChar29">
    <w:name w:val="Char Char29"/>
    <w:rsid w:val="00E176B8"/>
    <w:rPr>
      <w:rFonts w:ascii="Calibri" w:eastAsia="宋体" w:hAnsi="Calibri" w:cs="Calibri" w:hint="default"/>
      <w:b/>
      <w:bCs w:val="0"/>
      <w:kern w:val="2"/>
      <w:sz w:val="28"/>
      <w:szCs w:val="20"/>
      <w:lang w:val="en-US" w:eastAsia="zh-CN" w:bidi="ar-SA"/>
    </w:rPr>
  </w:style>
  <w:style w:type="character" w:customStyle="1" w:styleId="gray1">
    <w:name w:val="gray1"/>
    <w:rsid w:val="00E176B8"/>
    <w:rPr>
      <w:strike w:val="0"/>
      <w:dstrike w:val="0"/>
      <w:u w:val="none"/>
      <w:effect w:val="none"/>
    </w:rPr>
  </w:style>
  <w:style w:type="character" w:customStyle="1" w:styleId="Char18">
    <w:name w:val="日期 Char1"/>
    <w:rsid w:val="00E176B8"/>
    <w:rPr>
      <w:kern w:val="2"/>
      <w:sz w:val="21"/>
      <w:szCs w:val="22"/>
    </w:rPr>
  </w:style>
  <w:style w:type="character" w:customStyle="1" w:styleId="font161">
    <w:name w:val="font161"/>
    <w:rsid w:val="00E176B8"/>
    <w:rPr>
      <w:b/>
      <w:bCs w:val="0"/>
      <w:sz w:val="32"/>
    </w:rPr>
  </w:style>
  <w:style w:type="character" w:customStyle="1" w:styleId="Char19">
    <w:name w:val="正文文本 Char1"/>
    <w:rsid w:val="00E176B8"/>
    <w:rPr>
      <w:kern w:val="2"/>
      <w:sz w:val="21"/>
      <w:szCs w:val="22"/>
    </w:rPr>
  </w:style>
  <w:style w:type="character" w:customStyle="1" w:styleId="Char24">
    <w:name w:val="纯文本 Char2"/>
    <w:aliases w:val="孙普文字 Char,普通文字 Char Char Char Char Char,表内文字 Char,普通文字1 Char2,普通文字2 Char2,普通文字3 Char2,普通文字4 Char2,普通文字5 Char2,普通文字6 Char2,普通文字11 Char2,普通文字21 Char2,普通文字31 Char2,普通文字41 Char2,普通文字7 Char2,纯文本 Char Char Char1,正 文 1 Char,普通文字 Char,小 Char,0921 Char"/>
    <w:rsid w:val="00E176B8"/>
    <w:rPr>
      <w:rFonts w:ascii="宋体" w:eastAsia="宋体" w:hAnsi="Courier New" w:hint="eastAsia"/>
      <w:kern w:val="2"/>
      <w:sz w:val="21"/>
      <w:lang w:val="en-US" w:eastAsia="zh-CN" w:bidi="ar-SA"/>
    </w:rPr>
  </w:style>
  <w:style w:type="character" w:customStyle="1" w:styleId="Char5">
    <w:name w:val="明显引用 Char"/>
    <w:rsid w:val="00E176B8"/>
    <w:rPr>
      <w:b/>
      <w:bCs/>
      <w:i/>
      <w:iCs/>
      <w:color w:val="4F81BD"/>
      <w:kern w:val="2"/>
      <w:sz w:val="21"/>
      <w:szCs w:val="22"/>
      <w:lang w:bidi="ar-SA"/>
    </w:rPr>
  </w:style>
  <w:style w:type="character" w:customStyle="1" w:styleId="19">
    <w:name w:val="未处理的提及1"/>
    <w:uiPriority w:val="99"/>
    <w:rsid w:val="00E176B8"/>
    <w:rPr>
      <w:color w:val="605E5C"/>
      <w:shd w:val="clear" w:color="auto" w:fill="E1DFDD"/>
    </w:rPr>
  </w:style>
  <w:style w:type="character" w:customStyle="1" w:styleId="Char31">
    <w:name w:val="引用 Char3"/>
    <w:rsid w:val="00E176B8"/>
    <w:rPr>
      <w:i/>
      <w:iCs w:val="0"/>
      <w:color w:val="000000"/>
      <w:kern w:val="2"/>
      <w:sz w:val="21"/>
      <w:lang w:bidi="ar-SA"/>
    </w:rPr>
  </w:style>
  <w:style w:type="character" w:customStyle="1" w:styleId="8Char">
    <w:name w:val="标题 8 Char"/>
    <w:rsid w:val="00E176B8"/>
    <w:rPr>
      <w:rFonts w:ascii="Arial" w:eastAsia="黑体" w:hAnsi="Arial" w:cs="Arial" w:hint="default"/>
      <w:sz w:val="24"/>
      <w:lang w:val="en-US" w:eastAsia="zh-CN" w:bidi="ar-SA"/>
    </w:rPr>
  </w:style>
  <w:style w:type="character" w:customStyle="1" w:styleId="font1">
    <w:name w:val="font1"/>
    <w:rsid w:val="00E176B8"/>
    <w:rPr>
      <w:sz w:val="18"/>
      <w:szCs w:val="18"/>
    </w:rPr>
  </w:style>
  <w:style w:type="character" w:customStyle="1" w:styleId="font01">
    <w:name w:val="font01"/>
    <w:rsid w:val="00E176B8"/>
    <w:rPr>
      <w:rFonts w:ascii="宋体" w:eastAsia="宋体" w:hAnsi="宋体" w:cs="宋体" w:hint="eastAsia"/>
      <w:i w:val="0"/>
      <w:iCs w:val="0"/>
      <w:color w:val="000000"/>
      <w:sz w:val="24"/>
      <w:szCs w:val="24"/>
    </w:rPr>
  </w:style>
  <w:style w:type="character" w:customStyle="1" w:styleId="1Char1">
    <w:name w:val="标题 1 Char1"/>
    <w:rsid w:val="00E176B8"/>
    <w:rPr>
      <w:rFonts w:ascii="宋体" w:eastAsia="宋体" w:hAnsi="宋体" w:hint="eastAsia"/>
      <w:b/>
      <w:bCs/>
      <w:kern w:val="44"/>
      <w:sz w:val="44"/>
      <w:szCs w:val="44"/>
      <w:lang w:val="en-US" w:eastAsia="zh-CN" w:bidi="ar-SA"/>
    </w:rPr>
  </w:style>
  <w:style w:type="character" w:customStyle="1" w:styleId="DateChar">
    <w:name w:val="Date Char"/>
    <w:locked/>
    <w:rsid w:val="00E176B8"/>
    <w:rPr>
      <w:sz w:val="28"/>
    </w:rPr>
  </w:style>
  <w:style w:type="character" w:customStyle="1" w:styleId="2CharCharCharChar">
    <w:name w:val="标题 2 Char Char Char Char"/>
    <w:rsid w:val="00E176B8"/>
    <w:rPr>
      <w:rFonts w:ascii="Arial" w:eastAsia="黑体" w:hAnsi="Arial" w:cs="Arial" w:hint="default"/>
      <w:b/>
      <w:bCs/>
      <w:kern w:val="2"/>
      <w:sz w:val="32"/>
      <w:szCs w:val="32"/>
      <w:lang w:val="en-US" w:eastAsia="zh-CN" w:bidi="ar-SA"/>
    </w:rPr>
  </w:style>
  <w:style w:type="character" w:customStyle="1" w:styleId="Char6">
    <w:name w:val="样式 标书正文 + 下划线 Char"/>
    <w:rsid w:val="00E176B8"/>
    <w:rPr>
      <w:rFonts w:ascii="楷体_GB2312" w:eastAsia="楷体_GB2312" w:hint="eastAsia"/>
      <w:kern w:val="2"/>
      <w:sz w:val="28"/>
      <w:u w:val="single"/>
      <w:lang w:val="en-US" w:eastAsia="zh-CN"/>
    </w:rPr>
  </w:style>
  <w:style w:type="character" w:customStyle="1" w:styleId="2Char">
    <w:name w:val="标题 2 Char"/>
    <w:rsid w:val="00E176B8"/>
    <w:rPr>
      <w:rFonts w:ascii="Arial" w:eastAsia="黑体" w:hAnsi="Arial" w:cs="Arial" w:hint="default"/>
      <w:b/>
      <w:bCs w:val="0"/>
      <w:kern w:val="2"/>
      <w:sz w:val="32"/>
      <w:lang w:val="en-US" w:eastAsia="zh-CN" w:bidi="ar-SA"/>
    </w:rPr>
  </w:style>
  <w:style w:type="character" w:customStyle="1" w:styleId="Char7">
    <w:name w:val="正文文本缩进 Char"/>
    <w:rsid w:val="00E176B8"/>
    <w:rPr>
      <w:rFonts w:ascii="宋体" w:eastAsia="宋体" w:hAnsi="宋体" w:hint="eastAsia"/>
      <w:kern w:val="2"/>
      <w:sz w:val="21"/>
      <w:lang w:val="en-US" w:eastAsia="zh-CN" w:bidi="ar-SA"/>
    </w:rPr>
  </w:style>
  <w:style w:type="character" w:customStyle="1" w:styleId="CharChar33">
    <w:name w:val="Char Char33"/>
    <w:rsid w:val="00E176B8"/>
    <w:rPr>
      <w:rFonts w:ascii="宋体" w:eastAsia="宋体" w:hAnsi="宋体" w:hint="eastAsia"/>
      <w:b/>
      <w:bCs/>
      <w:kern w:val="44"/>
      <w:sz w:val="32"/>
      <w:szCs w:val="44"/>
      <w:lang w:val="en-US" w:eastAsia="zh-CN" w:bidi="ar-SA"/>
    </w:rPr>
  </w:style>
  <w:style w:type="character" w:customStyle="1" w:styleId="Char25">
    <w:name w:val="明显引用 Char2"/>
    <w:rsid w:val="00E176B8"/>
    <w:rPr>
      <w:b/>
      <w:bCs/>
      <w:i/>
      <w:iCs/>
      <w:color w:val="4F81BD"/>
      <w:kern w:val="2"/>
      <w:sz w:val="21"/>
      <w:szCs w:val="24"/>
    </w:rPr>
  </w:style>
  <w:style w:type="character" w:customStyle="1" w:styleId="Char1a">
    <w:name w:val="明显引用 Char1"/>
    <w:rsid w:val="00E176B8"/>
    <w:rPr>
      <w:b/>
      <w:bCs/>
      <w:i/>
      <w:iCs/>
      <w:color w:val="4F81BD"/>
      <w:kern w:val="2"/>
      <w:sz w:val="21"/>
    </w:rPr>
  </w:style>
  <w:style w:type="character" w:customStyle="1" w:styleId="Char8">
    <w:name w:val="正文文本 Char"/>
    <w:rsid w:val="00E176B8"/>
    <w:rPr>
      <w:rFonts w:ascii="宋体" w:eastAsia="宋体" w:hAnsi="宋体" w:hint="eastAsia"/>
      <w:kern w:val="2"/>
      <w:sz w:val="24"/>
      <w:szCs w:val="24"/>
      <w:lang w:bidi="ar-SA"/>
    </w:rPr>
  </w:style>
  <w:style w:type="character" w:customStyle="1" w:styleId="CharChar8">
    <w:name w:val="Char Char8"/>
    <w:rsid w:val="00E176B8"/>
    <w:rPr>
      <w:rFonts w:ascii="宋体" w:eastAsia="宋体" w:hAnsi="宋体" w:hint="eastAsia"/>
      <w:kern w:val="2"/>
      <w:sz w:val="21"/>
      <w:lang w:val="en-US" w:eastAsia="zh-CN" w:bidi="ar-SA"/>
    </w:rPr>
  </w:style>
  <w:style w:type="paragraph" w:styleId="z-">
    <w:name w:val="HTML Top of Form"/>
    <w:basedOn w:val="a"/>
    <w:next w:val="a"/>
    <w:link w:val="z-0"/>
    <w:hidden/>
    <w:semiHidden/>
    <w:unhideWhenUsed/>
    <w:rsid w:val="00E176B8"/>
    <w:pPr>
      <w:pBdr>
        <w:bottom w:val="single" w:sz="6" w:space="1" w:color="auto"/>
      </w:pBdr>
      <w:jc w:val="center"/>
    </w:pPr>
    <w:rPr>
      <w:rFonts w:ascii="Arial" w:hAnsi="Arial" w:cs="Arial"/>
      <w:vanish/>
      <w:sz w:val="16"/>
      <w:szCs w:val="16"/>
    </w:rPr>
  </w:style>
  <w:style w:type="character" w:customStyle="1" w:styleId="z-0">
    <w:name w:val="z-窗体顶端 字符"/>
    <w:basedOn w:val="a0"/>
    <w:link w:val="z-"/>
    <w:semiHidden/>
    <w:rsid w:val="00E176B8"/>
    <w:rPr>
      <w:rFonts w:ascii="Arial" w:eastAsia="宋体" w:hAnsi="Arial" w:cs="Arial"/>
      <w:vanish/>
      <w:sz w:val="16"/>
      <w:szCs w:val="16"/>
    </w:rPr>
  </w:style>
  <w:style w:type="character" w:customStyle="1" w:styleId="CharChar">
    <w:name w:val="批注文字 Char Char"/>
    <w:rsid w:val="00E176B8"/>
    <w:rPr>
      <w:rFonts w:ascii="宋体" w:eastAsia="宋体" w:hAnsi="Times New Roman" w:cs="Times New Roman" w:hint="eastAsia"/>
      <w:sz w:val="28"/>
      <w:szCs w:val="20"/>
    </w:rPr>
  </w:style>
  <w:style w:type="character" w:customStyle="1" w:styleId="Char9">
    <w:name w:val="批注文字 Char"/>
    <w:rsid w:val="00E176B8"/>
    <w:rPr>
      <w:kern w:val="2"/>
      <w:sz w:val="21"/>
      <w:szCs w:val="24"/>
      <w:lang w:bidi="ar-SA"/>
    </w:rPr>
  </w:style>
  <w:style w:type="character" w:customStyle="1" w:styleId="NormalCharacter">
    <w:name w:val="NormalCharacter"/>
    <w:semiHidden/>
    <w:qFormat/>
    <w:rsid w:val="00E176B8"/>
  </w:style>
  <w:style w:type="character" w:customStyle="1" w:styleId="Char26">
    <w:name w:val="标题 Char2"/>
    <w:rsid w:val="00E176B8"/>
    <w:rPr>
      <w:rFonts w:ascii="Cambria" w:hAnsi="Cambria" w:cs="Times New Roman" w:hint="default"/>
      <w:b/>
      <w:bCs/>
      <w:kern w:val="2"/>
      <w:sz w:val="32"/>
      <w:szCs w:val="32"/>
    </w:rPr>
  </w:style>
  <w:style w:type="character" w:customStyle="1" w:styleId="Char32">
    <w:name w:val="正文文本 Char3"/>
    <w:rsid w:val="00E176B8"/>
    <w:rPr>
      <w:kern w:val="2"/>
      <w:sz w:val="21"/>
      <w:szCs w:val="24"/>
    </w:rPr>
  </w:style>
  <w:style w:type="character" w:customStyle="1" w:styleId="CharChar22">
    <w:name w:val="Char Char22"/>
    <w:rsid w:val="00E176B8"/>
    <w:rPr>
      <w:rFonts w:ascii="宋体" w:eastAsia="宋体" w:hAnsi="宋体" w:hint="eastAsia"/>
      <w:kern w:val="2"/>
      <w:sz w:val="18"/>
      <w:szCs w:val="18"/>
      <w:lang w:val="en-US" w:eastAsia="zh-CN" w:bidi="ar-SA"/>
    </w:rPr>
  </w:style>
  <w:style w:type="character" w:customStyle="1" w:styleId="1Char0">
    <w:name w:val="标题 1 Char"/>
    <w:rsid w:val="00E176B8"/>
    <w:rPr>
      <w:rFonts w:ascii="宋体" w:eastAsia="宋体" w:hAnsi="宋体" w:hint="eastAsia"/>
      <w:b/>
      <w:bCs w:val="0"/>
      <w:kern w:val="44"/>
      <w:sz w:val="32"/>
      <w:lang w:val="en-US" w:eastAsia="zh-CN" w:bidi="ar-SA"/>
    </w:rPr>
  </w:style>
  <w:style w:type="character" w:customStyle="1" w:styleId="Chara">
    <w:name w:val="日期 Char"/>
    <w:rsid w:val="00E176B8"/>
    <w:rPr>
      <w:rFonts w:ascii="仿宋_GB2312" w:eastAsia="仿宋_GB2312" w:hAnsi="宋体" w:hint="eastAsia"/>
      <w:color w:val="000000"/>
      <w:kern w:val="2"/>
      <w:sz w:val="24"/>
      <w:szCs w:val="24"/>
      <w:lang w:bidi="ar-SA"/>
    </w:rPr>
  </w:style>
  <w:style w:type="character" w:customStyle="1" w:styleId="CharCharChar0">
    <w:name w:val="批注文字 Char Char Char"/>
    <w:rsid w:val="00E176B8"/>
    <w:rPr>
      <w:kern w:val="2"/>
      <w:sz w:val="21"/>
    </w:rPr>
  </w:style>
  <w:style w:type="character" w:customStyle="1" w:styleId="5Char">
    <w:name w:val="标题 5 Char"/>
    <w:rsid w:val="00E176B8"/>
    <w:rPr>
      <w:rFonts w:ascii="Calibri" w:eastAsia="宋体" w:hAnsi="Calibri" w:cs="Calibri" w:hint="default"/>
      <w:b/>
      <w:bCs w:val="0"/>
      <w:kern w:val="2"/>
      <w:sz w:val="28"/>
      <w:szCs w:val="20"/>
    </w:rPr>
  </w:style>
  <w:style w:type="character" w:customStyle="1" w:styleId="apple-converted-space">
    <w:name w:val="apple-converted-space"/>
    <w:basedOn w:val="a0"/>
    <w:rsid w:val="00E176B8"/>
  </w:style>
  <w:style w:type="character" w:customStyle="1" w:styleId="style1">
    <w:name w:val="style1"/>
    <w:rsid w:val="00E176B8"/>
    <w:rPr>
      <w:szCs w:val="20"/>
    </w:rPr>
  </w:style>
  <w:style w:type="character" w:customStyle="1" w:styleId="3Char">
    <w:name w:val="标题 3 Char"/>
    <w:rsid w:val="00E176B8"/>
    <w:rPr>
      <w:rFonts w:ascii="宋体" w:eastAsia="宋体" w:hAnsi="宋体" w:hint="eastAsia"/>
      <w:b/>
      <w:bCs w:val="0"/>
      <w:kern w:val="2"/>
      <w:sz w:val="24"/>
      <w:lang w:val="en-US" w:eastAsia="zh-CN" w:bidi="ar-SA"/>
    </w:rPr>
  </w:style>
  <w:style w:type="character" w:customStyle="1" w:styleId="Char27">
    <w:name w:val="批注文字 Char2"/>
    <w:rsid w:val="00E176B8"/>
    <w:rPr>
      <w:rFonts w:ascii="宋体" w:eastAsia="宋体" w:hAnsi="宋体" w:hint="eastAsia"/>
      <w:kern w:val="2"/>
      <w:sz w:val="21"/>
      <w:szCs w:val="24"/>
      <w:lang w:val="en-US" w:eastAsia="zh-CN" w:bidi="ar-SA"/>
    </w:rPr>
  </w:style>
  <w:style w:type="character" w:customStyle="1" w:styleId="Charb">
    <w:name w:val="文档结构图 Char"/>
    <w:rsid w:val="00E176B8"/>
    <w:rPr>
      <w:kern w:val="2"/>
      <w:sz w:val="21"/>
      <w:shd w:val="clear" w:color="auto" w:fill="000080"/>
      <w:lang w:bidi="ar-SA"/>
    </w:rPr>
  </w:style>
  <w:style w:type="character" w:customStyle="1" w:styleId="Char1b">
    <w:name w:val="引用 Char1"/>
    <w:rsid w:val="00E176B8"/>
    <w:rPr>
      <w:i/>
      <w:iCs/>
      <w:color w:val="000000"/>
      <w:kern w:val="2"/>
      <w:sz w:val="21"/>
    </w:rPr>
  </w:style>
  <w:style w:type="character" w:customStyle="1" w:styleId="1Char10">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E176B8"/>
    <w:rPr>
      <w:rFonts w:ascii="宋体" w:eastAsia="宋体" w:hAnsi="Courier New" w:hint="eastAsia"/>
      <w:kern w:val="11"/>
      <w:sz w:val="21"/>
      <w:lang w:val="en-US" w:eastAsia="zh-CN" w:bidi="ar-SA"/>
    </w:rPr>
  </w:style>
  <w:style w:type="character" w:customStyle="1" w:styleId="4Char1">
    <w:name w:val="标题 4 Char1"/>
    <w:rsid w:val="00E176B8"/>
    <w:rPr>
      <w:rFonts w:ascii="Arial" w:eastAsia="黑体" w:hAnsi="Arial" w:cs="Arial" w:hint="default"/>
      <w:b/>
      <w:bCs w:val="0"/>
      <w:kern w:val="2"/>
      <w:sz w:val="28"/>
      <w:lang w:val="en-US" w:eastAsia="zh-CN" w:bidi="ar-SA"/>
    </w:rPr>
  </w:style>
  <w:style w:type="character" w:customStyle="1" w:styleId="Char33">
    <w:name w:val="批注主题 Char3"/>
    <w:rsid w:val="00E176B8"/>
    <w:rPr>
      <w:rFonts w:ascii="Arial" w:eastAsia="宋体" w:hAnsi="Arial" w:cs="Arial" w:hint="default"/>
      <w:b/>
      <w:bCs/>
      <w:kern w:val="2"/>
      <w:sz w:val="21"/>
      <w:szCs w:val="24"/>
      <w:lang w:val="en-US" w:eastAsia="zh-CN" w:bidi="ar-SA"/>
    </w:rPr>
  </w:style>
  <w:style w:type="character" w:customStyle="1" w:styleId="CharChar27">
    <w:name w:val="Char Char27"/>
    <w:rsid w:val="00E176B8"/>
    <w:rPr>
      <w:rFonts w:ascii="Arial" w:eastAsia="黑体" w:hAnsi="Arial" w:cs="Arial" w:hint="default"/>
      <w:b/>
      <w:bCs w:val="0"/>
      <w:kern w:val="2"/>
      <w:sz w:val="32"/>
      <w:lang w:val="en-US" w:eastAsia="zh-CN" w:bidi="ar-SA"/>
    </w:rPr>
  </w:style>
  <w:style w:type="character" w:customStyle="1" w:styleId="Char28">
    <w:name w:val="引用 Char2"/>
    <w:rsid w:val="00E176B8"/>
    <w:rPr>
      <w:i/>
      <w:iCs/>
      <w:color w:val="000000"/>
      <w:kern w:val="2"/>
      <w:sz w:val="21"/>
      <w:szCs w:val="24"/>
    </w:rPr>
  </w:style>
  <w:style w:type="character" w:customStyle="1" w:styleId="CharChar1">
    <w:name w:val="Char Char1"/>
    <w:rsid w:val="00E176B8"/>
    <w:rPr>
      <w:rFonts w:ascii="宋体" w:eastAsia="宋体" w:hAnsi="Courier New" w:hint="eastAsia"/>
      <w:kern w:val="2"/>
      <w:sz w:val="21"/>
      <w:lang w:val="en-US" w:eastAsia="zh-CN" w:bidi="ar-SA"/>
    </w:rPr>
  </w:style>
  <w:style w:type="character" w:customStyle="1" w:styleId="7Char">
    <w:name w:val="标题 7 Char"/>
    <w:rsid w:val="00E176B8"/>
    <w:rPr>
      <w:rFonts w:ascii="宋体" w:eastAsia="宋体" w:hAnsi="宋体" w:hint="eastAsia"/>
      <w:b/>
      <w:bCs w:val="0"/>
      <w:sz w:val="24"/>
      <w:lang w:val="en-US" w:eastAsia="zh-CN" w:bidi="ar-SA"/>
    </w:rPr>
  </w:style>
  <w:style w:type="character" w:customStyle="1" w:styleId="Charc">
    <w:name w:val="批注主题 Char"/>
    <w:rsid w:val="00E176B8"/>
    <w:rPr>
      <w:b/>
      <w:bCs/>
      <w:kern w:val="2"/>
      <w:sz w:val="21"/>
      <w:szCs w:val="24"/>
      <w:lang w:bidi="ar-SA"/>
    </w:rPr>
  </w:style>
  <w:style w:type="character" w:customStyle="1" w:styleId="5Char1">
    <w:name w:val="标题 5 Char1"/>
    <w:rsid w:val="00E176B8"/>
    <w:rPr>
      <w:rFonts w:ascii="宋体" w:eastAsia="宋体" w:hAnsi="宋体" w:hint="eastAsia"/>
      <w:b/>
      <w:bCs w:val="0"/>
      <w:sz w:val="28"/>
      <w:lang w:val="en-US" w:eastAsia="zh-CN" w:bidi="ar-SA"/>
    </w:rPr>
  </w:style>
  <w:style w:type="character" w:customStyle="1" w:styleId="Chard">
    <w:name w:val="纯文本 Char"/>
    <w:rsid w:val="00E176B8"/>
    <w:rPr>
      <w:rFonts w:ascii="宋体" w:eastAsia="宋体" w:hAnsi="Courier New" w:cs="Courier New" w:hint="eastAsia"/>
      <w:kern w:val="2"/>
      <w:sz w:val="21"/>
      <w:szCs w:val="21"/>
      <w:lang w:val="en-US" w:eastAsia="zh-CN" w:bidi="ar-SA"/>
    </w:rPr>
  </w:style>
  <w:style w:type="character" w:customStyle="1" w:styleId="p21">
    <w:name w:val="p21"/>
    <w:rsid w:val="00E176B8"/>
    <w:rPr>
      <w:b w:val="0"/>
      <w:bCs w:val="0"/>
      <w:i w:val="0"/>
      <w:iCs w:val="0"/>
      <w:color w:val="000000"/>
      <w:sz w:val="24"/>
      <w:szCs w:val="24"/>
    </w:rPr>
  </w:style>
  <w:style w:type="character" w:customStyle="1" w:styleId="Chare">
    <w:name w:val="标题 Char"/>
    <w:rsid w:val="00E176B8"/>
    <w:rPr>
      <w:rFonts w:ascii="Arial" w:hAnsi="Arial" w:cs="Arial" w:hint="default"/>
      <w:b/>
      <w:bCs w:val="0"/>
      <w:sz w:val="32"/>
      <w:lang w:bidi="ar-SA"/>
    </w:rPr>
  </w:style>
  <w:style w:type="character" w:customStyle="1" w:styleId="2Char0">
    <w:name w:val="正文文本缩进 2 Char"/>
    <w:semiHidden/>
    <w:locked/>
    <w:rsid w:val="00E176B8"/>
    <w:rPr>
      <w:rFonts w:ascii="宋体" w:eastAsia="宋体" w:hAnsi="宋体" w:hint="eastAsia"/>
      <w:spacing w:val="4"/>
      <w:sz w:val="28"/>
      <w:lang w:val="en-US" w:eastAsia="zh-CN" w:bidi="ar-SA"/>
    </w:rPr>
  </w:style>
  <w:style w:type="character" w:customStyle="1" w:styleId="1Char2">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E176B8"/>
    <w:rPr>
      <w:rFonts w:ascii="宋体" w:eastAsia="宋体" w:hAnsi="Courier New" w:cs="Courier New" w:hint="eastAsia"/>
      <w:kern w:val="2"/>
      <w:sz w:val="21"/>
      <w:szCs w:val="21"/>
      <w:lang w:val="en-US" w:eastAsia="zh-CN" w:bidi="ar-SA"/>
    </w:rPr>
  </w:style>
  <w:style w:type="character" w:customStyle="1" w:styleId="2Char2">
    <w:name w:val="正文文本 2 Char"/>
    <w:rsid w:val="00E176B8"/>
    <w:rPr>
      <w:kern w:val="2"/>
      <w:sz w:val="21"/>
      <w:lang w:bidi="ar-SA"/>
    </w:rPr>
  </w:style>
  <w:style w:type="character" w:customStyle="1" w:styleId="Charf">
    <w:name w:val="页眉 Char"/>
    <w:rsid w:val="00E176B8"/>
    <w:rPr>
      <w:rFonts w:ascii="宋体" w:eastAsia="宋体" w:hAnsi="宋体" w:hint="eastAsia"/>
      <w:kern w:val="2"/>
      <w:sz w:val="18"/>
      <w:szCs w:val="18"/>
      <w:lang w:val="en-US" w:eastAsia="zh-CN" w:bidi="ar-SA"/>
    </w:rPr>
  </w:style>
  <w:style w:type="character" w:customStyle="1" w:styleId="Charf0">
    <w:name w:val="副标题 Char"/>
    <w:rsid w:val="00E176B8"/>
    <w:rPr>
      <w:rFonts w:ascii="Cambria" w:hAnsi="Cambria" w:hint="default"/>
      <w:b/>
      <w:bCs/>
      <w:kern w:val="28"/>
      <w:sz w:val="32"/>
      <w:szCs w:val="32"/>
      <w:lang w:bidi="ar-SA"/>
    </w:rPr>
  </w:style>
  <w:style w:type="character" w:customStyle="1" w:styleId="Char1c">
    <w:name w:val="批注文字 Char1"/>
    <w:rsid w:val="00E176B8"/>
    <w:rPr>
      <w:kern w:val="2"/>
      <w:sz w:val="21"/>
      <w:szCs w:val="24"/>
    </w:rPr>
  </w:style>
  <w:style w:type="character" w:customStyle="1" w:styleId="1a">
    <w:name w:val="日期 字符1"/>
    <w:basedOn w:val="a0"/>
    <w:uiPriority w:val="99"/>
    <w:semiHidden/>
    <w:rsid w:val="00E176B8"/>
    <w:rPr>
      <w:kern w:val="2"/>
      <w:sz w:val="21"/>
      <w:szCs w:val="24"/>
    </w:rPr>
  </w:style>
  <w:style w:type="character" w:customStyle="1" w:styleId="1b">
    <w:name w:val="明显引用 字符1"/>
    <w:basedOn w:val="a0"/>
    <w:uiPriority w:val="30"/>
    <w:rsid w:val="00E176B8"/>
    <w:rPr>
      <w:i/>
      <w:iCs/>
      <w:color w:val="4472C4" w:themeColor="accent1"/>
      <w:kern w:val="2"/>
      <w:sz w:val="21"/>
      <w:szCs w:val="24"/>
    </w:rPr>
  </w:style>
  <w:style w:type="character" w:customStyle="1" w:styleId="1c">
    <w:name w:val="正文文本 字符1"/>
    <w:basedOn w:val="a0"/>
    <w:uiPriority w:val="99"/>
    <w:semiHidden/>
    <w:rsid w:val="00E176B8"/>
    <w:rPr>
      <w:kern w:val="2"/>
      <w:sz w:val="21"/>
      <w:szCs w:val="24"/>
    </w:rPr>
  </w:style>
  <w:style w:type="character" w:customStyle="1" w:styleId="12">
    <w:name w:val="批注文字 字符1"/>
    <w:basedOn w:val="a0"/>
    <w:link w:val="a7"/>
    <w:semiHidden/>
    <w:locked/>
    <w:rsid w:val="00E176B8"/>
    <w:rPr>
      <w:rFonts w:ascii="Times New Roman" w:eastAsia="宋体" w:hAnsi="Times New Roman" w:cs="Times New Roman"/>
      <w:szCs w:val="24"/>
    </w:rPr>
  </w:style>
  <w:style w:type="character" w:customStyle="1" w:styleId="1d">
    <w:name w:val="批注主题 字符1"/>
    <w:basedOn w:val="12"/>
    <w:uiPriority w:val="99"/>
    <w:semiHidden/>
    <w:rsid w:val="00E176B8"/>
    <w:rPr>
      <w:rFonts w:ascii="Times New Roman" w:eastAsia="宋体" w:hAnsi="Times New Roman" w:cs="Times New Roman"/>
      <w:b/>
      <w:bCs/>
      <w:szCs w:val="24"/>
    </w:rPr>
  </w:style>
  <w:style w:type="character" w:customStyle="1" w:styleId="210">
    <w:name w:val="正文文本缩进 2 字符1"/>
    <w:basedOn w:val="a0"/>
    <w:uiPriority w:val="99"/>
    <w:semiHidden/>
    <w:rsid w:val="00E176B8"/>
    <w:rPr>
      <w:kern w:val="2"/>
      <w:sz w:val="21"/>
      <w:szCs w:val="24"/>
    </w:rPr>
  </w:style>
  <w:style w:type="character" w:customStyle="1" w:styleId="z-1">
    <w:name w:val="z-窗体顶端 字符1"/>
    <w:basedOn w:val="a0"/>
    <w:uiPriority w:val="99"/>
    <w:semiHidden/>
    <w:rsid w:val="00E176B8"/>
    <w:rPr>
      <w:rFonts w:ascii="Arial" w:hAnsi="Arial" w:cs="Arial" w:hint="default"/>
      <w:vanish/>
      <w:webHidden w:val="0"/>
      <w:kern w:val="2"/>
      <w:sz w:val="16"/>
      <w:szCs w:val="16"/>
      <w:specVanish w:val="0"/>
    </w:rPr>
  </w:style>
  <w:style w:type="character" w:customStyle="1" w:styleId="1e">
    <w:name w:val="正文文本缩进 字符1"/>
    <w:basedOn w:val="a0"/>
    <w:uiPriority w:val="99"/>
    <w:semiHidden/>
    <w:rsid w:val="00E176B8"/>
    <w:rPr>
      <w:kern w:val="2"/>
      <w:sz w:val="21"/>
      <w:szCs w:val="24"/>
    </w:rPr>
  </w:style>
  <w:style w:type="character" w:customStyle="1" w:styleId="1f">
    <w:name w:val="页眉 字符1"/>
    <w:basedOn w:val="a0"/>
    <w:uiPriority w:val="99"/>
    <w:semiHidden/>
    <w:rsid w:val="00E176B8"/>
    <w:rPr>
      <w:kern w:val="2"/>
      <w:sz w:val="18"/>
      <w:szCs w:val="18"/>
    </w:rPr>
  </w:style>
  <w:style w:type="character" w:customStyle="1" w:styleId="211">
    <w:name w:val="正文文本 2 字符1"/>
    <w:basedOn w:val="a0"/>
    <w:uiPriority w:val="99"/>
    <w:semiHidden/>
    <w:rsid w:val="00E176B8"/>
    <w:rPr>
      <w:kern w:val="2"/>
      <w:sz w:val="21"/>
      <w:szCs w:val="24"/>
    </w:rPr>
  </w:style>
  <w:style w:type="character" w:customStyle="1" w:styleId="1f0">
    <w:name w:val="纯文本 字符1"/>
    <w:basedOn w:val="a0"/>
    <w:uiPriority w:val="99"/>
    <w:semiHidden/>
    <w:rsid w:val="00E176B8"/>
    <w:rPr>
      <w:rFonts w:asciiTheme="minorEastAsia" w:eastAsiaTheme="minorEastAsia" w:hAnsi="Courier New" w:cs="Courier New" w:hint="eastAsia"/>
      <w:kern w:val="2"/>
      <w:sz w:val="21"/>
      <w:szCs w:val="24"/>
    </w:rPr>
  </w:style>
  <w:style w:type="character" w:customStyle="1" w:styleId="1f1">
    <w:name w:val="副标题 字符1"/>
    <w:basedOn w:val="a0"/>
    <w:uiPriority w:val="11"/>
    <w:rsid w:val="00E176B8"/>
    <w:rPr>
      <w:rFonts w:asciiTheme="minorHAnsi" w:eastAsiaTheme="minorEastAsia" w:hAnsiTheme="minorHAnsi" w:cstheme="minorBidi" w:hint="default"/>
      <w:b/>
      <w:bCs/>
      <w:kern w:val="28"/>
      <w:sz w:val="32"/>
      <w:szCs w:val="32"/>
    </w:rPr>
  </w:style>
  <w:style w:type="character" w:customStyle="1" w:styleId="1f2">
    <w:name w:val="批注框文本 字符1"/>
    <w:basedOn w:val="a0"/>
    <w:uiPriority w:val="99"/>
    <w:semiHidden/>
    <w:rsid w:val="00E176B8"/>
    <w:rPr>
      <w:kern w:val="2"/>
      <w:sz w:val="18"/>
      <w:szCs w:val="18"/>
    </w:rPr>
  </w:style>
  <w:style w:type="character" w:customStyle="1" w:styleId="1f3">
    <w:name w:val="页脚 字符1"/>
    <w:basedOn w:val="a0"/>
    <w:uiPriority w:val="99"/>
    <w:semiHidden/>
    <w:rsid w:val="00E176B8"/>
    <w:rPr>
      <w:kern w:val="2"/>
      <w:sz w:val="18"/>
      <w:szCs w:val="18"/>
    </w:rPr>
  </w:style>
  <w:style w:type="paragraph" w:styleId="z-3">
    <w:name w:val="HTML Bottom of Form"/>
    <w:basedOn w:val="a"/>
    <w:next w:val="a"/>
    <w:link w:val="z-4"/>
    <w:hidden/>
    <w:semiHidden/>
    <w:unhideWhenUsed/>
    <w:rsid w:val="00E176B8"/>
    <w:pPr>
      <w:pBdr>
        <w:top w:val="single" w:sz="6" w:space="1" w:color="auto"/>
      </w:pBdr>
      <w:jc w:val="center"/>
    </w:pPr>
    <w:rPr>
      <w:rFonts w:ascii="Arial" w:hAnsi="Arial" w:cs="Arial"/>
      <w:vanish/>
      <w:sz w:val="16"/>
      <w:szCs w:val="16"/>
    </w:rPr>
  </w:style>
  <w:style w:type="character" w:customStyle="1" w:styleId="z-4">
    <w:name w:val="z-窗体底端 字符"/>
    <w:basedOn w:val="a0"/>
    <w:link w:val="z-3"/>
    <w:semiHidden/>
    <w:rsid w:val="00E176B8"/>
    <w:rPr>
      <w:rFonts w:ascii="Arial" w:eastAsia="宋体" w:hAnsi="Arial" w:cs="Arial"/>
      <w:vanish/>
      <w:sz w:val="16"/>
      <w:szCs w:val="16"/>
    </w:rPr>
  </w:style>
  <w:style w:type="character" w:customStyle="1" w:styleId="1f4">
    <w:name w:val="文档结构图 字符1"/>
    <w:basedOn w:val="a0"/>
    <w:uiPriority w:val="99"/>
    <w:semiHidden/>
    <w:rsid w:val="00E176B8"/>
    <w:rPr>
      <w:rFonts w:ascii="Microsoft YaHei UI" w:eastAsia="Microsoft YaHei UI" w:hAnsi="Microsoft YaHei UI" w:hint="eastAsia"/>
      <w:kern w:val="2"/>
      <w:sz w:val="18"/>
      <w:szCs w:val="18"/>
    </w:rPr>
  </w:style>
  <w:style w:type="character" w:customStyle="1" w:styleId="1f5">
    <w:name w:val="标题 字符1"/>
    <w:basedOn w:val="a0"/>
    <w:uiPriority w:val="10"/>
    <w:rsid w:val="00E176B8"/>
    <w:rPr>
      <w:rFonts w:asciiTheme="majorHAnsi" w:eastAsiaTheme="majorEastAsia" w:hAnsiTheme="majorHAnsi" w:cstheme="majorBidi" w:hint="default"/>
      <w:b/>
      <w:bCs/>
      <w:kern w:val="2"/>
      <w:sz w:val="32"/>
      <w:szCs w:val="32"/>
    </w:rPr>
  </w:style>
  <w:style w:type="character" w:customStyle="1" w:styleId="1f6">
    <w:name w:val="引用 字符1"/>
    <w:basedOn w:val="a0"/>
    <w:uiPriority w:val="29"/>
    <w:rsid w:val="00E176B8"/>
    <w:rPr>
      <w:i/>
      <w:iCs/>
      <w:color w:val="404040" w:themeColor="text1" w:themeTint="BF"/>
      <w:kern w:val="2"/>
      <w:sz w:val="21"/>
      <w:szCs w:val="24"/>
    </w:rPr>
  </w:style>
  <w:style w:type="table" w:styleId="afff9">
    <w:name w:val="Table Grid"/>
    <w:basedOn w:val="a1"/>
    <w:rsid w:val="00E176B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网格型1"/>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网格型2"/>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网格型3"/>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网格型4"/>
    <w:basedOn w:val="a1"/>
    <w:uiPriority w:val="59"/>
    <w:qFormat/>
    <w:rsid w:val="00E176B8"/>
    <w:rPr>
      <w:rFonts w:ascii="等线" w:eastAsia="Times New Roman"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网格型5"/>
    <w:basedOn w:val="a1"/>
    <w:uiPriority w:val="59"/>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网格型6"/>
    <w:basedOn w:val="a1"/>
    <w:uiPriority w:val="59"/>
    <w:rsid w:val="00E176B8"/>
    <w:rPr>
      <w:rFonts w:ascii="等线" w:eastAsia="等线" w:hAnsi="等线"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网格型7"/>
    <w:basedOn w:val="a1"/>
    <w:uiPriority w:val="59"/>
    <w:qFormat/>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1"/>
    <w:uiPriority w:val="59"/>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网格型21"/>
    <w:basedOn w:val="a1"/>
    <w:uiPriority w:val="59"/>
    <w:rsid w:val="00E176B8"/>
    <w:rPr>
      <w:rFonts w:ascii="等线" w:eastAsia="等线" w:hAnsi="等线"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2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74839-77FD-478F-87A7-D6760408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4674</Words>
  <Characters>26644</Characters>
  <Application>Microsoft Office Word</Application>
  <DocSecurity>0</DocSecurity>
  <Lines>222</Lines>
  <Paragraphs>62</Paragraphs>
  <ScaleCrop>false</ScaleCrop>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良</dc:creator>
  <cp:keywords/>
  <dc:description/>
  <cp:lastModifiedBy>王 良</cp:lastModifiedBy>
  <cp:revision>5</cp:revision>
  <dcterms:created xsi:type="dcterms:W3CDTF">2022-09-27T02:08:00Z</dcterms:created>
  <dcterms:modified xsi:type="dcterms:W3CDTF">2022-09-27T03:09:00Z</dcterms:modified>
</cp:coreProperties>
</file>