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4FE" w:rsidRDefault="005134FE" w:rsidP="005134FE">
      <w:pPr>
        <w:spacing w:line="360" w:lineRule="auto"/>
        <w:rPr>
          <w:rFonts w:ascii="宋体" w:hAnsi="宋体"/>
          <w:sz w:val="24"/>
        </w:rPr>
      </w:pPr>
      <w:r>
        <w:rPr>
          <w:rFonts w:ascii="宋体" w:hAnsi="宋体" w:hint="eastAsia"/>
          <w:sz w:val="24"/>
        </w:rPr>
        <w:t>附件1： 拟</w:t>
      </w:r>
      <w:r>
        <w:rPr>
          <w:rFonts w:ascii="宋体" w:hAnsi="宋体"/>
          <w:sz w:val="24"/>
        </w:rPr>
        <w:t>采购服务的说明</w:t>
      </w:r>
    </w:p>
    <w:p w:rsidR="005134FE" w:rsidRDefault="005134FE" w:rsidP="005134FE">
      <w:pPr>
        <w:spacing w:line="360" w:lineRule="auto"/>
        <w:rPr>
          <w:rFonts w:ascii="黑体" w:eastAsia="黑体" w:hAnsi="黑体"/>
          <w:sz w:val="28"/>
          <w:szCs w:val="28"/>
        </w:rPr>
      </w:pPr>
    </w:p>
    <w:p w:rsidR="005134FE" w:rsidRDefault="005134FE" w:rsidP="005134FE">
      <w:pPr>
        <w:spacing w:line="360" w:lineRule="auto"/>
        <w:rPr>
          <w:rFonts w:ascii="黑体" w:eastAsia="黑体" w:hAnsi="黑体"/>
          <w:sz w:val="28"/>
          <w:szCs w:val="28"/>
        </w:rPr>
      </w:pPr>
      <w:r>
        <w:rPr>
          <w:rFonts w:ascii="黑体" w:eastAsia="黑体" w:hAnsi="黑体" w:hint="eastAsia"/>
          <w:sz w:val="28"/>
          <w:szCs w:val="28"/>
        </w:rPr>
        <w:t>拟采购“第三届中国国际消费品博览会全媒体传播综合服务”的说明</w:t>
      </w:r>
    </w:p>
    <w:p w:rsidR="005134FE" w:rsidRDefault="005134FE" w:rsidP="005134FE">
      <w:pPr>
        <w:spacing w:line="360" w:lineRule="auto"/>
        <w:rPr>
          <w:rFonts w:ascii="宋体" w:hAnsi="宋体"/>
          <w:sz w:val="24"/>
        </w:rPr>
      </w:pPr>
      <w:r>
        <w:rPr>
          <w:rFonts w:hint="eastAsia"/>
        </w:rPr>
        <w:t xml:space="preserve">    </w:t>
      </w:r>
      <w:r>
        <w:rPr>
          <w:rFonts w:ascii="宋体" w:hAnsi="宋体" w:hint="eastAsia"/>
          <w:sz w:val="24"/>
        </w:rPr>
        <w:t>1、第三届中国国际消费品博览会将于2023年4月在海南省海口市举行。需要媒体对</w:t>
      </w:r>
      <w:proofErr w:type="gramStart"/>
      <w:r>
        <w:rPr>
          <w:rFonts w:ascii="宋体" w:hAnsi="宋体" w:hint="eastAsia"/>
          <w:sz w:val="24"/>
        </w:rPr>
        <w:t>本届消博会</w:t>
      </w:r>
      <w:proofErr w:type="gramEnd"/>
      <w:r>
        <w:rPr>
          <w:rFonts w:ascii="宋体" w:hAnsi="宋体" w:hint="eastAsia"/>
          <w:sz w:val="24"/>
        </w:rPr>
        <w:t>面向国内外进行全方位的宣传与报道，发布</w:t>
      </w:r>
      <w:proofErr w:type="gramStart"/>
      <w:r>
        <w:rPr>
          <w:rFonts w:ascii="宋体" w:hAnsi="宋体" w:hint="eastAsia"/>
          <w:sz w:val="24"/>
        </w:rPr>
        <w:t>2023年消博会</w:t>
      </w:r>
      <w:proofErr w:type="gramEnd"/>
      <w:r>
        <w:rPr>
          <w:rFonts w:ascii="宋体" w:hAnsi="宋体" w:hint="eastAsia"/>
          <w:sz w:val="24"/>
        </w:rPr>
        <w:t>相关资讯，突出</w:t>
      </w:r>
      <w:proofErr w:type="gramStart"/>
      <w:r>
        <w:rPr>
          <w:rFonts w:ascii="宋体" w:hAnsi="宋体" w:hint="eastAsia"/>
          <w:sz w:val="24"/>
        </w:rPr>
        <w:t>本届消博会</w:t>
      </w:r>
      <w:proofErr w:type="gramEnd"/>
      <w:r>
        <w:rPr>
          <w:rFonts w:ascii="宋体" w:hAnsi="宋体" w:hint="eastAsia"/>
          <w:sz w:val="24"/>
        </w:rPr>
        <w:t>的亮点和成果，讲好海南故事，进一步提升2023年</w:t>
      </w:r>
      <w:proofErr w:type="gramStart"/>
      <w:r>
        <w:rPr>
          <w:rFonts w:ascii="宋体" w:hAnsi="宋体" w:hint="eastAsia"/>
          <w:sz w:val="24"/>
        </w:rPr>
        <w:t>消博会国内</w:t>
      </w:r>
      <w:proofErr w:type="gramEnd"/>
      <w:r>
        <w:rPr>
          <w:rFonts w:ascii="宋体" w:hAnsi="宋体" w:hint="eastAsia"/>
          <w:sz w:val="24"/>
        </w:rPr>
        <w:t>国际知名度和影响力。</w:t>
      </w:r>
    </w:p>
    <w:p w:rsidR="005134FE" w:rsidRDefault="005134FE" w:rsidP="005134FE">
      <w:pPr>
        <w:spacing w:line="360" w:lineRule="auto"/>
        <w:rPr>
          <w:rFonts w:ascii="宋体" w:hAnsi="宋体"/>
          <w:sz w:val="24"/>
        </w:rPr>
      </w:pPr>
      <w:r>
        <w:rPr>
          <w:rFonts w:ascii="宋体" w:hAnsi="宋体" w:hint="eastAsia"/>
          <w:sz w:val="24"/>
        </w:rPr>
        <w:t xml:space="preserve">    2、本项目要求供应商以数据接口形式在网上新闻中心后端管理系统链接新华社多语种供稿线路平台；要求提供的媒体</w:t>
      </w:r>
      <w:r>
        <w:rPr>
          <w:rFonts w:ascii="宋体" w:hAnsi="宋体"/>
          <w:sz w:val="24"/>
        </w:rPr>
        <w:t>信息服务</w:t>
      </w:r>
      <w:r>
        <w:rPr>
          <w:rFonts w:ascii="宋体" w:hAnsi="宋体" w:hint="eastAsia"/>
          <w:sz w:val="24"/>
        </w:rPr>
        <w:t>必须保证内容权威安全、服务专业。</w:t>
      </w:r>
    </w:p>
    <w:p w:rsidR="005134FE" w:rsidRDefault="005134FE" w:rsidP="005134FE">
      <w:pPr>
        <w:spacing w:line="360" w:lineRule="auto"/>
        <w:rPr>
          <w:rFonts w:ascii="宋体" w:hAnsi="宋体"/>
          <w:sz w:val="24"/>
        </w:rPr>
      </w:pPr>
      <w:r>
        <w:rPr>
          <w:rFonts w:ascii="宋体" w:hAnsi="宋体" w:hint="eastAsia"/>
          <w:sz w:val="24"/>
        </w:rPr>
        <w:t xml:space="preserve">    3、本项目要求供应商提供升级改版网上新闻中心（PC端、移动端Web版）及媒体信息服务</w:t>
      </w:r>
      <w:proofErr w:type="gramStart"/>
      <w:r>
        <w:rPr>
          <w:rFonts w:ascii="宋体" w:hAnsi="宋体" w:hint="eastAsia"/>
          <w:sz w:val="24"/>
        </w:rPr>
        <w:t>平台微信小</w:t>
      </w:r>
      <w:proofErr w:type="gramEnd"/>
      <w:r>
        <w:rPr>
          <w:rFonts w:ascii="宋体" w:hAnsi="宋体" w:hint="eastAsia"/>
          <w:sz w:val="24"/>
        </w:rPr>
        <w:t>程序等服务，</w:t>
      </w:r>
      <w:proofErr w:type="gramStart"/>
      <w:r>
        <w:rPr>
          <w:rFonts w:ascii="宋体" w:hAnsi="宋体" w:hint="eastAsia"/>
          <w:sz w:val="24"/>
        </w:rPr>
        <w:t>作为消博会</w:t>
      </w:r>
      <w:proofErr w:type="gramEnd"/>
      <w:r>
        <w:rPr>
          <w:rFonts w:ascii="宋体" w:hAnsi="宋体" w:hint="eastAsia"/>
          <w:sz w:val="24"/>
        </w:rPr>
        <w:t>网上新闻中心服务系统的升级改造项目，此项目具有延续性。</w:t>
      </w:r>
    </w:p>
    <w:p w:rsidR="005134FE" w:rsidRDefault="005134FE" w:rsidP="005134FE">
      <w:pPr>
        <w:spacing w:line="360" w:lineRule="auto"/>
        <w:rPr>
          <w:rFonts w:ascii="宋体" w:hAnsi="宋体"/>
          <w:sz w:val="24"/>
        </w:rPr>
      </w:pPr>
      <w:r>
        <w:rPr>
          <w:rFonts w:ascii="宋体" w:hAnsi="宋体" w:hint="eastAsia"/>
          <w:sz w:val="24"/>
        </w:rPr>
        <w:t xml:space="preserve">    3.1网上新闻中心及小程序升级改版与运维</w:t>
      </w:r>
    </w:p>
    <w:p w:rsidR="005134FE" w:rsidRDefault="005134FE" w:rsidP="005134FE">
      <w:pPr>
        <w:spacing w:line="360" w:lineRule="auto"/>
        <w:rPr>
          <w:rFonts w:ascii="宋体" w:hAnsi="宋体"/>
          <w:sz w:val="24"/>
        </w:rPr>
      </w:pPr>
      <w:r>
        <w:rPr>
          <w:rFonts w:ascii="宋体" w:hAnsi="宋体" w:hint="eastAsia"/>
          <w:sz w:val="24"/>
        </w:rPr>
        <w:t xml:space="preserve">    </w:t>
      </w:r>
      <w:proofErr w:type="gramStart"/>
      <w:r>
        <w:rPr>
          <w:rFonts w:ascii="宋体" w:hAnsi="宋体" w:hint="eastAsia"/>
          <w:sz w:val="24"/>
        </w:rPr>
        <w:t>消博会</w:t>
      </w:r>
      <w:proofErr w:type="gramEnd"/>
      <w:r>
        <w:rPr>
          <w:rFonts w:ascii="宋体" w:hAnsi="宋体" w:hint="eastAsia"/>
          <w:sz w:val="24"/>
        </w:rPr>
        <w:t>网上新闻中心服务系统由新华通讯社新闻信息中心设计开发，</w:t>
      </w:r>
      <w:proofErr w:type="gramStart"/>
      <w:r>
        <w:rPr>
          <w:rFonts w:ascii="宋体" w:hAnsi="宋体" w:hint="eastAsia"/>
          <w:sz w:val="24"/>
        </w:rPr>
        <w:t>本届消博会</w:t>
      </w:r>
      <w:proofErr w:type="gramEnd"/>
      <w:r>
        <w:rPr>
          <w:rFonts w:ascii="宋体" w:hAnsi="宋体" w:hint="eastAsia"/>
          <w:sz w:val="24"/>
        </w:rPr>
        <w:t>合作计划结合新技术、新应用和大数据服务，对网上新闻中心前端（PC端+手机WEB端+</w:t>
      </w:r>
      <w:proofErr w:type="gramStart"/>
      <w:r>
        <w:rPr>
          <w:rFonts w:ascii="宋体" w:hAnsi="宋体" w:hint="eastAsia"/>
          <w:sz w:val="24"/>
        </w:rPr>
        <w:t>微信小</w:t>
      </w:r>
      <w:proofErr w:type="gramEnd"/>
      <w:r>
        <w:rPr>
          <w:rFonts w:ascii="宋体" w:hAnsi="宋体" w:hint="eastAsia"/>
          <w:sz w:val="24"/>
        </w:rPr>
        <w:t>程序）进行全</w:t>
      </w:r>
      <w:r>
        <w:rPr>
          <w:rFonts w:ascii="宋体" w:hAnsi="宋体"/>
          <w:sz w:val="24"/>
        </w:rPr>
        <w:t>面</w:t>
      </w:r>
      <w:r>
        <w:rPr>
          <w:rFonts w:ascii="宋体" w:hAnsi="宋体" w:hint="eastAsia"/>
          <w:sz w:val="24"/>
        </w:rPr>
        <w:t>升级开发，拟</w:t>
      </w:r>
      <w:r>
        <w:rPr>
          <w:rFonts w:ascii="宋体" w:hAnsi="宋体"/>
          <w:sz w:val="24"/>
        </w:rPr>
        <w:t>新增开发与报道相关的应用功能服务</w:t>
      </w:r>
      <w:r>
        <w:rPr>
          <w:rFonts w:ascii="宋体" w:hAnsi="宋体" w:hint="eastAsia"/>
          <w:sz w:val="24"/>
        </w:rPr>
        <w:t>，</w:t>
      </w:r>
      <w:r>
        <w:rPr>
          <w:rFonts w:ascii="宋体" w:hAnsi="宋体"/>
          <w:sz w:val="24"/>
        </w:rPr>
        <w:t>新增展商通讯录</w:t>
      </w:r>
      <w:r>
        <w:rPr>
          <w:rFonts w:ascii="宋体" w:hAnsi="宋体" w:hint="eastAsia"/>
          <w:sz w:val="24"/>
        </w:rPr>
        <w:t>栏目、</w:t>
      </w:r>
      <w:r>
        <w:rPr>
          <w:rFonts w:ascii="宋体" w:hAnsi="宋体"/>
          <w:sz w:val="24"/>
        </w:rPr>
        <w:t>“稿件热榜”展示专区</w:t>
      </w:r>
      <w:r>
        <w:rPr>
          <w:rFonts w:ascii="宋体" w:hAnsi="宋体" w:hint="eastAsia"/>
          <w:sz w:val="24"/>
        </w:rPr>
        <w:t>、</w:t>
      </w:r>
      <w:r>
        <w:rPr>
          <w:rFonts w:ascii="宋体" w:hAnsi="宋体"/>
          <w:sz w:val="24"/>
        </w:rPr>
        <w:t>新增“嘉宾引语”栏目</w:t>
      </w:r>
      <w:r>
        <w:rPr>
          <w:rFonts w:ascii="宋体" w:hAnsi="宋体" w:hint="eastAsia"/>
          <w:sz w:val="24"/>
        </w:rPr>
        <w:t>等，展会前期，为网上新闻中心及小程序升级提供技术支撑和运维服务。</w:t>
      </w:r>
    </w:p>
    <w:p w:rsidR="005134FE" w:rsidRDefault="005134FE" w:rsidP="005134FE">
      <w:pPr>
        <w:spacing w:line="360" w:lineRule="auto"/>
        <w:rPr>
          <w:rFonts w:ascii="宋体" w:hAnsi="宋体"/>
          <w:sz w:val="24"/>
        </w:rPr>
      </w:pPr>
      <w:r>
        <w:rPr>
          <w:rFonts w:ascii="宋体" w:hAnsi="宋体" w:hint="eastAsia"/>
          <w:sz w:val="24"/>
        </w:rPr>
        <w:t xml:space="preserve">    4、本项目需进一步加强</w:t>
      </w:r>
      <w:proofErr w:type="gramStart"/>
      <w:r>
        <w:rPr>
          <w:rFonts w:ascii="宋体" w:hAnsi="宋体" w:hint="eastAsia"/>
          <w:sz w:val="24"/>
        </w:rPr>
        <w:t>2023年消博会</w:t>
      </w:r>
      <w:proofErr w:type="gramEnd"/>
      <w:r>
        <w:rPr>
          <w:rFonts w:ascii="宋体" w:hAnsi="宋体" w:hint="eastAsia"/>
          <w:sz w:val="24"/>
        </w:rPr>
        <w:t>的国内外传播效果，要求必须依托一个覆盖面广、综合性强且影响力大的权威主流全媒体机构，以实现</w:t>
      </w:r>
      <w:proofErr w:type="gramStart"/>
      <w:r>
        <w:rPr>
          <w:rFonts w:ascii="宋体" w:hAnsi="宋体" w:hint="eastAsia"/>
          <w:sz w:val="24"/>
        </w:rPr>
        <w:t>消博会形象</w:t>
      </w:r>
      <w:proofErr w:type="gramEnd"/>
      <w:r>
        <w:rPr>
          <w:rFonts w:ascii="宋体" w:hAnsi="宋体" w:hint="eastAsia"/>
          <w:sz w:val="24"/>
        </w:rPr>
        <w:t>在国内外传播，树立与国家级展会相匹配的国内外形象。</w:t>
      </w:r>
    </w:p>
    <w:p w:rsidR="005134FE" w:rsidRDefault="005134FE" w:rsidP="005134FE">
      <w:pPr>
        <w:spacing w:line="360" w:lineRule="auto"/>
        <w:rPr>
          <w:rFonts w:ascii="宋体" w:hAnsi="宋体"/>
          <w:sz w:val="24"/>
        </w:rPr>
      </w:pPr>
      <w:r>
        <w:rPr>
          <w:rFonts w:ascii="宋体" w:hAnsi="宋体" w:hint="eastAsia"/>
          <w:sz w:val="24"/>
        </w:rPr>
        <w:t xml:space="preserve">    5、本项目要求供应商有在全球主要国家网络媒体落地推广信息的能力。</w:t>
      </w:r>
    </w:p>
    <w:p w:rsidR="005134FE" w:rsidRDefault="005134FE" w:rsidP="005134FE">
      <w:pPr>
        <w:spacing w:line="360" w:lineRule="auto"/>
        <w:rPr>
          <w:rFonts w:ascii="宋体" w:hAnsi="宋体"/>
          <w:sz w:val="24"/>
        </w:rPr>
      </w:pPr>
      <w:r>
        <w:rPr>
          <w:rFonts w:ascii="宋体" w:hAnsi="宋体" w:hint="eastAsia"/>
          <w:sz w:val="24"/>
        </w:rPr>
        <w:t xml:space="preserve">    5.1“消博会”国内外传播</w:t>
      </w:r>
    </w:p>
    <w:p w:rsidR="005134FE" w:rsidRDefault="005134FE" w:rsidP="005134FE">
      <w:pPr>
        <w:spacing w:line="360" w:lineRule="auto"/>
        <w:rPr>
          <w:rFonts w:ascii="宋体" w:hAnsi="宋体"/>
          <w:sz w:val="24"/>
        </w:rPr>
      </w:pPr>
      <w:r>
        <w:rPr>
          <w:rFonts w:ascii="宋体" w:hAnsi="宋体" w:hint="eastAsia"/>
          <w:sz w:val="24"/>
        </w:rPr>
        <w:t xml:space="preserve">    拟利用新华通讯社新闻信息中心国内外全媒体资源，在各媒体平台进行宣传。一是利用新华社客户端发布“消博会”重点新闻信息；二是在半月谈、《瞭望》、参考消息新媒体平台发布</w:t>
      </w:r>
      <w:proofErr w:type="gramStart"/>
      <w:r>
        <w:rPr>
          <w:rFonts w:ascii="宋体" w:hAnsi="宋体" w:hint="eastAsia"/>
          <w:sz w:val="24"/>
        </w:rPr>
        <w:t>第三届消博会</w:t>
      </w:r>
      <w:proofErr w:type="gramEnd"/>
      <w:r>
        <w:rPr>
          <w:rFonts w:ascii="宋体" w:hAnsi="宋体" w:hint="eastAsia"/>
          <w:sz w:val="24"/>
        </w:rPr>
        <w:t>相关资讯和最新成果，</w:t>
      </w:r>
      <w:proofErr w:type="gramStart"/>
      <w:r>
        <w:rPr>
          <w:rFonts w:ascii="宋体" w:hAnsi="宋体" w:hint="eastAsia"/>
          <w:sz w:val="24"/>
        </w:rPr>
        <w:t>提升消博会</w:t>
      </w:r>
      <w:proofErr w:type="gramEnd"/>
      <w:r>
        <w:rPr>
          <w:rFonts w:ascii="宋体" w:hAnsi="宋体" w:hint="eastAsia"/>
          <w:sz w:val="24"/>
        </w:rPr>
        <w:t>的国内传播影响力；三是国际传播，在全球通讯社联盟（海外主流媒体矩阵）发布</w:t>
      </w:r>
      <w:proofErr w:type="gramStart"/>
      <w:r>
        <w:rPr>
          <w:rFonts w:ascii="宋体" w:hAnsi="宋体" w:hint="eastAsia"/>
          <w:sz w:val="24"/>
        </w:rPr>
        <w:t>第三届消博会</w:t>
      </w:r>
      <w:proofErr w:type="gramEnd"/>
      <w:r>
        <w:rPr>
          <w:rFonts w:ascii="宋体" w:hAnsi="宋体" w:hint="eastAsia"/>
          <w:sz w:val="24"/>
        </w:rPr>
        <w:t>相关对外传播稿件，特别是在RCEP国家</w:t>
      </w:r>
      <w:proofErr w:type="gramStart"/>
      <w:r>
        <w:rPr>
          <w:rFonts w:ascii="宋体" w:hAnsi="宋体" w:hint="eastAsia"/>
          <w:sz w:val="24"/>
        </w:rPr>
        <w:t>和消博会</w:t>
      </w:r>
      <w:proofErr w:type="gramEnd"/>
      <w:r>
        <w:rPr>
          <w:rFonts w:ascii="宋体" w:hAnsi="宋体" w:hint="eastAsia"/>
          <w:sz w:val="24"/>
        </w:rPr>
        <w:t>重点参展国别的报道，</w:t>
      </w:r>
      <w:r>
        <w:rPr>
          <w:rFonts w:ascii="宋体" w:hAnsi="宋体" w:hint="eastAsia"/>
          <w:sz w:val="24"/>
        </w:rPr>
        <w:lastRenderedPageBreak/>
        <w:t>并在200多家海外主流媒体、商业媒体机构网站落地。</w:t>
      </w:r>
    </w:p>
    <w:p w:rsidR="005134FE" w:rsidRDefault="005134FE" w:rsidP="005134FE">
      <w:pPr>
        <w:spacing w:line="360" w:lineRule="auto"/>
        <w:rPr>
          <w:rFonts w:ascii="宋体" w:hAnsi="宋体"/>
          <w:sz w:val="24"/>
        </w:rPr>
      </w:pPr>
      <w:r>
        <w:rPr>
          <w:rFonts w:ascii="宋体" w:hAnsi="宋体" w:hint="eastAsia"/>
          <w:sz w:val="24"/>
        </w:rPr>
        <w:t xml:space="preserve">    6、“消博会”传播影响力分析报告、媒体手册及媒体照片拍摄。</w:t>
      </w:r>
    </w:p>
    <w:p w:rsidR="005134FE" w:rsidRDefault="005134FE" w:rsidP="005134FE">
      <w:pPr>
        <w:spacing w:line="360" w:lineRule="auto"/>
        <w:rPr>
          <w:rFonts w:ascii="宋体" w:hAnsi="宋体"/>
          <w:sz w:val="24"/>
        </w:rPr>
      </w:pPr>
      <w:r>
        <w:rPr>
          <w:rFonts w:ascii="宋体" w:hAnsi="宋体" w:hint="eastAsia"/>
          <w:sz w:val="24"/>
        </w:rPr>
        <w:t xml:space="preserve">    6.1关于</w:t>
      </w:r>
      <w:proofErr w:type="gramStart"/>
      <w:r>
        <w:rPr>
          <w:rFonts w:ascii="宋体" w:hAnsi="宋体" w:hint="eastAsia"/>
          <w:sz w:val="24"/>
        </w:rPr>
        <w:t>第三届消博会</w:t>
      </w:r>
      <w:proofErr w:type="gramEnd"/>
      <w:r>
        <w:rPr>
          <w:rFonts w:ascii="宋体" w:hAnsi="宋体" w:hint="eastAsia"/>
          <w:sz w:val="24"/>
        </w:rPr>
        <w:t>传播影响力分析报告，拟对媒体报道</w:t>
      </w:r>
      <w:proofErr w:type="gramStart"/>
      <w:r>
        <w:rPr>
          <w:rFonts w:ascii="宋体" w:hAnsi="宋体" w:hint="eastAsia"/>
          <w:sz w:val="24"/>
        </w:rPr>
        <w:t>传播分</w:t>
      </w:r>
      <w:proofErr w:type="gramEnd"/>
      <w:r>
        <w:rPr>
          <w:rFonts w:ascii="宋体" w:hAnsi="宋体" w:hint="eastAsia"/>
          <w:sz w:val="24"/>
        </w:rPr>
        <w:t>阶段监测，汇集全媒体传播数据总</w:t>
      </w:r>
      <w:proofErr w:type="gramStart"/>
      <w:r>
        <w:rPr>
          <w:rFonts w:ascii="宋体" w:hAnsi="宋体" w:hint="eastAsia"/>
          <w:sz w:val="24"/>
        </w:rPr>
        <w:t>览</w:t>
      </w:r>
      <w:proofErr w:type="gramEnd"/>
      <w:r>
        <w:rPr>
          <w:rFonts w:ascii="宋体" w:hAnsi="宋体" w:hint="eastAsia"/>
          <w:sz w:val="24"/>
        </w:rPr>
        <w:t>；针对海内外曝光量、</w:t>
      </w:r>
      <w:proofErr w:type="gramStart"/>
      <w:r>
        <w:rPr>
          <w:rFonts w:ascii="宋体" w:hAnsi="宋体" w:hint="eastAsia"/>
          <w:sz w:val="24"/>
        </w:rPr>
        <w:t>融媒体</w:t>
      </w:r>
      <w:proofErr w:type="gramEnd"/>
      <w:r>
        <w:rPr>
          <w:rFonts w:ascii="宋体" w:hAnsi="宋体" w:hint="eastAsia"/>
          <w:sz w:val="24"/>
        </w:rPr>
        <w:t>传播等数据进行汇总分析；结合重点活动、重点话题、行业领域、展商展品等，对参展</w:t>
      </w:r>
      <w:proofErr w:type="gramStart"/>
      <w:r>
        <w:rPr>
          <w:rFonts w:ascii="宋体" w:hAnsi="宋体" w:hint="eastAsia"/>
          <w:sz w:val="24"/>
        </w:rPr>
        <w:t>商传播</w:t>
      </w:r>
      <w:proofErr w:type="gramEnd"/>
      <w:r>
        <w:rPr>
          <w:rFonts w:ascii="宋体" w:hAnsi="宋体" w:hint="eastAsia"/>
          <w:sz w:val="24"/>
        </w:rPr>
        <w:t>热度进行监测分析，呈现媒体和受众对国别、展商品牌、行业话题的关注情况；综合国内外主流媒体重点报道，提供第三届</w:t>
      </w:r>
      <w:proofErr w:type="gramStart"/>
      <w:r>
        <w:rPr>
          <w:rFonts w:ascii="宋体" w:hAnsi="宋体" w:hint="eastAsia"/>
          <w:sz w:val="24"/>
        </w:rPr>
        <w:t>消博会媒体</w:t>
      </w:r>
      <w:proofErr w:type="gramEnd"/>
      <w:r>
        <w:rPr>
          <w:rFonts w:ascii="宋体" w:hAnsi="宋体" w:hint="eastAsia"/>
          <w:sz w:val="24"/>
        </w:rPr>
        <w:t>汇编。</w:t>
      </w:r>
    </w:p>
    <w:p w:rsidR="005134FE" w:rsidRPr="00091BE7" w:rsidRDefault="005134FE" w:rsidP="005134FE">
      <w:pPr>
        <w:spacing w:line="360" w:lineRule="auto"/>
        <w:rPr>
          <w:rFonts w:ascii="宋体" w:hAnsi="宋体"/>
          <w:sz w:val="24"/>
        </w:rPr>
      </w:pPr>
      <w:r>
        <w:rPr>
          <w:rFonts w:ascii="宋体" w:hAnsi="宋体" w:hint="eastAsia"/>
          <w:sz w:val="24"/>
        </w:rPr>
        <w:t xml:space="preserve">    6.2关于媒体手册制作，拟安排专人负责从展会前期收集</w:t>
      </w:r>
      <w:proofErr w:type="gramStart"/>
      <w:r>
        <w:rPr>
          <w:rFonts w:ascii="宋体" w:hAnsi="宋体" w:hint="eastAsia"/>
          <w:sz w:val="24"/>
        </w:rPr>
        <w:t>整理消博会展</w:t>
      </w:r>
      <w:proofErr w:type="gramEnd"/>
      <w:r>
        <w:rPr>
          <w:rFonts w:ascii="宋体" w:hAnsi="宋体" w:hint="eastAsia"/>
          <w:sz w:val="24"/>
        </w:rPr>
        <w:t>会信息、配套活动及日程、媒体服务各板块及新闻中心等有关设置与信息，协助编制中英文媒体手册，并进行严格校对</w:t>
      </w:r>
      <w:r w:rsidRPr="00091BE7">
        <w:rPr>
          <w:rFonts w:ascii="宋体" w:hAnsi="宋体" w:hint="eastAsia"/>
          <w:sz w:val="24"/>
        </w:rPr>
        <w:t>把关。</w:t>
      </w:r>
    </w:p>
    <w:p w:rsidR="005134FE" w:rsidRDefault="005134FE" w:rsidP="005134FE">
      <w:pPr>
        <w:spacing w:line="360" w:lineRule="auto"/>
        <w:rPr>
          <w:rFonts w:ascii="宋体" w:hAnsi="宋体"/>
          <w:sz w:val="24"/>
        </w:rPr>
      </w:pPr>
      <w:r w:rsidRPr="00091BE7">
        <w:rPr>
          <w:rFonts w:ascii="宋体" w:hAnsi="宋体" w:hint="eastAsia"/>
          <w:sz w:val="24"/>
        </w:rPr>
        <w:t xml:space="preserve">    6.3关于媒体照片拍摄，拟为参会媒体提供工作照拍摄服务。</w:t>
      </w:r>
    </w:p>
    <w:p w:rsidR="005134FE" w:rsidRDefault="005134FE" w:rsidP="005134FE">
      <w:pPr>
        <w:spacing w:line="360" w:lineRule="auto"/>
        <w:rPr>
          <w:rFonts w:ascii="宋体" w:hAnsi="宋体"/>
          <w:sz w:val="24"/>
        </w:rPr>
      </w:pPr>
    </w:p>
    <w:p w:rsidR="005134FE" w:rsidRDefault="005134FE" w:rsidP="005134FE">
      <w:pPr>
        <w:spacing w:line="360" w:lineRule="auto"/>
        <w:rPr>
          <w:rFonts w:ascii="宋体" w:hAnsi="宋体"/>
          <w:sz w:val="24"/>
        </w:rPr>
      </w:pPr>
    </w:p>
    <w:p w:rsidR="005134FE" w:rsidRDefault="005134FE" w:rsidP="005134FE">
      <w:pPr>
        <w:spacing w:line="360" w:lineRule="auto"/>
        <w:rPr>
          <w:rFonts w:ascii="宋体" w:hAnsi="宋体"/>
          <w:sz w:val="24"/>
        </w:rPr>
      </w:pPr>
    </w:p>
    <w:p w:rsidR="002C715D" w:rsidRPr="005134FE" w:rsidRDefault="002C715D">
      <w:bookmarkStart w:id="0" w:name="_GoBack"/>
      <w:bookmarkEnd w:id="0"/>
    </w:p>
    <w:sectPr w:rsidR="002C715D" w:rsidRPr="005134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D95" w:rsidRDefault="00C52D95" w:rsidP="005134FE">
      <w:r>
        <w:separator/>
      </w:r>
    </w:p>
  </w:endnote>
  <w:endnote w:type="continuationSeparator" w:id="0">
    <w:p w:rsidR="00C52D95" w:rsidRDefault="00C52D95" w:rsidP="0051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D95" w:rsidRDefault="00C52D95" w:rsidP="005134FE">
      <w:r>
        <w:separator/>
      </w:r>
    </w:p>
  </w:footnote>
  <w:footnote w:type="continuationSeparator" w:id="0">
    <w:p w:rsidR="00C52D95" w:rsidRDefault="00C52D95" w:rsidP="00513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47"/>
    <w:rsid w:val="002C715D"/>
    <w:rsid w:val="003C4C47"/>
    <w:rsid w:val="005134FE"/>
    <w:rsid w:val="00C52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4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4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34FE"/>
    <w:rPr>
      <w:sz w:val="18"/>
      <w:szCs w:val="18"/>
    </w:rPr>
  </w:style>
  <w:style w:type="paragraph" w:styleId="a4">
    <w:name w:val="footer"/>
    <w:basedOn w:val="a"/>
    <w:link w:val="Char0"/>
    <w:uiPriority w:val="99"/>
    <w:unhideWhenUsed/>
    <w:rsid w:val="005134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34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4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4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34FE"/>
    <w:rPr>
      <w:sz w:val="18"/>
      <w:szCs w:val="18"/>
    </w:rPr>
  </w:style>
  <w:style w:type="paragraph" w:styleId="a4">
    <w:name w:val="footer"/>
    <w:basedOn w:val="a"/>
    <w:link w:val="Char0"/>
    <w:uiPriority w:val="99"/>
    <w:unhideWhenUsed/>
    <w:rsid w:val="005134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34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1049</Characters>
  <Application>Microsoft Office Word</Application>
  <DocSecurity>0</DocSecurity>
  <Lines>8</Lines>
  <Paragraphs>2</Paragraphs>
  <ScaleCrop>false</ScaleCrop>
  <Company>Lenovo</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2</cp:revision>
  <dcterms:created xsi:type="dcterms:W3CDTF">2023-03-07T04:30:00Z</dcterms:created>
  <dcterms:modified xsi:type="dcterms:W3CDTF">2023-03-07T04:30:00Z</dcterms:modified>
</cp:coreProperties>
</file>