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A2" w:rsidRPr="00750EF3" w:rsidRDefault="00750EF3" w:rsidP="00750EF3">
      <w:pPr>
        <w:spacing w:line="360" w:lineRule="auto"/>
        <w:ind w:firstLineChars="250" w:firstLine="803"/>
        <w:jc w:val="center"/>
        <w:rPr>
          <w:rFonts w:ascii="宋体" w:hAnsi="宋体"/>
          <w:b/>
          <w:sz w:val="36"/>
        </w:rPr>
      </w:pPr>
      <w:r w:rsidRPr="00750EF3">
        <w:rPr>
          <w:rFonts w:hint="eastAsia"/>
          <w:b/>
          <w:sz w:val="32"/>
        </w:rPr>
        <w:t>第一中标候选人分项报价表</w:t>
      </w:r>
    </w:p>
    <w:p w:rsidR="00575DA2" w:rsidRDefault="00750EF3">
      <w:pPr>
        <w:spacing w:line="360" w:lineRule="auto"/>
        <w:rPr>
          <w:rFonts w:ascii="宋体" w:hAnsi="宋体"/>
          <w:sz w:val="22"/>
        </w:rPr>
      </w:pPr>
      <w:r>
        <w:rPr>
          <w:rFonts w:ascii="新宋体" w:eastAsia="新宋体" w:hint="eastAsia"/>
          <w:szCs w:val="21"/>
        </w:rPr>
        <w:t>招标编号</w:t>
      </w:r>
      <w:r>
        <w:rPr>
          <w:rFonts w:ascii="宋体" w:hAnsi="宋体" w:hint="eastAsia"/>
          <w:sz w:val="22"/>
        </w:rPr>
        <w:t>：</w:t>
      </w:r>
      <w:r>
        <w:rPr>
          <w:rFonts w:ascii="宋体" w:hAnsi="宋体" w:hint="eastAsia"/>
          <w:sz w:val="22"/>
          <w:u w:val="single"/>
        </w:rPr>
        <w:t xml:space="preserve"> </w:t>
      </w:r>
      <w:r>
        <w:rPr>
          <w:rFonts w:ascii="宋体" w:hAnsi="宋体" w:hint="eastAsia"/>
          <w:sz w:val="22"/>
          <w:u w:val="single"/>
          <w:lang w:val="zh-CN"/>
        </w:rPr>
        <w:t>XCYJ2023-043</w:t>
      </w:r>
    </w:p>
    <w:p w:rsidR="00575DA2" w:rsidRDefault="00750EF3">
      <w:pPr>
        <w:spacing w:line="360" w:lineRule="auto"/>
        <w:contextualSpacing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 w:val="22"/>
        </w:rPr>
        <w:t>项目名称：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kern w:val="0"/>
          <w:szCs w:val="21"/>
          <w:u w:val="single"/>
        </w:rPr>
        <w:t>数控外圆磨床</w:t>
      </w:r>
      <w:r>
        <w:rPr>
          <w:rFonts w:ascii="宋体" w:hAnsi="宋体" w:hint="eastAsia"/>
          <w:szCs w:val="21"/>
          <w:u w:val="single"/>
        </w:rPr>
        <w:t xml:space="preserve"> </w:t>
      </w:r>
    </w:p>
    <w:p w:rsidR="00575DA2" w:rsidRDefault="00750EF3">
      <w:pPr>
        <w:spacing w:line="360" w:lineRule="auto"/>
        <w:ind w:right="420"/>
        <w:jc w:val="right"/>
        <w:rPr>
          <w:rFonts w:ascii="宋体" w:hAnsi="宋体" w:cs="宋体"/>
          <w:szCs w:val="21"/>
          <w:u w:val="single"/>
        </w:rPr>
      </w:pPr>
      <w:r>
        <w:rPr>
          <w:rFonts w:ascii="新宋体" w:eastAsia="新宋体" w:hAnsi="新宋体" w:hint="eastAsia"/>
          <w:szCs w:val="21"/>
        </w:rPr>
        <w:t>货币单位：人民币元</w:t>
      </w: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0"/>
        <w:gridCol w:w="1440"/>
        <w:gridCol w:w="1740"/>
        <w:gridCol w:w="804"/>
        <w:gridCol w:w="1560"/>
        <w:gridCol w:w="684"/>
        <w:gridCol w:w="444"/>
        <w:gridCol w:w="1692"/>
        <w:gridCol w:w="1694"/>
      </w:tblGrid>
      <w:tr w:rsidR="00575DA2">
        <w:trPr>
          <w:trHeight w:val="548"/>
          <w:jc w:val="center"/>
        </w:trPr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物资名称</w:t>
            </w: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型号</w:t>
            </w:r>
          </w:p>
        </w:tc>
        <w:tc>
          <w:tcPr>
            <w:tcW w:w="804" w:type="dxa"/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品牌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制造商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计量单位</w:t>
            </w:r>
          </w:p>
        </w:tc>
        <w:tc>
          <w:tcPr>
            <w:tcW w:w="444" w:type="dxa"/>
            <w:tcBorders>
              <w:righ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692" w:type="dxa"/>
            <w:tcBorders>
              <w:lef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投标单价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合计总价</w:t>
            </w:r>
          </w:p>
        </w:tc>
      </w:tr>
      <w:tr w:rsidR="00575DA2">
        <w:trPr>
          <w:trHeight w:val="567"/>
          <w:jc w:val="center"/>
        </w:trPr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575DA2" w:rsidRDefault="00750EF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数控外圆磨床</w:t>
            </w: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JONES</w:t>
            </w:r>
            <w:r>
              <w:rPr>
                <w:rFonts w:ascii="宋体" w:hAnsi="宋体" w:cs="宋体" w:hint="eastAsia"/>
                <w:kern w:val="0"/>
                <w:szCs w:val="21"/>
              </w:rPr>
              <w:t>＆</w:t>
            </w:r>
            <w:r>
              <w:rPr>
                <w:rFonts w:ascii="宋体" w:hAnsi="宋体" w:cs="宋体" w:hint="eastAsia"/>
                <w:kern w:val="0"/>
                <w:szCs w:val="21"/>
              </w:rPr>
              <w:t>SHIPMAN J10-1000E</w:t>
            </w:r>
          </w:p>
        </w:tc>
        <w:tc>
          <w:tcPr>
            <w:tcW w:w="804" w:type="dxa"/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哈挺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哈挺机床（上海）有限公司</w:t>
            </w:r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444" w:type="dxa"/>
            <w:tcBorders>
              <w:righ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92" w:type="dxa"/>
            <w:tcBorders>
              <w:lef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￥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1,595,300.00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￥</w:t>
            </w:r>
            <w:r>
              <w:rPr>
                <w:rFonts w:ascii="宋体" w:hAnsi="宋体" w:cs="宋体" w:hint="eastAsia"/>
                <w:kern w:val="0"/>
                <w:szCs w:val="21"/>
              </w:rPr>
              <w:t>1,595,300.00</w:t>
            </w:r>
          </w:p>
        </w:tc>
      </w:tr>
      <w:tr w:rsidR="00575DA2">
        <w:trPr>
          <w:trHeight w:val="567"/>
          <w:jc w:val="center"/>
        </w:trPr>
        <w:tc>
          <w:tcPr>
            <w:tcW w:w="410" w:type="dxa"/>
            <w:tcBorders>
              <w:righ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575DA2" w:rsidRDefault="00750EF3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附件及备件</w:t>
            </w:r>
            <w:r>
              <w:rPr>
                <w:rFonts w:ascii="新宋体" w:eastAsia="新宋体" w:hAnsi="新宋体" w:hint="eastAsia"/>
                <w:szCs w:val="21"/>
              </w:rPr>
              <w:t>专用工具（见第三章招标项目要求的附件及备件专用工具报价清单序号</w:t>
            </w:r>
            <w:r>
              <w:rPr>
                <w:rFonts w:ascii="新宋体" w:eastAsia="新宋体" w:hAnsi="新宋体" w:hint="eastAsia"/>
                <w:szCs w:val="21"/>
              </w:rPr>
              <w:t>4.1-4.3</w:t>
            </w:r>
            <w:r>
              <w:rPr>
                <w:rFonts w:ascii="新宋体" w:eastAsia="新宋体" w:hAnsi="新宋体" w:hint="eastAsia"/>
                <w:szCs w:val="21"/>
              </w:rPr>
              <w:t>项）</w:t>
            </w:r>
          </w:p>
        </w:tc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:rsidR="00575DA2" w:rsidRDefault="00575DA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575DA2" w:rsidRDefault="00575DA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575DA2" w:rsidRDefault="00575DA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684" w:type="dxa"/>
            <w:tcBorders>
              <w:lef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444" w:type="dxa"/>
            <w:tcBorders>
              <w:righ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92" w:type="dxa"/>
            <w:tcBorders>
              <w:lef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￥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1,247,700.00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￥</w:t>
            </w:r>
            <w:r>
              <w:rPr>
                <w:rFonts w:ascii="宋体" w:hAnsi="宋体" w:cs="宋体" w:hint="eastAsia"/>
                <w:kern w:val="0"/>
                <w:szCs w:val="21"/>
              </w:rPr>
              <w:t>1,247,700.00</w:t>
            </w:r>
          </w:p>
        </w:tc>
      </w:tr>
      <w:tr w:rsidR="00575DA2">
        <w:trPr>
          <w:trHeight w:val="567"/>
          <w:jc w:val="center"/>
        </w:trPr>
        <w:tc>
          <w:tcPr>
            <w:tcW w:w="1850" w:type="dxa"/>
            <w:gridSpan w:val="2"/>
            <w:tcBorders>
              <w:right w:val="single" w:sz="4" w:space="0" w:color="auto"/>
            </w:tcBorders>
            <w:vAlign w:val="center"/>
          </w:tcPr>
          <w:p w:rsidR="00575DA2" w:rsidRDefault="00750EF3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投标总报价（含税）</w:t>
            </w:r>
          </w:p>
          <w:p w:rsidR="00575DA2" w:rsidRDefault="00750EF3">
            <w:pPr>
              <w:pStyle w:val="a3"/>
              <w:jc w:val="left"/>
            </w:pPr>
            <w:r>
              <w:rPr>
                <w:rFonts w:hint="eastAsia"/>
              </w:rPr>
              <w:t>（最高投标限价：￥</w:t>
            </w:r>
            <w:r>
              <w:rPr>
                <w:rFonts w:hint="eastAsia"/>
              </w:rPr>
              <w:t>2,860,000.00</w:t>
            </w:r>
            <w:r>
              <w:rPr>
                <w:rFonts w:hint="eastAsia"/>
              </w:rPr>
              <w:t>元）</w:t>
            </w:r>
          </w:p>
        </w:tc>
        <w:tc>
          <w:tcPr>
            <w:tcW w:w="8618" w:type="dxa"/>
            <w:gridSpan w:val="7"/>
            <w:tcBorders>
              <w:right w:val="single" w:sz="4" w:space="0" w:color="auto"/>
            </w:tcBorders>
            <w:vAlign w:val="center"/>
          </w:tcPr>
          <w:p w:rsidR="00575DA2" w:rsidRDefault="00750EF3">
            <w:pPr>
              <w:spacing w:line="360" w:lineRule="auto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大写：</w:t>
            </w:r>
            <w:r>
              <w:rPr>
                <w:rFonts w:ascii="新宋体" w:eastAsia="新宋体" w:hAnsi="新宋体" w:hint="eastAsia"/>
                <w:szCs w:val="21"/>
              </w:rPr>
              <w:t>贰佰捌拾肆万叁仟元整</w:t>
            </w:r>
          </w:p>
          <w:p w:rsidR="00575DA2" w:rsidRDefault="00750EF3">
            <w:pPr>
              <w:jc w:val="left"/>
              <w:rPr>
                <w:rFonts w:ascii="宋体" w:eastAsia="新宋体" w:hAnsi="宋体" w:cs="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小写：</w:t>
            </w:r>
            <w:r>
              <w:rPr>
                <w:rFonts w:hint="eastAsia"/>
              </w:rPr>
              <w:t>￥</w:t>
            </w:r>
            <w:r>
              <w:rPr>
                <w:rFonts w:ascii="新宋体" w:eastAsia="新宋体" w:hAnsi="新宋体" w:hint="eastAsia"/>
                <w:szCs w:val="21"/>
              </w:rPr>
              <w:t>2,843,000.00</w:t>
            </w:r>
            <w:r>
              <w:rPr>
                <w:rFonts w:ascii="新宋体" w:eastAsia="新宋体" w:hAnsi="新宋体" w:hint="eastAsia"/>
                <w:szCs w:val="21"/>
              </w:rPr>
              <w:t>元</w:t>
            </w:r>
          </w:p>
        </w:tc>
      </w:tr>
    </w:tbl>
    <w:p w:rsidR="00575DA2" w:rsidRDefault="00575DA2">
      <w:pPr>
        <w:spacing w:line="300" w:lineRule="exact"/>
        <w:rPr>
          <w:rFonts w:ascii="宋体" w:hAnsi="宋体"/>
          <w:b/>
          <w:u w:val="single"/>
        </w:rPr>
      </w:pPr>
    </w:p>
    <w:p w:rsidR="00575DA2" w:rsidRDefault="00575DA2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575DA2" w:rsidRDefault="00575DA2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575DA2" w:rsidRDefault="00750EF3">
      <w:pPr>
        <w:spacing w:line="360" w:lineRule="auto"/>
        <w:jc w:val="center"/>
        <w:outlineLvl w:val="1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br w:type="page"/>
      </w:r>
      <w:bookmarkStart w:id="1" w:name="_Toc22660"/>
      <w:r>
        <w:rPr>
          <w:rStyle w:val="1Char"/>
          <w:rFonts w:hint="eastAsia"/>
        </w:rPr>
        <w:lastRenderedPageBreak/>
        <w:t>附：附件及备件专用工具报价清单</w:t>
      </w:r>
      <w:bookmarkEnd w:id="1"/>
    </w:p>
    <w:p w:rsidR="00575DA2" w:rsidRDefault="00750EF3">
      <w:pPr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 w:hint="eastAsia"/>
          <w:b/>
          <w:bCs/>
          <w:sz w:val="24"/>
        </w:rPr>
        <w:t>、标准配置和随机标准附件以及设备必需的附件</w:t>
      </w: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2089"/>
        <w:gridCol w:w="2123"/>
        <w:gridCol w:w="898"/>
        <w:gridCol w:w="1022"/>
        <w:gridCol w:w="1669"/>
        <w:gridCol w:w="1703"/>
      </w:tblGrid>
      <w:tr w:rsidR="00575DA2">
        <w:trPr>
          <w:trHeight w:val="520"/>
          <w:jc w:val="center"/>
        </w:trPr>
        <w:tc>
          <w:tcPr>
            <w:tcW w:w="646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2089" w:type="dxa"/>
            <w:vAlign w:val="center"/>
          </w:tcPr>
          <w:p w:rsidR="00575DA2" w:rsidRDefault="00750EF3">
            <w:pPr>
              <w:pStyle w:val="a4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备品（件）名称</w:t>
            </w:r>
          </w:p>
        </w:tc>
        <w:tc>
          <w:tcPr>
            <w:tcW w:w="2123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规格型号</w:t>
            </w:r>
          </w:p>
        </w:tc>
        <w:tc>
          <w:tcPr>
            <w:tcW w:w="898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单位</w:t>
            </w:r>
          </w:p>
        </w:tc>
        <w:tc>
          <w:tcPr>
            <w:tcW w:w="1022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数量</w:t>
            </w:r>
          </w:p>
        </w:tc>
        <w:tc>
          <w:tcPr>
            <w:tcW w:w="1669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单价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元</w:t>
            </w:r>
          </w:p>
        </w:tc>
        <w:tc>
          <w:tcPr>
            <w:tcW w:w="1703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合价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元</w:t>
            </w:r>
          </w:p>
        </w:tc>
      </w:tr>
      <w:tr w:rsidR="00575DA2">
        <w:trPr>
          <w:trHeight w:val="520"/>
          <w:jc w:val="center"/>
        </w:trPr>
        <w:tc>
          <w:tcPr>
            <w:tcW w:w="646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089" w:type="dxa"/>
          </w:tcPr>
          <w:p w:rsidR="00575DA2" w:rsidRDefault="00750EF3">
            <w:pPr>
              <w:widowControl/>
              <w:snapToGrid w:val="0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X/Z</w:t>
            </w: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轴光栅尺</w:t>
            </w:r>
          </w:p>
        </w:tc>
        <w:tc>
          <w:tcPr>
            <w:tcW w:w="2123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海德汉</w:t>
            </w: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纳米</w:t>
            </w:r>
          </w:p>
        </w:tc>
        <w:tc>
          <w:tcPr>
            <w:tcW w:w="898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套</w:t>
            </w:r>
          </w:p>
        </w:tc>
        <w:tc>
          <w:tcPr>
            <w:tcW w:w="1022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669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￥</w:t>
            </w:r>
            <w:r>
              <w:rPr>
                <w:rFonts w:ascii="宋体" w:hAnsi="宋体" w:cs="宋体" w:hint="eastAsia"/>
                <w:sz w:val="21"/>
                <w:szCs w:val="21"/>
              </w:rPr>
              <w:t>74</w:t>
            </w:r>
            <w:r>
              <w:rPr>
                <w:rFonts w:ascii="宋体" w:hAnsi="宋体" w:cs="宋体" w:hint="eastAsia"/>
                <w:sz w:val="21"/>
                <w:szCs w:val="21"/>
              </w:rPr>
              <w:t>,</w:t>
            </w:r>
            <w:r>
              <w:rPr>
                <w:rFonts w:ascii="宋体" w:hAnsi="宋体" w:cs="宋体" w:hint="eastAsia"/>
                <w:sz w:val="21"/>
                <w:szCs w:val="21"/>
              </w:rPr>
              <w:t>000</w:t>
            </w:r>
            <w:r>
              <w:rPr>
                <w:rFonts w:ascii="宋体" w:hAnsi="宋体" w:cs="宋体" w:hint="eastAsia"/>
                <w:sz w:val="21"/>
                <w:szCs w:val="21"/>
              </w:rPr>
              <w:t>.00</w:t>
            </w:r>
          </w:p>
        </w:tc>
        <w:tc>
          <w:tcPr>
            <w:tcW w:w="1703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￥</w:t>
            </w:r>
            <w:r>
              <w:rPr>
                <w:rFonts w:ascii="宋体" w:hAnsi="宋体" w:cs="宋体" w:hint="eastAsia"/>
                <w:sz w:val="21"/>
                <w:szCs w:val="21"/>
              </w:rPr>
              <w:t>74</w:t>
            </w:r>
            <w:r>
              <w:rPr>
                <w:rFonts w:ascii="宋体" w:hAnsi="宋体" w:cs="宋体" w:hint="eastAsia"/>
                <w:sz w:val="21"/>
                <w:szCs w:val="21"/>
              </w:rPr>
              <w:t>,</w:t>
            </w:r>
            <w:r>
              <w:rPr>
                <w:rFonts w:ascii="宋体" w:hAnsi="宋体" w:cs="宋体" w:hint="eastAsia"/>
                <w:sz w:val="21"/>
                <w:szCs w:val="21"/>
              </w:rPr>
              <w:t>000</w:t>
            </w:r>
            <w:r>
              <w:rPr>
                <w:rFonts w:ascii="宋体" w:hAnsi="宋体" w:cs="宋体" w:hint="eastAsia"/>
                <w:sz w:val="21"/>
                <w:szCs w:val="21"/>
              </w:rPr>
              <w:t>.00</w:t>
            </w:r>
          </w:p>
        </w:tc>
      </w:tr>
      <w:tr w:rsidR="00575DA2">
        <w:trPr>
          <w:trHeight w:val="520"/>
          <w:jc w:val="center"/>
        </w:trPr>
        <w:tc>
          <w:tcPr>
            <w:tcW w:w="646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089" w:type="dxa"/>
          </w:tcPr>
          <w:p w:rsidR="00575DA2" w:rsidRDefault="00750EF3">
            <w:pPr>
              <w:widowControl/>
              <w:snapToGrid w:val="0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气动回退尾座，弹簧顶紧</w:t>
            </w:r>
          </w:p>
        </w:tc>
        <w:tc>
          <w:tcPr>
            <w:tcW w:w="2123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MT4</w:t>
            </w:r>
          </w:p>
        </w:tc>
        <w:tc>
          <w:tcPr>
            <w:tcW w:w="898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台</w:t>
            </w:r>
          </w:p>
        </w:tc>
        <w:tc>
          <w:tcPr>
            <w:tcW w:w="1022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669" w:type="dxa"/>
            <w:vAlign w:val="center"/>
          </w:tcPr>
          <w:p w:rsidR="00575DA2" w:rsidRDefault="00750EF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000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  <w:tc>
          <w:tcPr>
            <w:tcW w:w="1703" w:type="dxa"/>
            <w:vAlign w:val="center"/>
          </w:tcPr>
          <w:p w:rsidR="00575DA2" w:rsidRDefault="00750EF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000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575DA2">
        <w:trPr>
          <w:trHeight w:val="520"/>
          <w:jc w:val="center"/>
        </w:trPr>
        <w:tc>
          <w:tcPr>
            <w:tcW w:w="646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089" w:type="dxa"/>
          </w:tcPr>
          <w:p w:rsidR="00575DA2" w:rsidRDefault="00750EF3">
            <w:pPr>
              <w:widowControl/>
              <w:snapToGrid w:val="0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SBS</w:t>
            </w: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砂轮半自动平衡仪，含消空程装置</w:t>
            </w:r>
          </w:p>
        </w:tc>
        <w:tc>
          <w:tcPr>
            <w:tcW w:w="2123" w:type="dxa"/>
            <w:vAlign w:val="center"/>
          </w:tcPr>
          <w:p w:rsidR="00575DA2" w:rsidRDefault="00575DA2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台</w:t>
            </w:r>
          </w:p>
        </w:tc>
        <w:tc>
          <w:tcPr>
            <w:tcW w:w="1022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669" w:type="dxa"/>
            <w:vAlign w:val="center"/>
          </w:tcPr>
          <w:p w:rsidR="00575DA2" w:rsidRDefault="00750EF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000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  <w:tc>
          <w:tcPr>
            <w:tcW w:w="1703" w:type="dxa"/>
            <w:vAlign w:val="center"/>
          </w:tcPr>
          <w:p w:rsidR="00575DA2" w:rsidRDefault="00750EF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000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575DA2">
        <w:trPr>
          <w:trHeight w:val="520"/>
          <w:jc w:val="center"/>
        </w:trPr>
        <w:tc>
          <w:tcPr>
            <w:tcW w:w="646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2089" w:type="dxa"/>
            <w:vAlign w:val="center"/>
          </w:tcPr>
          <w:p w:rsidR="00575DA2" w:rsidRDefault="00750EF3">
            <w:pPr>
              <w:widowControl/>
              <w:snapToGrid w:val="0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油雾收集器</w:t>
            </w:r>
          </w:p>
        </w:tc>
        <w:tc>
          <w:tcPr>
            <w:tcW w:w="2123" w:type="dxa"/>
            <w:vAlign w:val="center"/>
          </w:tcPr>
          <w:p w:rsidR="00575DA2" w:rsidRDefault="00575DA2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套</w:t>
            </w:r>
          </w:p>
        </w:tc>
        <w:tc>
          <w:tcPr>
            <w:tcW w:w="1022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669" w:type="dxa"/>
            <w:vAlign w:val="center"/>
          </w:tcPr>
          <w:p w:rsidR="00575DA2" w:rsidRDefault="00750EF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000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  <w:tc>
          <w:tcPr>
            <w:tcW w:w="1703" w:type="dxa"/>
            <w:vAlign w:val="center"/>
          </w:tcPr>
          <w:p w:rsidR="00575DA2" w:rsidRDefault="00750EF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000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575DA2">
        <w:trPr>
          <w:trHeight w:val="520"/>
          <w:jc w:val="center"/>
        </w:trPr>
        <w:tc>
          <w:tcPr>
            <w:tcW w:w="646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2089" w:type="dxa"/>
          </w:tcPr>
          <w:p w:rsidR="00575DA2" w:rsidRDefault="00750EF3">
            <w:pPr>
              <w:widowControl/>
              <w:snapToGrid w:val="0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Marposs</w:t>
            </w: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轴向位置接触式测头</w:t>
            </w:r>
          </w:p>
        </w:tc>
        <w:tc>
          <w:tcPr>
            <w:tcW w:w="2123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T18</w:t>
            </w:r>
          </w:p>
        </w:tc>
        <w:tc>
          <w:tcPr>
            <w:tcW w:w="898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台</w:t>
            </w:r>
          </w:p>
        </w:tc>
        <w:tc>
          <w:tcPr>
            <w:tcW w:w="1022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669" w:type="dxa"/>
            <w:vAlign w:val="center"/>
          </w:tcPr>
          <w:p w:rsidR="00575DA2" w:rsidRDefault="00750EF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000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  <w:tc>
          <w:tcPr>
            <w:tcW w:w="1703" w:type="dxa"/>
            <w:vAlign w:val="center"/>
          </w:tcPr>
          <w:p w:rsidR="00575DA2" w:rsidRDefault="00750EF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000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575DA2">
        <w:trPr>
          <w:trHeight w:val="520"/>
          <w:jc w:val="center"/>
        </w:trPr>
        <w:tc>
          <w:tcPr>
            <w:tcW w:w="646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2089" w:type="dxa"/>
          </w:tcPr>
          <w:p w:rsidR="00575DA2" w:rsidRDefault="00750EF3">
            <w:pPr>
              <w:widowControl/>
              <w:snapToGrid w:val="0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Marposs</w:t>
            </w: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直径量仪直径测量范围</w:t>
            </w:r>
          </w:p>
        </w:tc>
        <w:tc>
          <w:tcPr>
            <w:tcW w:w="2123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Ø5-180mm</w:t>
            </w:r>
          </w:p>
        </w:tc>
        <w:tc>
          <w:tcPr>
            <w:tcW w:w="898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台</w:t>
            </w:r>
          </w:p>
        </w:tc>
        <w:tc>
          <w:tcPr>
            <w:tcW w:w="1022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669" w:type="dxa"/>
            <w:vAlign w:val="center"/>
          </w:tcPr>
          <w:p w:rsidR="00575DA2" w:rsidRDefault="00750EF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000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  <w:tc>
          <w:tcPr>
            <w:tcW w:w="1703" w:type="dxa"/>
            <w:vAlign w:val="center"/>
          </w:tcPr>
          <w:p w:rsidR="00575DA2" w:rsidRDefault="00750EF3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000</w:t>
            </w:r>
            <w:r>
              <w:rPr>
                <w:rFonts w:ascii="宋体" w:hAnsi="宋体" w:cs="宋体" w:hint="eastAsia"/>
                <w:szCs w:val="21"/>
              </w:rPr>
              <w:t>.00</w:t>
            </w:r>
          </w:p>
        </w:tc>
      </w:tr>
      <w:tr w:rsidR="00575DA2">
        <w:trPr>
          <w:trHeight w:val="520"/>
          <w:jc w:val="center"/>
        </w:trPr>
        <w:tc>
          <w:tcPr>
            <w:tcW w:w="646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2089" w:type="dxa"/>
            <w:vAlign w:val="center"/>
          </w:tcPr>
          <w:p w:rsidR="00575DA2" w:rsidRDefault="00750EF3">
            <w:pPr>
              <w:widowControl/>
              <w:snapToGrid w:val="0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砂轮法兰盘</w:t>
            </w:r>
          </w:p>
        </w:tc>
        <w:tc>
          <w:tcPr>
            <w:tcW w:w="2123" w:type="dxa"/>
            <w:vAlign w:val="center"/>
          </w:tcPr>
          <w:p w:rsidR="00575DA2" w:rsidRDefault="00750EF3">
            <w:pPr>
              <w:pStyle w:val="a4"/>
              <w:jc w:val="both"/>
              <w:rPr>
                <w:rFonts w:ascii="微软雅黑 Light" w:eastAsia="微软雅黑 Light" w:hAnsi="微软雅黑 Light" w:cs="微软雅黑 Light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砂轮最大外径</w:t>
            </w: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500mm</w:t>
            </w:r>
          </w:p>
          <w:p w:rsidR="00575DA2" w:rsidRDefault="00750EF3">
            <w:pPr>
              <w:pStyle w:val="a4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宽度</w:t>
            </w: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25-120mm</w:t>
            </w:r>
          </w:p>
        </w:tc>
        <w:tc>
          <w:tcPr>
            <w:tcW w:w="898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个</w:t>
            </w:r>
          </w:p>
        </w:tc>
        <w:tc>
          <w:tcPr>
            <w:tcW w:w="1022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669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￥</w:t>
            </w:r>
            <w:r>
              <w:rPr>
                <w:rFonts w:ascii="宋体" w:hAnsi="宋体" w:cs="宋体" w:hint="eastAsia"/>
                <w:sz w:val="21"/>
                <w:szCs w:val="21"/>
              </w:rPr>
              <w:t>9</w:t>
            </w:r>
            <w:r>
              <w:rPr>
                <w:rFonts w:ascii="宋体" w:hAnsi="宋体" w:cs="宋体" w:hint="eastAsia"/>
                <w:sz w:val="21"/>
                <w:szCs w:val="21"/>
              </w:rPr>
              <w:t>,</w:t>
            </w:r>
            <w:r>
              <w:rPr>
                <w:rFonts w:ascii="宋体" w:hAnsi="宋体" w:cs="宋体" w:hint="eastAsia"/>
                <w:sz w:val="21"/>
                <w:szCs w:val="21"/>
              </w:rPr>
              <w:t>500</w:t>
            </w:r>
            <w:r>
              <w:rPr>
                <w:rFonts w:ascii="宋体" w:hAnsi="宋体" w:cs="宋体" w:hint="eastAsia"/>
                <w:sz w:val="21"/>
                <w:szCs w:val="21"/>
              </w:rPr>
              <w:t>.00</w:t>
            </w:r>
          </w:p>
        </w:tc>
        <w:tc>
          <w:tcPr>
            <w:tcW w:w="1703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￥</w:t>
            </w:r>
            <w:r>
              <w:rPr>
                <w:rFonts w:ascii="宋体" w:hAnsi="宋体" w:cs="宋体" w:hint="eastAsia"/>
                <w:sz w:val="21"/>
                <w:szCs w:val="21"/>
              </w:rPr>
              <w:t>95</w:t>
            </w:r>
            <w:r>
              <w:rPr>
                <w:rFonts w:ascii="宋体" w:hAnsi="宋体" w:cs="宋体" w:hint="eastAsia"/>
                <w:sz w:val="21"/>
                <w:szCs w:val="21"/>
              </w:rPr>
              <w:t>,</w:t>
            </w:r>
            <w:r>
              <w:rPr>
                <w:rFonts w:ascii="宋体" w:hAnsi="宋体" w:cs="宋体" w:hint="eastAsia"/>
                <w:sz w:val="21"/>
                <w:szCs w:val="21"/>
              </w:rPr>
              <w:t>000</w:t>
            </w:r>
            <w:r>
              <w:rPr>
                <w:rFonts w:ascii="宋体" w:hAnsi="宋体" w:cs="宋体" w:hint="eastAsia"/>
                <w:sz w:val="21"/>
                <w:szCs w:val="21"/>
              </w:rPr>
              <w:t>.00</w:t>
            </w:r>
          </w:p>
        </w:tc>
      </w:tr>
      <w:tr w:rsidR="00575DA2">
        <w:trPr>
          <w:trHeight w:val="520"/>
          <w:jc w:val="center"/>
        </w:trPr>
        <w:tc>
          <w:tcPr>
            <w:tcW w:w="646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2089" w:type="dxa"/>
            <w:vAlign w:val="center"/>
          </w:tcPr>
          <w:p w:rsidR="00575DA2" w:rsidRDefault="00750EF3">
            <w:pPr>
              <w:widowControl/>
              <w:snapToGrid w:val="0"/>
              <w:textAlignment w:val="top"/>
              <w:rPr>
                <w:rFonts w:ascii="宋体" w:hAnsi="宋体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自动化单元</w:t>
            </w:r>
          </w:p>
        </w:tc>
        <w:tc>
          <w:tcPr>
            <w:tcW w:w="2123" w:type="dxa"/>
            <w:vAlign w:val="center"/>
          </w:tcPr>
          <w:p w:rsidR="00575DA2" w:rsidRDefault="00575DA2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套</w:t>
            </w:r>
          </w:p>
        </w:tc>
        <w:tc>
          <w:tcPr>
            <w:tcW w:w="1022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669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￥</w:t>
            </w:r>
            <w:r>
              <w:rPr>
                <w:rFonts w:ascii="宋体" w:hAnsi="宋体" w:cs="宋体" w:hint="eastAsia"/>
                <w:sz w:val="21"/>
                <w:szCs w:val="21"/>
              </w:rPr>
              <w:t>690</w:t>
            </w:r>
            <w:r>
              <w:rPr>
                <w:rFonts w:ascii="宋体" w:hAnsi="宋体" w:cs="宋体" w:hint="eastAsia"/>
                <w:sz w:val="21"/>
                <w:szCs w:val="21"/>
              </w:rPr>
              <w:t>,</w:t>
            </w:r>
            <w:r>
              <w:rPr>
                <w:rFonts w:ascii="宋体" w:hAnsi="宋体" w:cs="宋体" w:hint="eastAsia"/>
                <w:sz w:val="21"/>
                <w:szCs w:val="21"/>
              </w:rPr>
              <w:t>000</w:t>
            </w:r>
            <w:r>
              <w:rPr>
                <w:rFonts w:ascii="宋体" w:hAnsi="宋体" w:cs="宋体" w:hint="eastAsia"/>
                <w:sz w:val="21"/>
                <w:szCs w:val="21"/>
              </w:rPr>
              <w:t>.00</w:t>
            </w:r>
          </w:p>
        </w:tc>
        <w:tc>
          <w:tcPr>
            <w:tcW w:w="1703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￥</w:t>
            </w:r>
            <w:r>
              <w:rPr>
                <w:rFonts w:ascii="宋体" w:hAnsi="宋体" w:cs="宋体" w:hint="eastAsia"/>
                <w:sz w:val="21"/>
                <w:szCs w:val="21"/>
              </w:rPr>
              <w:t>690</w:t>
            </w:r>
            <w:r>
              <w:rPr>
                <w:rFonts w:ascii="宋体" w:hAnsi="宋体" w:cs="宋体" w:hint="eastAsia"/>
                <w:sz w:val="21"/>
                <w:szCs w:val="21"/>
              </w:rPr>
              <w:t>,</w:t>
            </w:r>
            <w:r>
              <w:rPr>
                <w:rFonts w:ascii="宋体" w:hAnsi="宋体" w:cs="宋体" w:hint="eastAsia"/>
                <w:sz w:val="21"/>
                <w:szCs w:val="21"/>
              </w:rPr>
              <w:t>000</w:t>
            </w:r>
            <w:r>
              <w:rPr>
                <w:rFonts w:ascii="宋体" w:hAnsi="宋体" w:cs="宋体" w:hint="eastAsia"/>
                <w:sz w:val="21"/>
                <w:szCs w:val="21"/>
              </w:rPr>
              <w:t>.00</w:t>
            </w:r>
          </w:p>
        </w:tc>
      </w:tr>
      <w:tr w:rsidR="00575DA2">
        <w:trPr>
          <w:trHeight w:val="520"/>
          <w:jc w:val="center"/>
        </w:trPr>
        <w:tc>
          <w:tcPr>
            <w:tcW w:w="646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</w:p>
        </w:tc>
        <w:tc>
          <w:tcPr>
            <w:tcW w:w="2089" w:type="dxa"/>
            <w:vAlign w:val="center"/>
          </w:tcPr>
          <w:p w:rsidR="00575DA2" w:rsidRDefault="00750EF3">
            <w:pPr>
              <w:pStyle w:val="a4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浮动卡盘</w:t>
            </w:r>
          </w:p>
        </w:tc>
        <w:tc>
          <w:tcPr>
            <w:tcW w:w="2123" w:type="dxa"/>
            <w:vAlign w:val="center"/>
          </w:tcPr>
          <w:p w:rsidR="00575DA2" w:rsidRDefault="00575DA2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个</w:t>
            </w:r>
          </w:p>
        </w:tc>
        <w:tc>
          <w:tcPr>
            <w:tcW w:w="1022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669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￥</w:t>
            </w:r>
            <w:r>
              <w:rPr>
                <w:rFonts w:ascii="宋体" w:hAnsi="宋体" w:cs="宋体" w:hint="eastAsia"/>
                <w:sz w:val="21"/>
                <w:szCs w:val="21"/>
              </w:rPr>
              <w:t>98</w:t>
            </w:r>
            <w:r>
              <w:rPr>
                <w:rFonts w:ascii="宋体" w:hAnsi="宋体" w:cs="宋体" w:hint="eastAsia"/>
                <w:sz w:val="21"/>
                <w:szCs w:val="21"/>
              </w:rPr>
              <w:t>,</w:t>
            </w:r>
            <w:r>
              <w:rPr>
                <w:rFonts w:ascii="宋体" w:hAnsi="宋体" w:cs="宋体" w:hint="eastAsia"/>
                <w:sz w:val="21"/>
                <w:szCs w:val="21"/>
              </w:rPr>
              <w:t>000</w:t>
            </w:r>
            <w:r>
              <w:rPr>
                <w:rFonts w:ascii="宋体" w:hAnsi="宋体" w:cs="宋体" w:hint="eastAsia"/>
                <w:sz w:val="21"/>
                <w:szCs w:val="21"/>
              </w:rPr>
              <w:t>.00</w:t>
            </w:r>
          </w:p>
        </w:tc>
        <w:tc>
          <w:tcPr>
            <w:tcW w:w="1703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￥</w:t>
            </w:r>
            <w:r>
              <w:rPr>
                <w:rFonts w:ascii="宋体" w:hAnsi="宋体" w:cs="宋体" w:hint="eastAsia"/>
                <w:sz w:val="21"/>
                <w:szCs w:val="21"/>
              </w:rPr>
              <w:t>98</w:t>
            </w:r>
            <w:r>
              <w:rPr>
                <w:rFonts w:ascii="宋体" w:hAnsi="宋体" w:cs="宋体" w:hint="eastAsia"/>
                <w:sz w:val="21"/>
                <w:szCs w:val="21"/>
              </w:rPr>
              <w:t>,</w:t>
            </w:r>
            <w:r>
              <w:rPr>
                <w:rFonts w:ascii="宋体" w:hAnsi="宋体" w:cs="宋体" w:hint="eastAsia"/>
                <w:sz w:val="21"/>
                <w:szCs w:val="21"/>
              </w:rPr>
              <w:t>000</w:t>
            </w:r>
            <w:r>
              <w:rPr>
                <w:rFonts w:ascii="宋体" w:hAnsi="宋体" w:cs="宋体" w:hint="eastAsia"/>
                <w:sz w:val="21"/>
                <w:szCs w:val="21"/>
              </w:rPr>
              <w:t>.00</w:t>
            </w:r>
          </w:p>
        </w:tc>
      </w:tr>
      <w:tr w:rsidR="00575DA2">
        <w:trPr>
          <w:trHeight w:val="520"/>
          <w:jc w:val="center"/>
        </w:trPr>
        <w:tc>
          <w:tcPr>
            <w:tcW w:w="646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2089" w:type="dxa"/>
            <w:vAlign w:val="center"/>
          </w:tcPr>
          <w:p w:rsidR="00575DA2" w:rsidRDefault="00750EF3">
            <w:pPr>
              <w:pStyle w:val="a4"/>
              <w:jc w:val="both"/>
              <w:rPr>
                <w:rFonts w:ascii="微软雅黑 Light" w:eastAsia="微软雅黑 Light" w:hAnsi="微软雅黑 Light" w:cs="微软雅黑 Light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微软雅黑 Light" w:eastAsia="微软雅黑 Light" w:hAnsi="微软雅黑 Light" w:cs="微软雅黑 Light" w:hint="eastAsia"/>
                <w:color w:val="000000"/>
                <w:kern w:val="0"/>
                <w:sz w:val="20"/>
                <w:szCs w:val="20"/>
                <w:lang/>
              </w:rPr>
              <w:t>交钥匙包</w:t>
            </w:r>
          </w:p>
        </w:tc>
        <w:tc>
          <w:tcPr>
            <w:tcW w:w="2123" w:type="dxa"/>
            <w:vAlign w:val="center"/>
          </w:tcPr>
          <w:p w:rsidR="00575DA2" w:rsidRDefault="00575DA2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个</w:t>
            </w:r>
          </w:p>
        </w:tc>
        <w:tc>
          <w:tcPr>
            <w:tcW w:w="1022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669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￥</w:t>
            </w:r>
            <w:r>
              <w:rPr>
                <w:rFonts w:ascii="宋体" w:hAnsi="宋体" w:cs="宋体" w:hint="eastAsia"/>
                <w:sz w:val="21"/>
                <w:szCs w:val="21"/>
              </w:rPr>
              <w:t>70,000.00</w:t>
            </w:r>
          </w:p>
        </w:tc>
        <w:tc>
          <w:tcPr>
            <w:tcW w:w="1703" w:type="dxa"/>
            <w:vAlign w:val="center"/>
          </w:tcPr>
          <w:p w:rsidR="00575DA2" w:rsidRDefault="00750EF3">
            <w:pPr>
              <w:pStyle w:val="a4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￥</w:t>
            </w:r>
            <w:r>
              <w:rPr>
                <w:rFonts w:ascii="宋体" w:hAnsi="宋体" w:cs="宋体" w:hint="eastAsia"/>
                <w:sz w:val="21"/>
                <w:szCs w:val="21"/>
              </w:rPr>
              <w:t>70,000.00</w:t>
            </w:r>
          </w:p>
        </w:tc>
      </w:tr>
      <w:tr w:rsidR="00575DA2">
        <w:trPr>
          <w:trHeight w:val="520"/>
          <w:jc w:val="center"/>
        </w:trPr>
        <w:tc>
          <w:tcPr>
            <w:tcW w:w="10150" w:type="dxa"/>
            <w:gridSpan w:val="7"/>
            <w:vAlign w:val="center"/>
          </w:tcPr>
          <w:p w:rsidR="00575DA2" w:rsidRDefault="00750EF3">
            <w:pPr>
              <w:pStyle w:val="a4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合计：大写：</w:t>
            </w:r>
            <w:r>
              <w:rPr>
                <w:rFonts w:ascii="宋体" w:hAnsi="宋体" w:hint="eastAsia"/>
                <w:sz w:val="21"/>
                <w:szCs w:val="21"/>
              </w:rPr>
              <w:t>壹佰贰拾肆万肆仟元整</w:t>
            </w:r>
          </w:p>
          <w:p w:rsidR="00575DA2" w:rsidRDefault="00750EF3">
            <w:pPr>
              <w:pStyle w:val="Style"/>
              <w:spacing w:line="240" w:lineRule="auto"/>
              <w:ind w:firstLineChars="301" w:firstLine="63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小写：</w:t>
            </w:r>
            <w:r>
              <w:rPr>
                <w:rFonts w:ascii="宋体" w:hAnsi="宋体" w:cs="宋体" w:hint="eastAsia"/>
              </w:rPr>
              <w:t>￥</w:t>
            </w:r>
            <w:r>
              <w:rPr>
                <w:rFonts w:ascii="宋体" w:hAnsi="宋体" w:hint="eastAsia"/>
              </w:rPr>
              <w:t>1,244,000</w:t>
            </w:r>
            <w:r>
              <w:rPr>
                <w:rFonts w:ascii="宋体" w:hAnsi="宋体" w:cs="宋体" w:hint="eastAsia"/>
              </w:rPr>
              <w:t>.00</w:t>
            </w:r>
          </w:p>
        </w:tc>
      </w:tr>
    </w:tbl>
    <w:p w:rsidR="00575DA2" w:rsidRDefault="00575DA2">
      <w:pPr>
        <w:pStyle w:val="a4"/>
        <w:spacing w:line="360" w:lineRule="auto"/>
      </w:pPr>
    </w:p>
    <w:p w:rsidR="00575DA2" w:rsidRDefault="00575DA2">
      <w:pPr>
        <w:spacing w:line="360" w:lineRule="auto"/>
        <w:jc w:val="center"/>
        <w:rPr>
          <w:rFonts w:ascii="宋体" w:hAnsi="宋体"/>
          <w:b/>
          <w:bCs/>
          <w:sz w:val="24"/>
        </w:rPr>
      </w:pPr>
    </w:p>
    <w:p w:rsidR="00575DA2" w:rsidRDefault="00575DA2">
      <w:pPr>
        <w:spacing w:line="360" w:lineRule="auto"/>
        <w:jc w:val="center"/>
        <w:rPr>
          <w:rFonts w:ascii="宋体" w:hAnsi="宋体"/>
          <w:b/>
          <w:bCs/>
          <w:sz w:val="24"/>
        </w:rPr>
      </w:pPr>
    </w:p>
    <w:p w:rsidR="00575DA2" w:rsidRDefault="00575DA2">
      <w:pPr>
        <w:spacing w:line="360" w:lineRule="auto"/>
        <w:jc w:val="center"/>
        <w:rPr>
          <w:rFonts w:ascii="宋体" w:hAnsi="宋体"/>
          <w:b/>
          <w:bCs/>
          <w:sz w:val="24"/>
        </w:rPr>
      </w:pPr>
    </w:p>
    <w:p w:rsidR="00575DA2" w:rsidRDefault="00575DA2">
      <w:pPr>
        <w:spacing w:line="360" w:lineRule="auto"/>
        <w:jc w:val="center"/>
        <w:rPr>
          <w:rFonts w:ascii="宋体" w:hAnsi="宋体"/>
          <w:b/>
          <w:bCs/>
          <w:sz w:val="24"/>
        </w:rPr>
      </w:pPr>
    </w:p>
    <w:p w:rsidR="00575DA2" w:rsidRDefault="00575DA2">
      <w:pPr>
        <w:spacing w:line="360" w:lineRule="auto"/>
        <w:jc w:val="center"/>
        <w:rPr>
          <w:rFonts w:ascii="宋体" w:hAnsi="宋体"/>
          <w:b/>
          <w:bCs/>
          <w:sz w:val="24"/>
        </w:rPr>
      </w:pPr>
    </w:p>
    <w:p w:rsidR="00575DA2" w:rsidRDefault="00575DA2">
      <w:pPr>
        <w:spacing w:line="360" w:lineRule="auto"/>
        <w:jc w:val="center"/>
        <w:rPr>
          <w:rFonts w:ascii="宋体" w:hAnsi="宋体"/>
          <w:b/>
          <w:bCs/>
          <w:sz w:val="24"/>
        </w:rPr>
      </w:pPr>
    </w:p>
    <w:p w:rsidR="00575DA2" w:rsidRDefault="00575DA2">
      <w:pPr>
        <w:spacing w:line="360" w:lineRule="auto"/>
        <w:jc w:val="center"/>
        <w:rPr>
          <w:rFonts w:ascii="宋体" w:hAnsi="宋体"/>
          <w:b/>
          <w:bCs/>
          <w:sz w:val="24"/>
        </w:rPr>
      </w:pPr>
    </w:p>
    <w:p w:rsidR="00575DA2" w:rsidRDefault="00575DA2">
      <w:pPr>
        <w:spacing w:line="360" w:lineRule="auto"/>
        <w:jc w:val="center"/>
        <w:rPr>
          <w:rFonts w:ascii="宋体" w:hAnsi="宋体"/>
          <w:b/>
          <w:bCs/>
          <w:sz w:val="24"/>
        </w:rPr>
      </w:pPr>
    </w:p>
    <w:p w:rsidR="00575DA2" w:rsidRDefault="00575DA2">
      <w:pPr>
        <w:spacing w:line="360" w:lineRule="auto"/>
        <w:jc w:val="center"/>
        <w:rPr>
          <w:rFonts w:ascii="宋体" w:hAnsi="宋体"/>
          <w:b/>
          <w:bCs/>
          <w:sz w:val="24"/>
        </w:rPr>
      </w:pPr>
    </w:p>
    <w:p w:rsidR="00575DA2" w:rsidRDefault="00575DA2">
      <w:pPr>
        <w:spacing w:line="360" w:lineRule="auto"/>
        <w:jc w:val="center"/>
        <w:rPr>
          <w:rFonts w:ascii="宋体" w:hAnsi="宋体"/>
          <w:b/>
          <w:bCs/>
          <w:sz w:val="24"/>
        </w:rPr>
      </w:pPr>
    </w:p>
    <w:p w:rsidR="00575DA2" w:rsidRDefault="00575DA2">
      <w:pPr>
        <w:spacing w:line="360" w:lineRule="auto"/>
        <w:rPr>
          <w:rFonts w:ascii="宋体" w:hAnsi="宋体"/>
          <w:b/>
          <w:bCs/>
          <w:sz w:val="24"/>
        </w:rPr>
      </w:pPr>
    </w:p>
    <w:p w:rsidR="00575DA2" w:rsidRDefault="00575DA2">
      <w:pPr>
        <w:spacing w:line="360" w:lineRule="auto"/>
        <w:jc w:val="center"/>
        <w:rPr>
          <w:rFonts w:ascii="宋体" w:hAnsi="宋体"/>
          <w:b/>
          <w:bCs/>
          <w:sz w:val="24"/>
        </w:rPr>
      </w:pPr>
    </w:p>
    <w:p w:rsidR="00575DA2" w:rsidRDefault="00575DA2">
      <w:pPr>
        <w:spacing w:line="360" w:lineRule="auto"/>
        <w:jc w:val="center"/>
        <w:rPr>
          <w:rFonts w:ascii="宋体" w:hAnsi="宋体"/>
          <w:b/>
          <w:bCs/>
          <w:sz w:val="24"/>
        </w:rPr>
      </w:pPr>
    </w:p>
    <w:p w:rsidR="00575DA2" w:rsidRDefault="00750EF3">
      <w:pPr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2</w:t>
      </w:r>
      <w:r>
        <w:rPr>
          <w:rFonts w:ascii="宋体" w:hAnsi="宋体" w:hint="eastAsia"/>
          <w:b/>
          <w:bCs/>
          <w:sz w:val="24"/>
        </w:rPr>
        <w:t>、设备操作、维修专用工具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/>
      </w:tblPr>
      <w:tblGrid>
        <w:gridCol w:w="706"/>
        <w:gridCol w:w="1956"/>
        <w:gridCol w:w="2124"/>
        <w:gridCol w:w="970"/>
        <w:gridCol w:w="950"/>
        <w:gridCol w:w="1428"/>
        <w:gridCol w:w="1941"/>
      </w:tblGrid>
      <w:tr w:rsidR="00575DA2">
        <w:trPr>
          <w:trHeight w:val="520"/>
          <w:jc w:val="center"/>
        </w:trPr>
        <w:tc>
          <w:tcPr>
            <w:tcW w:w="706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1956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备品（件）名称</w:t>
            </w:r>
          </w:p>
        </w:tc>
        <w:tc>
          <w:tcPr>
            <w:tcW w:w="2124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规格型号</w:t>
            </w:r>
          </w:p>
        </w:tc>
        <w:tc>
          <w:tcPr>
            <w:tcW w:w="970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单位</w:t>
            </w:r>
          </w:p>
        </w:tc>
        <w:tc>
          <w:tcPr>
            <w:tcW w:w="950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数量</w:t>
            </w:r>
          </w:p>
        </w:tc>
        <w:tc>
          <w:tcPr>
            <w:tcW w:w="1428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单价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元</w:t>
            </w:r>
          </w:p>
        </w:tc>
        <w:tc>
          <w:tcPr>
            <w:tcW w:w="1941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合价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元</w:t>
            </w:r>
          </w:p>
        </w:tc>
      </w:tr>
      <w:tr w:rsidR="00575DA2">
        <w:trPr>
          <w:trHeight w:val="520"/>
          <w:jc w:val="center"/>
        </w:trPr>
        <w:tc>
          <w:tcPr>
            <w:tcW w:w="706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1956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双开口扳手</w:t>
            </w:r>
          </w:p>
        </w:tc>
        <w:tc>
          <w:tcPr>
            <w:tcW w:w="2124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[SATA]41218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13X15</w:t>
            </w:r>
          </w:p>
        </w:tc>
        <w:tc>
          <w:tcPr>
            <w:tcW w:w="970" w:type="dxa"/>
            <w:vMerge w:val="restart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套</w:t>
            </w:r>
          </w:p>
        </w:tc>
        <w:tc>
          <w:tcPr>
            <w:tcW w:w="950" w:type="dxa"/>
            <w:vMerge w:val="restart"/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  <w:p w:rsidR="00575DA2" w:rsidRDefault="00575D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Merge w:val="restart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￥</w:t>
            </w:r>
            <w:r>
              <w:rPr>
                <w:rFonts w:ascii="宋体" w:hAnsi="宋体" w:hint="eastAsia"/>
                <w:sz w:val="21"/>
                <w:szCs w:val="21"/>
              </w:rPr>
              <w:t>1,200.00</w:t>
            </w:r>
          </w:p>
        </w:tc>
        <w:tc>
          <w:tcPr>
            <w:tcW w:w="1941" w:type="dxa"/>
            <w:vMerge w:val="restart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￥</w:t>
            </w:r>
            <w:r>
              <w:rPr>
                <w:rFonts w:ascii="宋体" w:hAnsi="宋体" w:hint="eastAsia"/>
                <w:sz w:val="21"/>
                <w:szCs w:val="21"/>
              </w:rPr>
              <w:t>1,200.00</w:t>
            </w:r>
          </w:p>
        </w:tc>
      </w:tr>
      <w:tr w:rsidR="00575DA2">
        <w:trPr>
          <w:trHeight w:val="520"/>
          <w:jc w:val="center"/>
        </w:trPr>
        <w:tc>
          <w:tcPr>
            <w:tcW w:w="706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1956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双开口扳手</w:t>
            </w:r>
          </w:p>
        </w:tc>
        <w:tc>
          <w:tcPr>
            <w:tcW w:w="2124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[SATA]41207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17X19</w:t>
            </w:r>
          </w:p>
        </w:tc>
        <w:tc>
          <w:tcPr>
            <w:tcW w:w="970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0" w:type="dxa"/>
            <w:vMerge/>
            <w:vAlign w:val="center"/>
          </w:tcPr>
          <w:p w:rsidR="00575DA2" w:rsidRDefault="00575D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1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75DA2">
        <w:trPr>
          <w:trHeight w:val="520"/>
          <w:jc w:val="center"/>
        </w:trPr>
        <w:tc>
          <w:tcPr>
            <w:tcW w:w="706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1956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双开口扳手</w:t>
            </w:r>
          </w:p>
        </w:tc>
        <w:tc>
          <w:tcPr>
            <w:tcW w:w="2124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[SATA]41213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30X32</w:t>
            </w:r>
          </w:p>
        </w:tc>
        <w:tc>
          <w:tcPr>
            <w:tcW w:w="970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0" w:type="dxa"/>
            <w:vMerge/>
            <w:vAlign w:val="center"/>
          </w:tcPr>
          <w:p w:rsidR="00575DA2" w:rsidRDefault="00575D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1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75DA2">
        <w:trPr>
          <w:trHeight w:val="520"/>
          <w:jc w:val="center"/>
        </w:trPr>
        <w:tc>
          <w:tcPr>
            <w:tcW w:w="706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1956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工件头架清洁棒</w:t>
            </w:r>
          </w:p>
        </w:tc>
        <w:tc>
          <w:tcPr>
            <w:tcW w:w="2124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[TEKUSA]SC5</w:t>
            </w:r>
          </w:p>
        </w:tc>
        <w:tc>
          <w:tcPr>
            <w:tcW w:w="970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0" w:type="dxa"/>
            <w:vMerge/>
            <w:vAlign w:val="center"/>
          </w:tcPr>
          <w:p w:rsidR="00575DA2" w:rsidRDefault="00575D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1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75DA2">
        <w:trPr>
          <w:trHeight w:val="520"/>
          <w:jc w:val="center"/>
        </w:trPr>
        <w:tc>
          <w:tcPr>
            <w:tcW w:w="706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956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尾架清洁棒</w:t>
            </w:r>
          </w:p>
        </w:tc>
        <w:tc>
          <w:tcPr>
            <w:tcW w:w="2124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[TEKUSA] SC4</w:t>
            </w:r>
          </w:p>
        </w:tc>
        <w:tc>
          <w:tcPr>
            <w:tcW w:w="970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0" w:type="dxa"/>
            <w:vMerge/>
            <w:vAlign w:val="center"/>
          </w:tcPr>
          <w:p w:rsidR="00575DA2" w:rsidRDefault="00575D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1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75DA2">
        <w:trPr>
          <w:trHeight w:val="520"/>
          <w:jc w:val="center"/>
        </w:trPr>
        <w:tc>
          <w:tcPr>
            <w:tcW w:w="706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956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十字螺丝刀</w:t>
            </w:r>
          </w:p>
        </w:tc>
        <w:tc>
          <w:tcPr>
            <w:tcW w:w="2124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+6"x8mm</w:t>
            </w:r>
          </w:p>
        </w:tc>
        <w:tc>
          <w:tcPr>
            <w:tcW w:w="970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0" w:type="dxa"/>
            <w:vMerge/>
            <w:vAlign w:val="center"/>
          </w:tcPr>
          <w:p w:rsidR="00575DA2" w:rsidRDefault="00575D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1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75DA2">
        <w:trPr>
          <w:trHeight w:val="520"/>
          <w:jc w:val="center"/>
        </w:trPr>
        <w:tc>
          <w:tcPr>
            <w:tcW w:w="706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956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一字螺丝刀</w:t>
            </w:r>
          </w:p>
        </w:tc>
        <w:tc>
          <w:tcPr>
            <w:tcW w:w="2124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+6"x8mm</w:t>
            </w:r>
          </w:p>
        </w:tc>
        <w:tc>
          <w:tcPr>
            <w:tcW w:w="970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0" w:type="dxa"/>
            <w:vMerge/>
            <w:vAlign w:val="center"/>
          </w:tcPr>
          <w:p w:rsidR="00575DA2" w:rsidRDefault="00575D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1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75DA2">
        <w:trPr>
          <w:trHeight w:val="520"/>
          <w:jc w:val="center"/>
        </w:trPr>
        <w:tc>
          <w:tcPr>
            <w:tcW w:w="706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956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内六角扳手</w:t>
            </w:r>
          </w:p>
        </w:tc>
        <w:tc>
          <w:tcPr>
            <w:tcW w:w="2124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SATA</w:t>
            </w:r>
            <w:r>
              <w:rPr>
                <w:rFonts w:ascii="宋体" w:hAnsi="宋体" w:cs="宋体" w:hint="eastAsia"/>
                <w:szCs w:val="21"/>
              </w:rPr>
              <w:t>世达：</w:t>
            </w:r>
            <w:r>
              <w:rPr>
                <w:rFonts w:ascii="宋体" w:hAnsi="宋体" w:cs="宋体" w:hint="eastAsia"/>
                <w:szCs w:val="21"/>
              </w:rPr>
              <w:t>09107</w:t>
            </w:r>
          </w:p>
        </w:tc>
        <w:tc>
          <w:tcPr>
            <w:tcW w:w="970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0" w:type="dxa"/>
            <w:vMerge/>
            <w:vAlign w:val="center"/>
          </w:tcPr>
          <w:p w:rsidR="00575DA2" w:rsidRDefault="00575D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1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75DA2">
        <w:trPr>
          <w:trHeight w:val="520"/>
          <w:jc w:val="center"/>
        </w:trPr>
        <w:tc>
          <w:tcPr>
            <w:tcW w:w="706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</w:p>
        </w:tc>
        <w:tc>
          <w:tcPr>
            <w:tcW w:w="1956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勾形扳手</w:t>
            </w:r>
          </w:p>
        </w:tc>
        <w:tc>
          <w:tcPr>
            <w:tcW w:w="2124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D68-D72</w:t>
            </w:r>
          </w:p>
        </w:tc>
        <w:tc>
          <w:tcPr>
            <w:tcW w:w="970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0" w:type="dxa"/>
            <w:vMerge/>
            <w:vAlign w:val="center"/>
          </w:tcPr>
          <w:p w:rsidR="00575DA2" w:rsidRDefault="00575D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1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75DA2">
        <w:trPr>
          <w:trHeight w:val="520"/>
          <w:jc w:val="center"/>
        </w:trPr>
        <w:tc>
          <w:tcPr>
            <w:tcW w:w="706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956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勾形扳手</w:t>
            </w:r>
          </w:p>
        </w:tc>
        <w:tc>
          <w:tcPr>
            <w:tcW w:w="2124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D90-D95</w:t>
            </w:r>
          </w:p>
        </w:tc>
        <w:tc>
          <w:tcPr>
            <w:tcW w:w="970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0" w:type="dxa"/>
            <w:vMerge/>
            <w:vAlign w:val="center"/>
          </w:tcPr>
          <w:p w:rsidR="00575DA2" w:rsidRDefault="00575D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1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75DA2">
        <w:trPr>
          <w:trHeight w:val="520"/>
          <w:jc w:val="center"/>
        </w:trPr>
        <w:tc>
          <w:tcPr>
            <w:tcW w:w="706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956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薄型开口活动扳手</w:t>
            </w:r>
          </w:p>
        </w:tc>
        <w:tc>
          <w:tcPr>
            <w:tcW w:w="2124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[RUBICON] RBV-006T</w:t>
            </w:r>
          </w:p>
        </w:tc>
        <w:tc>
          <w:tcPr>
            <w:tcW w:w="970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0" w:type="dxa"/>
            <w:vMerge/>
            <w:vAlign w:val="center"/>
          </w:tcPr>
          <w:p w:rsidR="00575DA2" w:rsidRDefault="00575D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1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75DA2">
        <w:trPr>
          <w:trHeight w:val="520"/>
          <w:jc w:val="center"/>
        </w:trPr>
        <w:tc>
          <w:tcPr>
            <w:tcW w:w="706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956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六角扭力头</w:t>
            </w:r>
          </w:p>
        </w:tc>
        <w:tc>
          <w:tcPr>
            <w:tcW w:w="2124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[TONE]3KH-08L</w:t>
            </w:r>
            <w:r>
              <w:rPr>
                <w:rFonts w:ascii="宋体" w:hAnsi="宋体" w:cs="宋体" w:hint="eastAsia"/>
                <w:szCs w:val="21"/>
              </w:rPr>
              <w:t>，规格</w:t>
            </w:r>
            <w:r>
              <w:rPr>
                <w:rFonts w:ascii="宋体" w:hAnsi="宋体" w:cs="宋体" w:hint="eastAsia"/>
                <w:szCs w:val="21"/>
              </w:rPr>
              <w:t>3/8"</w:t>
            </w:r>
            <w:r>
              <w:rPr>
                <w:rFonts w:ascii="宋体" w:hAnsi="宋体" w:cs="宋体" w:hint="eastAsia"/>
                <w:szCs w:val="21"/>
              </w:rPr>
              <w:t>×</w:t>
            </w:r>
            <w:r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×</w:t>
            </w:r>
            <w:r>
              <w:rPr>
                <w:rFonts w:ascii="宋体" w:hAnsi="宋体" w:cs="宋体" w:hint="eastAsia"/>
                <w:szCs w:val="21"/>
              </w:rPr>
              <w:t>71</w:t>
            </w:r>
          </w:p>
        </w:tc>
        <w:tc>
          <w:tcPr>
            <w:tcW w:w="970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0" w:type="dxa"/>
            <w:vMerge/>
            <w:vAlign w:val="center"/>
          </w:tcPr>
          <w:p w:rsidR="00575DA2" w:rsidRDefault="00575D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1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75DA2">
        <w:trPr>
          <w:trHeight w:val="520"/>
          <w:jc w:val="center"/>
        </w:trPr>
        <w:tc>
          <w:tcPr>
            <w:tcW w:w="706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956" w:type="dxa"/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扭力扳手</w:t>
            </w:r>
          </w:p>
        </w:tc>
        <w:tc>
          <w:tcPr>
            <w:tcW w:w="2124" w:type="dxa"/>
            <w:vAlign w:val="center"/>
          </w:tcPr>
          <w:p w:rsidR="00575DA2" w:rsidRDefault="00750E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N450QLK</w:t>
            </w:r>
          </w:p>
        </w:tc>
        <w:tc>
          <w:tcPr>
            <w:tcW w:w="970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50" w:type="dxa"/>
            <w:vMerge/>
            <w:vAlign w:val="center"/>
          </w:tcPr>
          <w:p w:rsidR="00575DA2" w:rsidRDefault="00575D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1" w:type="dxa"/>
            <w:vMerge/>
            <w:vAlign w:val="center"/>
          </w:tcPr>
          <w:p w:rsidR="00575DA2" w:rsidRDefault="00575DA2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75DA2">
        <w:trPr>
          <w:trHeight w:val="520"/>
          <w:jc w:val="center"/>
        </w:trPr>
        <w:tc>
          <w:tcPr>
            <w:tcW w:w="706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956" w:type="dxa"/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平衡芯轴</w:t>
            </w:r>
          </w:p>
        </w:tc>
        <w:tc>
          <w:tcPr>
            <w:tcW w:w="2124" w:type="dxa"/>
            <w:vAlign w:val="center"/>
          </w:tcPr>
          <w:p w:rsidR="00575DA2" w:rsidRDefault="00575DA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0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个</w:t>
            </w:r>
          </w:p>
        </w:tc>
        <w:tc>
          <w:tcPr>
            <w:tcW w:w="950" w:type="dxa"/>
            <w:vAlign w:val="center"/>
          </w:tcPr>
          <w:p w:rsidR="00575DA2" w:rsidRDefault="00750EF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428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￥</w:t>
            </w:r>
            <w:r>
              <w:rPr>
                <w:rFonts w:ascii="宋体" w:hAnsi="宋体" w:hint="eastAsia"/>
                <w:sz w:val="21"/>
                <w:szCs w:val="21"/>
              </w:rPr>
              <w:t>2,500.00</w:t>
            </w:r>
          </w:p>
        </w:tc>
        <w:tc>
          <w:tcPr>
            <w:tcW w:w="1941" w:type="dxa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￥</w:t>
            </w:r>
            <w:r>
              <w:rPr>
                <w:rFonts w:ascii="宋体" w:hAnsi="宋体" w:hint="eastAsia"/>
                <w:sz w:val="21"/>
                <w:szCs w:val="21"/>
              </w:rPr>
              <w:t>2,500.00</w:t>
            </w:r>
          </w:p>
        </w:tc>
      </w:tr>
      <w:tr w:rsidR="00575DA2">
        <w:trPr>
          <w:trHeight w:val="520"/>
          <w:jc w:val="center"/>
        </w:trPr>
        <w:tc>
          <w:tcPr>
            <w:tcW w:w="10075" w:type="dxa"/>
            <w:gridSpan w:val="7"/>
            <w:vAlign w:val="center"/>
          </w:tcPr>
          <w:p w:rsidR="00575DA2" w:rsidRDefault="00750EF3">
            <w:pPr>
              <w:pStyle w:val="a4"/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合计：大写：</w:t>
            </w:r>
            <w:r>
              <w:rPr>
                <w:rFonts w:ascii="宋体" w:hAnsi="宋体" w:hint="eastAsia"/>
                <w:sz w:val="21"/>
                <w:szCs w:val="21"/>
              </w:rPr>
              <w:t>叁仟柒佰元整</w:t>
            </w:r>
          </w:p>
          <w:p w:rsidR="00575DA2" w:rsidRDefault="00750EF3">
            <w:pPr>
              <w:pStyle w:val="a4"/>
              <w:spacing w:line="360" w:lineRule="auto"/>
              <w:ind w:firstLineChars="300" w:firstLine="63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小写：</w:t>
            </w:r>
            <w:r>
              <w:rPr>
                <w:rFonts w:ascii="宋体" w:hAnsi="宋体" w:cs="宋体" w:hint="eastAsia"/>
                <w:sz w:val="21"/>
                <w:szCs w:val="21"/>
              </w:rPr>
              <w:t>￥</w:t>
            </w:r>
            <w:r>
              <w:rPr>
                <w:rFonts w:ascii="宋体" w:hAnsi="宋体" w:hint="eastAsia"/>
                <w:sz w:val="21"/>
                <w:szCs w:val="21"/>
              </w:rPr>
              <w:t>3,700.00</w:t>
            </w:r>
          </w:p>
        </w:tc>
      </w:tr>
    </w:tbl>
    <w:p w:rsidR="00575DA2" w:rsidRDefault="00575DA2">
      <w:pPr>
        <w:spacing w:line="360" w:lineRule="auto"/>
        <w:rPr>
          <w:rFonts w:ascii="宋体" w:hAnsi="宋体"/>
          <w:b/>
          <w:bCs/>
          <w:color w:val="FF0000"/>
          <w:sz w:val="18"/>
          <w:szCs w:val="18"/>
        </w:rPr>
      </w:pPr>
    </w:p>
    <w:p w:rsidR="00575DA2" w:rsidRDefault="00575DA2">
      <w:pPr>
        <w:spacing w:line="360" w:lineRule="auto"/>
        <w:rPr>
          <w:rFonts w:ascii="宋体" w:hAnsi="宋体"/>
          <w:b/>
          <w:bCs/>
          <w:color w:val="FF0000"/>
          <w:sz w:val="18"/>
          <w:szCs w:val="18"/>
        </w:rPr>
      </w:pPr>
    </w:p>
    <w:p w:rsidR="00575DA2" w:rsidRDefault="00750EF3">
      <w:pPr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</w:t>
      </w:r>
      <w:r>
        <w:rPr>
          <w:rFonts w:ascii="宋体" w:hAnsi="宋体" w:hint="eastAsia"/>
          <w:b/>
          <w:bCs/>
          <w:sz w:val="24"/>
        </w:rPr>
        <w:t>、投标人认为上述配置不能维持生产的，可提供维持生产所必需的附件、功能件及备件</w:t>
      </w:r>
    </w:p>
    <w:p w:rsidR="00575DA2" w:rsidRDefault="00575DA2">
      <w:pPr>
        <w:pStyle w:val="Style"/>
        <w:snapToGrid/>
        <w:ind w:firstLineChars="0" w:firstLine="0"/>
        <w:jc w:val="left"/>
        <w:rPr>
          <w:rFonts w:ascii="宋体"/>
          <w:color w:val="FF0000"/>
        </w:rPr>
      </w:pPr>
    </w:p>
    <w:p w:rsidR="00575DA2" w:rsidRDefault="00750EF3">
      <w:pPr>
        <w:spacing w:line="360" w:lineRule="auto"/>
        <w:jc w:val="center"/>
      </w:pPr>
      <w:r>
        <w:rPr>
          <w:rFonts w:ascii="宋体" w:hAnsi="宋体" w:hint="eastAsia"/>
          <w:b/>
          <w:bCs/>
          <w:sz w:val="24"/>
        </w:rPr>
        <w:t>上述配置</w:t>
      </w:r>
      <w:r>
        <w:rPr>
          <w:rFonts w:ascii="宋体" w:hAnsi="宋体" w:hint="eastAsia"/>
          <w:b/>
          <w:bCs/>
          <w:sz w:val="24"/>
        </w:rPr>
        <w:t>可以</w:t>
      </w:r>
      <w:r>
        <w:rPr>
          <w:rFonts w:ascii="宋体" w:hAnsi="宋体" w:hint="eastAsia"/>
          <w:b/>
          <w:bCs/>
          <w:sz w:val="24"/>
        </w:rPr>
        <w:t>维持生产</w:t>
      </w:r>
      <w:r>
        <w:rPr>
          <w:rFonts w:ascii="宋体" w:hAnsi="宋体" w:hint="eastAsia"/>
          <w:b/>
          <w:bCs/>
          <w:sz w:val="24"/>
        </w:rPr>
        <w:t>，</w:t>
      </w:r>
      <w:r>
        <w:rPr>
          <w:rFonts w:ascii="宋体" w:hAnsi="宋体" w:hint="eastAsia"/>
          <w:b/>
          <w:bCs/>
          <w:sz w:val="24"/>
        </w:rPr>
        <w:t>无其他</w:t>
      </w:r>
      <w:r>
        <w:rPr>
          <w:rFonts w:ascii="宋体" w:hAnsi="宋体" w:hint="eastAsia"/>
          <w:b/>
          <w:bCs/>
          <w:sz w:val="24"/>
        </w:rPr>
        <w:t>所必需的附件、功能件及备件</w:t>
      </w:r>
      <w:r>
        <w:rPr>
          <w:rFonts w:ascii="宋体" w:hAnsi="宋体" w:hint="eastAsia"/>
          <w:b/>
          <w:bCs/>
          <w:sz w:val="24"/>
        </w:rPr>
        <w:t>。</w:t>
      </w:r>
    </w:p>
    <w:sectPr w:rsidR="00575DA2" w:rsidSect="00575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 Light">
    <w:altName w:val="黑体"/>
    <w:charset w:val="86"/>
    <w:family w:val="auto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cxNTdmNWJmMTliYTY2NzZmNGNkZTUxYjJlN2QzYzMifQ=="/>
  </w:docVars>
  <w:rsids>
    <w:rsidRoot w:val="7A04430E"/>
    <w:rsid w:val="00575DA2"/>
    <w:rsid w:val="00750EF3"/>
    <w:rsid w:val="4C814D14"/>
    <w:rsid w:val="7A04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DA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75DA2"/>
    <w:pPr>
      <w:keepNext/>
      <w:keepLines/>
      <w:spacing w:line="360" w:lineRule="auto"/>
      <w:jc w:val="center"/>
      <w:outlineLvl w:val="0"/>
    </w:pPr>
    <w:rPr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575DA2"/>
  </w:style>
  <w:style w:type="paragraph" w:styleId="a4">
    <w:name w:val="footnote text"/>
    <w:basedOn w:val="a"/>
    <w:qFormat/>
    <w:rsid w:val="00575DA2"/>
    <w:pPr>
      <w:snapToGrid w:val="0"/>
      <w:jc w:val="left"/>
    </w:pPr>
    <w:rPr>
      <w:sz w:val="18"/>
      <w:szCs w:val="18"/>
    </w:rPr>
  </w:style>
  <w:style w:type="character" w:customStyle="1" w:styleId="1Char">
    <w:name w:val="标题 1 Char"/>
    <w:link w:val="1"/>
    <w:qFormat/>
    <w:rsid w:val="00575DA2"/>
    <w:rPr>
      <w:b/>
      <w:kern w:val="44"/>
      <w:sz w:val="36"/>
    </w:rPr>
  </w:style>
  <w:style w:type="paragraph" w:customStyle="1" w:styleId="Style">
    <w:name w:val="Style"/>
    <w:next w:val="a4"/>
    <w:qFormat/>
    <w:rsid w:val="00575DA2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color w:val="000000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A哈挺张俊杰</dc:creator>
  <cp:lastModifiedBy>Administrator</cp:lastModifiedBy>
  <cp:revision>2</cp:revision>
  <dcterms:created xsi:type="dcterms:W3CDTF">2023-10-08T08:09:00Z</dcterms:created>
  <dcterms:modified xsi:type="dcterms:W3CDTF">2023-10-08T08:22:00Z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12B6B41E140E4546BD9AF7873870CE3A_11</vt:lpwstr>
  </property>
</Properties>
</file>