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46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528"/>
        <w:gridCol w:w="756"/>
        <w:gridCol w:w="6826"/>
        <w:gridCol w:w="474"/>
        <w:gridCol w:w="611"/>
      </w:tblGrid>
      <w:tr w:rsidR="00521892" w:rsidRPr="00521892" w:rsidTr="006A63BD">
        <w:trPr>
          <w:trHeight w:val="556"/>
          <w:jc w:val="center"/>
        </w:trPr>
        <w:tc>
          <w:tcPr>
            <w:tcW w:w="561" w:type="dxa"/>
            <w:vAlign w:val="center"/>
          </w:tcPr>
          <w:p w:rsidR="00521892" w:rsidRPr="00521892" w:rsidRDefault="00521892" w:rsidP="00521892">
            <w:pPr>
              <w:jc w:val="center"/>
              <w:rPr>
                <w:rFonts w:ascii="宋体" w:eastAsia="宋体" w:hAnsi="宋体" w:cs="仿宋"/>
                <w:b/>
                <w:color w:val="000000"/>
                <w:sz w:val="24"/>
                <w:szCs w:val="24"/>
              </w:rPr>
            </w:pPr>
            <w:r w:rsidRPr="00521892">
              <w:rPr>
                <w:rFonts w:ascii="宋体" w:eastAsia="宋体" w:hAnsi="宋体" w:cs="仿宋" w:hint="eastAsia"/>
                <w:b/>
                <w:color w:val="000000"/>
                <w:sz w:val="24"/>
                <w:szCs w:val="24"/>
              </w:rPr>
              <w:t>序号</w:t>
            </w:r>
          </w:p>
        </w:tc>
        <w:tc>
          <w:tcPr>
            <w:tcW w:w="808" w:type="dxa"/>
            <w:vAlign w:val="center"/>
          </w:tcPr>
          <w:p w:rsidR="00521892" w:rsidRPr="00521892" w:rsidRDefault="00521892" w:rsidP="00521892">
            <w:pPr>
              <w:jc w:val="center"/>
              <w:rPr>
                <w:rFonts w:ascii="宋体" w:eastAsia="宋体" w:hAnsi="宋体" w:cs="仿宋"/>
                <w:b/>
                <w:color w:val="000000"/>
                <w:sz w:val="24"/>
                <w:szCs w:val="24"/>
              </w:rPr>
            </w:pPr>
            <w:r w:rsidRPr="00521892">
              <w:rPr>
                <w:rFonts w:ascii="宋体" w:eastAsia="宋体" w:hAnsi="宋体" w:cs="仿宋" w:hint="eastAsia"/>
                <w:b/>
                <w:color w:val="000000"/>
                <w:sz w:val="24"/>
                <w:szCs w:val="24"/>
              </w:rPr>
              <w:t>设备名称</w:t>
            </w:r>
          </w:p>
        </w:tc>
        <w:tc>
          <w:tcPr>
            <w:tcW w:w="7385" w:type="dxa"/>
            <w:vAlign w:val="center"/>
          </w:tcPr>
          <w:p w:rsidR="00521892" w:rsidRPr="00521892" w:rsidRDefault="00521892" w:rsidP="00521892">
            <w:pPr>
              <w:jc w:val="center"/>
              <w:rPr>
                <w:rFonts w:ascii="宋体" w:eastAsia="宋体" w:hAnsi="宋体" w:cs="仿宋"/>
                <w:b/>
                <w:color w:val="000000"/>
                <w:sz w:val="24"/>
                <w:szCs w:val="24"/>
              </w:rPr>
            </w:pPr>
            <w:r w:rsidRPr="00521892">
              <w:rPr>
                <w:rFonts w:ascii="宋体" w:eastAsia="宋体" w:hAnsi="宋体" w:cs="仿宋" w:hint="eastAsia"/>
                <w:b/>
                <w:color w:val="000000"/>
                <w:sz w:val="24"/>
                <w:szCs w:val="24"/>
              </w:rPr>
              <w:t>技术详细参数及相关要求</w:t>
            </w:r>
          </w:p>
        </w:tc>
        <w:tc>
          <w:tcPr>
            <w:tcW w:w="502" w:type="dxa"/>
            <w:vAlign w:val="center"/>
          </w:tcPr>
          <w:p w:rsidR="00521892" w:rsidRPr="00521892" w:rsidRDefault="00521892" w:rsidP="00521892">
            <w:pPr>
              <w:jc w:val="center"/>
              <w:rPr>
                <w:rFonts w:ascii="宋体" w:eastAsia="宋体" w:hAnsi="宋体" w:cs="仿宋"/>
                <w:b/>
                <w:color w:val="000000"/>
                <w:sz w:val="24"/>
                <w:szCs w:val="24"/>
              </w:rPr>
            </w:pPr>
            <w:r w:rsidRPr="00521892">
              <w:rPr>
                <w:rFonts w:ascii="宋体" w:eastAsia="宋体" w:hAnsi="宋体" w:cs="仿宋" w:hint="eastAsia"/>
                <w:b/>
                <w:color w:val="000000"/>
                <w:sz w:val="24"/>
                <w:szCs w:val="24"/>
              </w:rPr>
              <w:t>单位</w:t>
            </w:r>
          </w:p>
        </w:tc>
        <w:tc>
          <w:tcPr>
            <w:tcW w:w="651" w:type="dxa"/>
            <w:vAlign w:val="center"/>
          </w:tcPr>
          <w:p w:rsidR="00521892" w:rsidRPr="00521892" w:rsidRDefault="00521892" w:rsidP="00521892">
            <w:pPr>
              <w:jc w:val="center"/>
              <w:rPr>
                <w:rFonts w:ascii="宋体" w:eastAsia="宋体" w:hAnsi="宋体" w:cs="仿宋"/>
                <w:b/>
                <w:color w:val="000000"/>
                <w:sz w:val="24"/>
                <w:szCs w:val="24"/>
              </w:rPr>
            </w:pPr>
            <w:r w:rsidRPr="00521892">
              <w:rPr>
                <w:rFonts w:ascii="宋体" w:eastAsia="宋体" w:hAnsi="宋体" w:cs="仿宋" w:hint="eastAsia"/>
                <w:b/>
                <w:color w:val="000000"/>
                <w:sz w:val="24"/>
                <w:szCs w:val="24"/>
              </w:rPr>
              <w:t>数量</w:t>
            </w:r>
          </w:p>
        </w:tc>
      </w:tr>
      <w:tr w:rsidR="00521892" w:rsidRPr="00521892" w:rsidTr="006A63BD">
        <w:trPr>
          <w:jc w:val="center"/>
        </w:trPr>
        <w:tc>
          <w:tcPr>
            <w:tcW w:w="561" w:type="dxa"/>
            <w:vAlign w:val="center"/>
          </w:tcPr>
          <w:p w:rsidR="00521892" w:rsidRPr="00521892" w:rsidRDefault="00521892" w:rsidP="00521892">
            <w:pPr>
              <w:adjustRightInd w:val="0"/>
              <w:snapToGrid w:val="0"/>
              <w:jc w:val="left"/>
              <w:rPr>
                <w:rFonts w:ascii="宋体" w:eastAsia="宋体" w:hAnsi="宋体" w:cs="仿宋"/>
                <w:sz w:val="24"/>
                <w:szCs w:val="24"/>
              </w:rPr>
            </w:pPr>
            <w:r w:rsidRPr="00521892">
              <w:rPr>
                <w:rFonts w:ascii="宋体" w:eastAsia="宋体" w:hAnsi="宋体" w:cs="仿宋" w:hint="eastAsia"/>
                <w:sz w:val="24"/>
                <w:szCs w:val="24"/>
              </w:rPr>
              <w:t>1</w:t>
            </w:r>
          </w:p>
        </w:tc>
        <w:tc>
          <w:tcPr>
            <w:tcW w:w="808" w:type="dxa"/>
            <w:vAlign w:val="center"/>
          </w:tcPr>
          <w:p w:rsidR="00521892" w:rsidRPr="00521892" w:rsidRDefault="00521892" w:rsidP="00521892">
            <w:pPr>
              <w:widowControl/>
              <w:jc w:val="left"/>
              <w:textAlignment w:val="center"/>
              <w:rPr>
                <w:rFonts w:ascii="宋体" w:eastAsia="宋体" w:hAnsi="宋体" w:cs="仿宋"/>
                <w:color w:val="000000"/>
                <w:sz w:val="24"/>
                <w:szCs w:val="24"/>
              </w:rPr>
            </w:pPr>
            <w:r w:rsidRPr="00521892">
              <w:rPr>
                <w:rFonts w:ascii="宋体" w:eastAsia="宋体" w:hAnsi="宋体" w:cs="仿宋" w:hint="eastAsia"/>
                <w:color w:val="000000"/>
                <w:kern w:val="0"/>
                <w:sz w:val="24"/>
                <w:szCs w:val="24"/>
                <w:lang w:bidi="ar"/>
              </w:rPr>
              <w:t>智慧黑板86寸</w:t>
            </w:r>
          </w:p>
        </w:tc>
        <w:tc>
          <w:tcPr>
            <w:tcW w:w="7385" w:type="dxa"/>
            <w:vAlign w:val="center"/>
          </w:tcPr>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1、整机采用电容触控方式，主屏</w:t>
            </w:r>
            <w:proofErr w:type="gramStart"/>
            <w:r w:rsidRPr="00521892">
              <w:rPr>
                <w:rFonts w:ascii="宋体" w:eastAsia="宋体" w:hAnsi="宋体" w:cs="Times New Roman" w:hint="eastAsia"/>
                <w:sz w:val="24"/>
                <w:szCs w:val="24"/>
              </w:rPr>
              <w:t>和副板三</w:t>
            </w:r>
            <w:proofErr w:type="gramEnd"/>
            <w:r w:rsidRPr="00521892">
              <w:rPr>
                <w:rFonts w:ascii="宋体" w:eastAsia="宋体" w:hAnsi="宋体" w:cs="Times New Roman" w:hint="eastAsia"/>
                <w:sz w:val="24"/>
                <w:szCs w:val="24"/>
              </w:rPr>
              <w:t>拼接平面一体化，无推拉式结构及外露连接线，外观简洁。整机屏幕边缘采用金属圆角包边防护，整机背板采用金属材质，有效屏蔽内部电路器件辐射。</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2、显示部分的钢化玻璃与液晶屏之间完全贴合，侧视角（水平视角）≥178°。钢化玻璃硬度≥9H、透过率≥90%、</w:t>
            </w:r>
            <w:proofErr w:type="gramStart"/>
            <w:r w:rsidRPr="00521892">
              <w:rPr>
                <w:rFonts w:ascii="宋体" w:eastAsia="宋体" w:hAnsi="宋体" w:cs="Times New Roman" w:hint="eastAsia"/>
                <w:sz w:val="24"/>
                <w:szCs w:val="24"/>
              </w:rPr>
              <w:t>雾度</w:t>
            </w:r>
            <w:proofErr w:type="gramEnd"/>
            <w:r w:rsidRPr="00521892">
              <w:rPr>
                <w:rFonts w:ascii="宋体" w:eastAsia="宋体" w:hAnsi="宋体" w:cs="Times New Roman" w:hint="eastAsia"/>
                <w:sz w:val="24"/>
                <w:szCs w:val="24"/>
              </w:rPr>
              <w:t>≤1%，钢化玻璃符合GB15763.2-2005标准要求（表面应力、抗冲击、霰弹袋等），钢化玻璃符合GB11614-2009平板玻璃优等品。支持防尘防水IP55。</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3、整机内置2.2声道音响，</w:t>
            </w:r>
            <w:proofErr w:type="gramStart"/>
            <w:r w:rsidRPr="00521892">
              <w:rPr>
                <w:rFonts w:ascii="宋体" w:eastAsia="宋体" w:hAnsi="宋体" w:cs="Times New Roman" w:hint="eastAsia"/>
                <w:sz w:val="24"/>
                <w:szCs w:val="24"/>
              </w:rPr>
              <w:t>前朝向额定</w:t>
            </w:r>
            <w:proofErr w:type="gramEnd"/>
            <w:r w:rsidRPr="00521892">
              <w:rPr>
                <w:rFonts w:ascii="宋体" w:eastAsia="宋体" w:hAnsi="宋体" w:cs="Times New Roman" w:hint="eastAsia"/>
                <w:sz w:val="24"/>
                <w:szCs w:val="24"/>
              </w:rPr>
              <w:t>≥15W中高音扬声器≥2个，后朝向额定≥15W低音扬声器≥2个，额定总功率≥60W，谐振频率低于300Hz。整机内置扬声器采用针孔发声技术，喇叭采用槽式开口设计。整机支持高级音效设置，可以调节左右声道平衡。</w:t>
            </w:r>
          </w:p>
          <w:p w:rsidR="00521892" w:rsidRPr="00521892" w:rsidRDefault="00521892" w:rsidP="00521892">
            <w:pPr>
              <w:rPr>
                <w:rFonts w:ascii="宋体" w:eastAsia="宋体" w:hAnsi="宋体" w:cs="Times New Roman" w:hint="eastAsia"/>
                <w:sz w:val="24"/>
                <w:szCs w:val="24"/>
              </w:rPr>
            </w:pPr>
            <w:r w:rsidRPr="00521892">
              <w:rPr>
                <w:rFonts w:ascii="宋体" w:eastAsia="宋体" w:hAnsi="宋体" w:cs="Times New Roman" w:hint="eastAsia"/>
                <w:sz w:val="24"/>
                <w:szCs w:val="24"/>
              </w:rPr>
              <w:t>4、★支持增加粉笔板书书写面积的需求，在原2块书写</w:t>
            </w:r>
            <w:proofErr w:type="gramStart"/>
            <w:r w:rsidRPr="00521892">
              <w:rPr>
                <w:rFonts w:ascii="宋体" w:eastAsia="宋体" w:hAnsi="宋体" w:cs="Times New Roman" w:hint="eastAsia"/>
                <w:sz w:val="24"/>
                <w:szCs w:val="24"/>
              </w:rPr>
              <w:t>板基础</w:t>
            </w:r>
            <w:proofErr w:type="gramEnd"/>
            <w:r w:rsidRPr="00521892">
              <w:rPr>
                <w:rFonts w:ascii="宋体" w:eastAsia="宋体" w:hAnsi="宋体" w:cs="Times New Roman" w:hint="eastAsia"/>
                <w:sz w:val="24"/>
                <w:szCs w:val="24"/>
              </w:rPr>
              <w:t>上增加与显示屏面积相当的2块推拉黑板，书写</w:t>
            </w:r>
            <w:proofErr w:type="gramStart"/>
            <w:r w:rsidRPr="00521892">
              <w:rPr>
                <w:rFonts w:ascii="宋体" w:eastAsia="宋体" w:hAnsi="宋体" w:cs="Times New Roman" w:hint="eastAsia"/>
                <w:sz w:val="24"/>
                <w:szCs w:val="24"/>
              </w:rPr>
              <w:t>板数量</w:t>
            </w:r>
            <w:proofErr w:type="gramEnd"/>
            <w:r w:rsidRPr="00521892">
              <w:rPr>
                <w:rFonts w:ascii="宋体" w:eastAsia="宋体" w:hAnsi="宋体" w:cs="Times New Roman" w:hint="eastAsia"/>
                <w:sz w:val="24"/>
                <w:szCs w:val="24"/>
              </w:rPr>
              <w:t>≥4块。左右副板、推拉</w:t>
            </w:r>
            <w:proofErr w:type="gramStart"/>
            <w:r w:rsidRPr="00521892">
              <w:rPr>
                <w:rFonts w:ascii="宋体" w:eastAsia="宋体" w:hAnsi="宋体" w:cs="Times New Roman" w:hint="eastAsia"/>
                <w:sz w:val="24"/>
                <w:szCs w:val="24"/>
              </w:rPr>
              <w:t>副板均</w:t>
            </w:r>
            <w:proofErr w:type="gramEnd"/>
            <w:r w:rsidRPr="00521892">
              <w:rPr>
                <w:rFonts w:ascii="宋体" w:eastAsia="宋体" w:hAnsi="宋体" w:cs="Times New Roman" w:hint="eastAsia"/>
                <w:sz w:val="24"/>
                <w:szCs w:val="24"/>
              </w:rPr>
              <w:t>可实现磁吸功能。</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5、整机无故障运行时间≥120000小时。</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6、</w:t>
            </w:r>
            <w:proofErr w:type="gramStart"/>
            <w:r w:rsidRPr="00521892">
              <w:rPr>
                <w:rFonts w:ascii="宋体" w:eastAsia="宋体" w:hAnsi="宋体" w:cs="Times New Roman" w:hint="eastAsia"/>
                <w:sz w:val="24"/>
                <w:szCs w:val="24"/>
              </w:rPr>
              <w:t>推拉副板与</w:t>
            </w:r>
            <w:proofErr w:type="gramEnd"/>
            <w:r w:rsidRPr="00521892">
              <w:rPr>
                <w:rFonts w:ascii="宋体" w:eastAsia="宋体" w:hAnsi="宋体" w:cs="Times New Roman" w:hint="eastAsia"/>
                <w:sz w:val="24"/>
                <w:szCs w:val="24"/>
              </w:rPr>
              <w:t>主屏软硬件联动，可实现推开触控开启闭合触控关闭的操作。</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7、高强度推拉副板厚度≤7mm，</w:t>
            </w:r>
            <w:proofErr w:type="gramStart"/>
            <w:r w:rsidRPr="00521892">
              <w:rPr>
                <w:rFonts w:ascii="宋体" w:eastAsia="宋体" w:hAnsi="宋体" w:cs="Times New Roman" w:hint="eastAsia"/>
                <w:sz w:val="24"/>
                <w:szCs w:val="24"/>
              </w:rPr>
              <w:t>推拉副板与</w:t>
            </w:r>
            <w:proofErr w:type="gramEnd"/>
            <w:r w:rsidRPr="00521892">
              <w:rPr>
                <w:rFonts w:ascii="宋体" w:eastAsia="宋体" w:hAnsi="宋体" w:cs="Times New Roman" w:hint="eastAsia"/>
                <w:sz w:val="24"/>
                <w:szCs w:val="24"/>
              </w:rPr>
              <w:t>主</w:t>
            </w:r>
            <w:proofErr w:type="gramStart"/>
            <w:r w:rsidRPr="00521892">
              <w:rPr>
                <w:rFonts w:ascii="宋体" w:eastAsia="宋体" w:hAnsi="宋体" w:cs="Times New Roman" w:hint="eastAsia"/>
                <w:sz w:val="24"/>
                <w:szCs w:val="24"/>
              </w:rPr>
              <w:t>屏段差</w:t>
            </w:r>
            <w:proofErr w:type="gramEnd"/>
            <w:r w:rsidRPr="00521892">
              <w:rPr>
                <w:rFonts w:ascii="宋体" w:eastAsia="宋体" w:hAnsi="宋体" w:cs="Times New Roman" w:hint="eastAsia"/>
                <w:sz w:val="24"/>
                <w:szCs w:val="24"/>
              </w:rPr>
              <w:t>≤4.2mm。</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8、整机内置8阵列麦克风，拾音距离≥12米，拾音效果清晰可满足</w:t>
            </w:r>
            <w:proofErr w:type="gramStart"/>
            <w:r w:rsidRPr="00521892">
              <w:rPr>
                <w:rFonts w:ascii="宋体" w:eastAsia="宋体" w:hAnsi="宋体" w:cs="Times New Roman" w:hint="eastAsia"/>
                <w:sz w:val="24"/>
                <w:szCs w:val="24"/>
              </w:rPr>
              <w:t>教学录课需求</w:t>
            </w:r>
            <w:proofErr w:type="gramEnd"/>
            <w:r w:rsidRPr="00521892">
              <w:rPr>
                <w:rFonts w:ascii="宋体" w:eastAsia="宋体" w:hAnsi="宋体" w:cs="Times New Roman" w:hint="eastAsia"/>
                <w:sz w:val="24"/>
                <w:szCs w:val="24"/>
              </w:rPr>
              <w:t>。整机扬声器在100%音量下，可做到1米处声压级≥88db，10米处声压级≥73dB。</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9、整机屏幕采用86英寸 UHD超高清LED 液晶屏，显示比例16:9。</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10、整机</w:t>
            </w:r>
            <w:proofErr w:type="gramStart"/>
            <w:r w:rsidRPr="00521892">
              <w:rPr>
                <w:rFonts w:ascii="宋体" w:eastAsia="宋体" w:hAnsi="宋体" w:cs="Times New Roman" w:hint="eastAsia"/>
                <w:sz w:val="24"/>
                <w:szCs w:val="24"/>
              </w:rPr>
              <w:t>内置蓝牙模块</w:t>
            </w:r>
            <w:proofErr w:type="gramEnd"/>
            <w:r w:rsidRPr="00521892">
              <w:rPr>
                <w:rFonts w:ascii="宋体" w:eastAsia="宋体" w:hAnsi="宋体" w:cs="Times New Roman" w:hint="eastAsia"/>
                <w:sz w:val="24"/>
                <w:szCs w:val="24"/>
              </w:rPr>
              <w:t>，黑板</w:t>
            </w:r>
            <w:proofErr w:type="gramStart"/>
            <w:r w:rsidRPr="00521892">
              <w:rPr>
                <w:rFonts w:ascii="宋体" w:eastAsia="宋体" w:hAnsi="宋体" w:cs="Times New Roman" w:hint="eastAsia"/>
                <w:sz w:val="24"/>
                <w:szCs w:val="24"/>
              </w:rPr>
              <w:t>在安卓和</w:t>
            </w:r>
            <w:proofErr w:type="gramEnd"/>
            <w:r w:rsidRPr="00521892">
              <w:rPr>
                <w:rFonts w:ascii="宋体" w:eastAsia="宋体" w:hAnsi="宋体" w:cs="Times New Roman" w:hint="eastAsia"/>
                <w:sz w:val="24"/>
                <w:szCs w:val="24"/>
              </w:rPr>
              <w:t>Windows系统下均可由该模块实现外部</w:t>
            </w:r>
            <w:proofErr w:type="gramStart"/>
            <w:r w:rsidRPr="00521892">
              <w:rPr>
                <w:rFonts w:ascii="宋体" w:eastAsia="宋体" w:hAnsi="宋体" w:cs="Times New Roman" w:hint="eastAsia"/>
                <w:sz w:val="24"/>
                <w:szCs w:val="24"/>
              </w:rPr>
              <w:t>蓝牙设备</w:t>
            </w:r>
            <w:proofErr w:type="gramEnd"/>
            <w:r w:rsidRPr="00521892">
              <w:rPr>
                <w:rFonts w:ascii="宋体" w:eastAsia="宋体" w:hAnsi="宋体" w:cs="Times New Roman" w:hint="eastAsia"/>
                <w:sz w:val="24"/>
                <w:szCs w:val="24"/>
              </w:rPr>
              <w:t>的连接和数据传输，支持2.4GHz和5GHz双频WiFi，</w:t>
            </w:r>
            <w:proofErr w:type="gramStart"/>
            <w:r w:rsidRPr="00521892">
              <w:rPr>
                <w:rFonts w:ascii="宋体" w:eastAsia="宋体" w:hAnsi="宋体" w:cs="Times New Roman" w:hint="eastAsia"/>
                <w:sz w:val="24"/>
                <w:szCs w:val="24"/>
              </w:rPr>
              <w:t>支持蓝牙</w:t>
            </w:r>
            <w:proofErr w:type="gramEnd"/>
            <w:r w:rsidRPr="00521892">
              <w:rPr>
                <w:rFonts w:ascii="宋体" w:eastAsia="宋体" w:hAnsi="宋体" w:cs="Times New Roman" w:hint="eastAsia"/>
                <w:sz w:val="24"/>
                <w:szCs w:val="24"/>
              </w:rPr>
              <w:t>5.2，</w:t>
            </w:r>
            <w:proofErr w:type="gramStart"/>
            <w:r w:rsidRPr="00521892">
              <w:rPr>
                <w:rFonts w:ascii="宋体" w:eastAsia="宋体" w:hAnsi="宋体" w:cs="Times New Roman" w:hint="eastAsia"/>
                <w:sz w:val="24"/>
                <w:szCs w:val="24"/>
              </w:rPr>
              <w:t>内置蓝牙模块</w:t>
            </w:r>
            <w:proofErr w:type="gramEnd"/>
            <w:r w:rsidRPr="00521892">
              <w:rPr>
                <w:rFonts w:ascii="宋体" w:eastAsia="宋体" w:hAnsi="宋体" w:cs="Times New Roman" w:hint="eastAsia"/>
                <w:sz w:val="24"/>
                <w:szCs w:val="24"/>
              </w:rPr>
              <w:t>工作距离至少12米，Wi-Fi和AP热点工作距离≥15m，AP热点支持50个以上用户终端在线网络连接。为适应未来无线网络发展，无需更换设备，智慧黑板整机支持Wi-Fi 6版本，Wi-Fi制式支持802.11 a/b/g/n/ac/ax，整机内置无线网络模块，PC模块无任何外接或转接天线、网卡可同时实现Wi-Fi无线上网连接和AP无线热点发射，Wi-Fi和AP热点均支持双频2.4G &amp; 5G 。</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11、整机可设置触摸及按键自动锁定，需要使用时只需插入USBKey即可解锁。</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12、显示区域可以通过</w:t>
            </w:r>
            <w:proofErr w:type="gramStart"/>
            <w:r w:rsidRPr="00521892">
              <w:rPr>
                <w:rFonts w:ascii="宋体" w:eastAsia="宋体" w:hAnsi="宋体" w:cs="Times New Roman" w:hint="eastAsia"/>
                <w:sz w:val="24"/>
                <w:szCs w:val="24"/>
              </w:rPr>
              <w:t>多指长按屏幕</w:t>
            </w:r>
            <w:proofErr w:type="gramEnd"/>
            <w:r w:rsidRPr="00521892">
              <w:rPr>
                <w:rFonts w:ascii="宋体" w:eastAsia="宋体" w:hAnsi="宋体" w:cs="Times New Roman" w:hint="eastAsia"/>
                <w:sz w:val="24"/>
                <w:szCs w:val="24"/>
              </w:rPr>
              <w:t>，达到息屏和唤醒功能。</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13、中间屏幕对比度≥6000:1。</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14、整机电视开关、电脑开关和节能待机键三合一，操作便捷。</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15、内置触摸中控菜单，将信号源通道切换、亮度对比度调节、声音图像调节等整合到同一菜单下，无须实体按键，在任意显示通道下均可通过手势在屏幕上调取该触摸菜单，方便快捷。</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lastRenderedPageBreak/>
              <w:t>16、外接电脑设备时，如整机处于关机上电状态，则接上外接电脑后自动开机。如整机处于正常使用状态，则设备能自动识别并切换到对应的信号源通道，且断开后能回到上一通道。自动跳转</w:t>
            </w:r>
            <w:proofErr w:type="gramStart"/>
            <w:r w:rsidRPr="00521892">
              <w:rPr>
                <w:rFonts w:ascii="宋体" w:eastAsia="宋体" w:hAnsi="宋体" w:cs="Times New Roman" w:hint="eastAsia"/>
                <w:sz w:val="24"/>
                <w:szCs w:val="24"/>
              </w:rPr>
              <w:t>前支持</w:t>
            </w:r>
            <w:proofErr w:type="gramEnd"/>
            <w:r w:rsidRPr="00521892">
              <w:rPr>
                <w:rFonts w:ascii="宋体" w:eastAsia="宋体" w:hAnsi="宋体" w:cs="Times New Roman" w:hint="eastAsia"/>
                <w:sz w:val="24"/>
                <w:szCs w:val="24"/>
              </w:rPr>
              <w:t>选择确认，待确认后再跳转。</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17、产品表面形成表面防眩光技术，无法在表面形成反射影像，不影响可视画面。表面采用耐书写技术，采用白板笔、无尘粉笔书写对黑板表面永久性无损伤。</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18、★整机</w:t>
            </w:r>
            <w:proofErr w:type="gramStart"/>
            <w:r w:rsidRPr="00521892">
              <w:rPr>
                <w:rFonts w:ascii="宋体" w:eastAsia="宋体" w:hAnsi="宋体" w:cs="Times New Roman" w:hint="eastAsia"/>
                <w:sz w:val="24"/>
                <w:szCs w:val="24"/>
              </w:rPr>
              <w:t>内置非</w:t>
            </w:r>
            <w:proofErr w:type="gramEnd"/>
            <w:r w:rsidRPr="00521892">
              <w:rPr>
                <w:rFonts w:ascii="宋体" w:eastAsia="宋体" w:hAnsi="宋体" w:cs="Times New Roman" w:hint="eastAsia"/>
                <w:sz w:val="24"/>
                <w:szCs w:val="24"/>
              </w:rPr>
              <w:t>独立的高清摄像头，采用内置摄像头、麦克风，无需外接线材连接和任何可见外接线材及模块化拼接痕迹，不占用整机设备端口。整机内置宽广角摄像头，真实像素≥1300万，对角线角度≥135°，摄像头可做包括但不限于远程巡课、人脸识别，具备摄像头工作指示灯，摄像头运行时，有指示灯提示。整机内置摄像头（非外扩）</w:t>
            </w:r>
            <w:proofErr w:type="gramStart"/>
            <w:r w:rsidRPr="00521892">
              <w:rPr>
                <w:rFonts w:ascii="宋体" w:eastAsia="宋体" w:hAnsi="宋体" w:cs="Times New Roman" w:hint="eastAsia"/>
                <w:sz w:val="24"/>
                <w:szCs w:val="24"/>
              </w:rPr>
              <w:t>支持扫码功能</w:t>
            </w:r>
            <w:proofErr w:type="gramEnd"/>
            <w:r w:rsidRPr="00521892">
              <w:rPr>
                <w:rFonts w:ascii="宋体" w:eastAsia="宋体" w:hAnsi="宋体" w:cs="Times New Roman" w:hint="eastAsia"/>
                <w:sz w:val="24"/>
                <w:szCs w:val="24"/>
              </w:rPr>
              <w:t>，PC通道下可通过视频展台软件调用摄像头进行二</w:t>
            </w:r>
            <w:proofErr w:type="gramStart"/>
            <w:r w:rsidRPr="00521892">
              <w:rPr>
                <w:rFonts w:ascii="宋体" w:eastAsia="宋体" w:hAnsi="宋体" w:cs="Times New Roman" w:hint="eastAsia"/>
                <w:sz w:val="24"/>
                <w:szCs w:val="24"/>
              </w:rPr>
              <w:t>维码扫码</w:t>
            </w:r>
            <w:proofErr w:type="gramEnd"/>
            <w:r w:rsidRPr="00521892">
              <w:rPr>
                <w:rFonts w:ascii="宋体" w:eastAsia="宋体" w:hAnsi="宋体" w:cs="Times New Roman" w:hint="eastAsia"/>
                <w:sz w:val="24"/>
                <w:szCs w:val="24"/>
              </w:rPr>
              <w:t>识别。</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19、前置Type-C接口，支持通过不带转换转置的外部线缆，实现外接电脑HDMI信号的接入显示。外接电脑设备经双头Type-C线连接至整机，可调用整机内置的摄像头、麦克风、扬声器，在外</w:t>
            </w:r>
            <w:proofErr w:type="gramStart"/>
            <w:r w:rsidRPr="00521892">
              <w:rPr>
                <w:rFonts w:ascii="宋体" w:eastAsia="宋体" w:hAnsi="宋体" w:cs="Times New Roman" w:hint="eastAsia"/>
                <w:sz w:val="24"/>
                <w:szCs w:val="24"/>
              </w:rPr>
              <w:t>接电脑</w:t>
            </w:r>
            <w:proofErr w:type="gramEnd"/>
            <w:r w:rsidRPr="00521892">
              <w:rPr>
                <w:rFonts w:ascii="宋体" w:eastAsia="宋体" w:hAnsi="宋体" w:cs="Times New Roman" w:hint="eastAsia"/>
                <w:sz w:val="24"/>
                <w:szCs w:val="24"/>
              </w:rPr>
              <w:t>即可控制整机拍摄教室画面，可将整机网络共享给外接电脑，并支持反向触控控制功能。</w:t>
            </w:r>
          </w:p>
          <w:p w:rsidR="00521892" w:rsidRPr="00521892" w:rsidRDefault="00521892" w:rsidP="00521892">
            <w:pPr>
              <w:rPr>
                <w:rFonts w:ascii="宋体" w:eastAsia="宋体" w:hAnsi="宋体" w:cs="Times New Roman" w:hint="eastAsia"/>
                <w:sz w:val="24"/>
                <w:szCs w:val="24"/>
              </w:rPr>
            </w:pPr>
            <w:r w:rsidRPr="00521892">
              <w:rPr>
                <w:rFonts w:ascii="宋体" w:eastAsia="宋体" w:hAnsi="宋体" w:cs="Times New Roman" w:hint="eastAsia"/>
                <w:sz w:val="24"/>
                <w:szCs w:val="24"/>
              </w:rPr>
              <w:t>20、整机天线支持wifi 2.4GHz频段的station功能（上网），2.4&amp;5GHz的AP功能。</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21、具备良好的色彩显示效果，</w:t>
            </w:r>
            <w:proofErr w:type="gramStart"/>
            <w:r w:rsidRPr="00521892">
              <w:rPr>
                <w:rFonts w:ascii="宋体" w:eastAsia="宋体" w:hAnsi="宋体" w:cs="Times New Roman" w:hint="eastAsia"/>
                <w:sz w:val="24"/>
                <w:szCs w:val="24"/>
              </w:rPr>
              <w:t>通过色域覆盖率</w:t>
            </w:r>
            <w:proofErr w:type="gramEnd"/>
            <w:r w:rsidRPr="00521892">
              <w:rPr>
                <w:rFonts w:ascii="宋体" w:eastAsia="宋体" w:hAnsi="宋体" w:cs="Times New Roman" w:hint="eastAsia"/>
                <w:sz w:val="24"/>
                <w:szCs w:val="24"/>
              </w:rPr>
              <w:t>检测，</w:t>
            </w:r>
            <w:proofErr w:type="gramStart"/>
            <w:r w:rsidRPr="00521892">
              <w:rPr>
                <w:rFonts w:ascii="宋体" w:eastAsia="宋体" w:hAnsi="宋体" w:cs="Times New Roman" w:hint="eastAsia"/>
                <w:sz w:val="24"/>
                <w:szCs w:val="24"/>
              </w:rPr>
              <w:t>色域覆盖</w:t>
            </w:r>
            <w:proofErr w:type="gramEnd"/>
            <w:r w:rsidRPr="00521892">
              <w:rPr>
                <w:rFonts w:ascii="宋体" w:eastAsia="宋体" w:hAnsi="宋体" w:cs="Times New Roman" w:hint="eastAsia"/>
                <w:sz w:val="24"/>
                <w:szCs w:val="24"/>
              </w:rPr>
              <w:t>值≥130%。</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22、智慧黑板触控玻璃具有碎片状态、耐热冲击性，具有玻璃外观质量、弯曲度、玻璃表面应力、抗冲击、霰弹</w:t>
            </w:r>
            <w:proofErr w:type="gramStart"/>
            <w:r w:rsidRPr="00521892">
              <w:rPr>
                <w:rFonts w:ascii="宋体" w:eastAsia="宋体" w:hAnsi="宋体" w:cs="Times New Roman" w:hint="eastAsia"/>
                <w:sz w:val="24"/>
                <w:szCs w:val="24"/>
              </w:rPr>
              <w:t>袋冲击</w:t>
            </w:r>
            <w:proofErr w:type="gramEnd"/>
            <w:r w:rsidRPr="00521892">
              <w:rPr>
                <w:rFonts w:ascii="宋体" w:eastAsia="宋体" w:hAnsi="宋体" w:cs="Times New Roman" w:hint="eastAsia"/>
                <w:sz w:val="24"/>
                <w:szCs w:val="24"/>
              </w:rPr>
              <w:t>性。</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23、整机支持连接一根网线，实现Windows及系统同时联网。</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24、整机为双系统设计，</w:t>
            </w:r>
            <w:proofErr w:type="gramStart"/>
            <w:r w:rsidRPr="00521892">
              <w:rPr>
                <w:rFonts w:ascii="宋体" w:eastAsia="宋体" w:hAnsi="宋体" w:cs="Times New Roman" w:hint="eastAsia"/>
                <w:sz w:val="24"/>
                <w:szCs w:val="24"/>
              </w:rPr>
              <w:t>嵌入式安卓操作系统</w:t>
            </w:r>
            <w:proofErr w:type="gramEnd"/>
            <w:r w:rsidRPr="00521892">
              <w:rPr>
                <w:rFonts w:ascii="宋体" w:eastAsia="宋体" w:hAnsi="宋体" w:cs="Times New Roman" w:hint="eastAsia"/>
                <w:sz w:val="24"/>
                <w:szCs w:val="24"/>
              </w:rPr>
              <w:t>版本≥Android11，</w:t>
            </w:r>
            <w:proofErr w:type="gramStart"/>
            <w:r w:rsidRPr="00521892">
              <w:rPr>
                <w:rFonts w:ascii="宋体" w:eastAsia="宋体" w:hAnsi="宋体" w:cs="Times New Roman" w:hint="eastAsia"/>
                <w:sz w:val="24"/>
                <w:szCs w:val="24"/>
              </w:rPr>
              <w:t>安卓系统</w:t>
            </w:r>
            <w:proofErr w:type="gramEnd"/>
            <w:r w:rsidRPr="00521892">
              <w:rPr>
                <w:rFonts w:ascii="宋体" w:eastAsia="宋体" w:hAnsi="宋体" w:cs="Times New Roman" w:hint="eastAsia"/>
                <w:sz w:val="24"/>
                <w:szCs w:val="24"/>
              </w:rPr>
              <w:t>ram≥2G，rom≥16G。</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25、支持在系统中配置前置物理按键功能。如用户可以设置按键功能为</w:t>
            </w:r>
            <w:proofErr w:type="gramStart"/>
            <w:r w:rsidRPr="00521892">
              <w:rPr>
                <w:rFonts w:ascii="宋体" w:eastAsia="宋体" w:hAnsi="宋体" w:cs="Times New Roman" w:hint="eastAsia"/>
                <w:sz w:val="24"/>
                <w:szCs w:val="24"/>
              </w:rPr>
              <w:t>短按或者长按</w:t>
            </w:r>
            <w:proofErr w:type="gramEnd"/>
            <w:r w:rsidRPr="00521892">
              <w:rPr>
                <w:rFonts w:ascii="宋体" w:eastAsia="宋体" w:hAnsi="宋体" w:cs="Times New Roman" w:hint="eastAsia"/>
                <w:sz w:val="24"/>
                <w:szCs w:val="24"/>
              </w:rPr>
              <w:t>响应，响应的功能是一键开关ops、ops一键还原、一键除蓝光。</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26、悬浮球配置：可手势唤出，悬浮球支持配置以下功能：主页、返回、相机、截图、冻屏、录屏、批注、重启、一键还原。</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27、多点触控：设备支持双系统下40点同时书写触控功能。</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28、支持一键自检：无需借助PC，整机可一键进行硬件自检，可对系统版本、内外部存储、网络状态、热点、背光、温度、PC模块、光感系统等模块进行监测，并针对不同模块给出问题原因提示，支持通过扫描界面</w:t>
            </w:r>
            <w:proofErr w:type="gramStart"/>
            <w:r w:rsidRPr="00521892">
              <w:rPr>
                <w:rFonts w:ascii="宋体" w:eastAsia="宋体" w:hAnsi="宋体" w:cs="Times New Roman" w:hint="eastAsia"/>
                <w:sz w:val="24"/>
                <w:szCs w:val="24"/>
              </w:rPr>
              <w:t>二维码方式</w:t>
            </w:r>
            <w:proofErr w:type="gramEnd"/>
            <w:r w:rsidRPr="00521892">
              <w:rPr>
                <w:rFonts w:ascii="宋体" w:eastAsia="宋体" w:hAnsi="宋体" w:cs="Times New Roman" w:hint="eastAsia"/>
                <w:sz w:val="24"/>
                <w:szCs w:val="24"/>
              </w:rPr>
              <w:t>提交维修申请。</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29、开机logo设置：支持自定义开机动画功能，可设置为图片或动画形式。</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30、整机支持高级设置，支持集控服务，输入源设置，切换EDID版本，开机动画设置，PC一键还原，恢复出厂设置，开关机设置功能。</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31、整机支持色彩空间可选，包含标准模式和sRGB模式，在sRGB</w:t>
            </w:r>
            <w:r w:rsidRPr="00521892">
              <w:rPr>
                <w:rFonts w:ascii="宋体" w:eastAsia="宋体" w:hAnsi="宋体" w:cs="Times New Roman" w:hint="eastAsia"/>
                <w:sz w:val="24"/>
                <w:szCs w:val="24"/>
              </w:rPr>
              <w:lastRenderedPageBreak/>
              <w:t>模式下全黑</w:t>
            </w:r>
            <w:proofErr w:type="gramStart"/>
            <w:r w:rsidRPr="00521892">
              <w:rPr>
                <w:rFonts w:ascii="宋体" w:eastAsia="宋体" w:hAnsi="宋体" w:cs="Times New Roman" w:hint="eastAsia"/>
                <w:sz w:val="24"/>
                <w:szCs w:val="24"/>
              </w:rPr>
              <w:t>场色准</w:t>
            </w:r>
            <w:proofErr w:type="gramEnd"/>
            <w:r w:rsidRPr="00521892">
              <w:rPr>
                <w:rFonts w:ascii="宋体" w:eastAsia="宋体" w:hAnsi="宋体" w:cs="Times New Roman" w:hint="eastAsia"/>
                <w:sz w:val="24"/>
                <w:szCs w:val="24"/>
              </w:rPr>
              <w:t>△E≤1.5。</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以上参数加★为重要参数，要求提供所投设备权威检测机构出具的检测报告，且检测报告中能够体现并满足参数要求。（提供检测报告原件</w:t>
            </w:r>
            <w:proofErr w:type="gramStart"/>
            <w:r w:rsidRPr="00521892">
              <w:rPr>
                <w:rFonts w:ascii="宋体" w:eastAsia="宋体" w:hAnsi="宋体" w:cs="Times New Roman" w:hint="eastAsia"/>
                <w:sz w:val="24"/>
                <w:szCs w:val="24"/>
              </w:rPr>
              <w:t>扫描件并加盖</w:t>
            </w:r>
            <w:proofErr w:type="gramEnd"/>
            <w:r w:rsidRPr="00521892">
              <w:rPr>
                <w:rFonts w:ascii="宋体" w:eastAsia="宋体" w:hAnsi="宋体" w:cs="Times New Roman" w:hint="eastAsia"/>
                <w:sz w:val="24"/>
                <w:szCs w:val="24"/>
              </w:rPr>
              <w:t>公章）</w:t>
            </w:r>
          </w:p>
        </w:tc>
        <w:tc>
          <w:tcPr>
            <w:tcW w:w="502" w:type="dxa"/>
            <w:vAlign w:val="center"/>
          </w:tcPr>
          <w:p w:rsidR="00521892" w:rsidRPr="00521892" w:rsidRDefault="00521892" w:rsidP="00521892">
            <w:pPr>
              <w:jc w:val="left"/>
              <w:rPr>
                <w:rFonts w:ascii="宋体" w:eastAsia="宋体" w:hAnsi="宋体" w:cs="仿宋"/>
                <w:kern w:val="0"/>
                <w:sz w:val="24"/>
                <w:szCs w:val="24"/>
              </w:rPr>
            </w:pPr>
            <w:r w:rsidRPr="00521892">
              <w:rPr>
                <w:rFonts w:ascii="宋体" w:eastAsia="宋体" w:hAnsi="宋体" w:cs="仿宋" w:hint="eastAsia"/>
                <w:kern w:val="0"/>
                <w:sz w:val="24"/>
                <w:szCs w:val="24"/>
              </w:rPr>
              <w:lastRenderedPageBreak/>
              <w:t>台</w:t>
            </w:r>
          </w:p>
        </w:tc>
        <w:tc>
          <w:tcPr>
            <w:tcW w:w="651" w:type="dxa"/>
            <w:vAlign w:val="center"/>
          </w:tcPr>
          <w:p w:rsidR="00521892" w:rsidRPr="00521892" w:rsidRDefault="00521892" w:rsidP="00521892">
            <w:pPr>
              <w:jc w:val="left"/>
              <w:rPr>
                <w:rFonts w:ascii="宋体" w:eastAsia="宋体" w:hAnsi="宋体" w:cs="仿宋"/>
                <w:kern w:val="0"/>
                <w:sz w:val="24"/>
                <w:szCs w:val="24"/>
              </w:rPr>
            </w:pPr>
            <w:r w:rsidRPr="00521892">
              <w:rPr>
                <w:rFonts w:ascii="宋体" w:eastAsia="宋体" w:hAnsi="宋体" w:cs="仿宋" w:hint="eastAsia"/>
                <w:kern w:val="0"/>
                <w:sz w:val="24"/>
                <w:szCs w:val="24"/>
              </w:rPr>
              <w:t>20</w:t>
            </w:r>
          </w:p>
        </w:tc>
      </w:tr>
      <w:tr w:rsidR="00521892" w:rsidRPr="00521892" w:rsidTr="006A63BD">
        <w:trPr>
          <w:jc w:val="center"/>
        </w:trPr>
        <w:tc>
          <w:tcPr>
            <w:tcW w:w="561" w:type="dxa"/>
            <w:vAlign w:val="center"/>
          </w:tcPr>
          <w:p w:rsidR="00521892" w:rsidRPr="00521892" w:rsidRDefault="00521892" w:rsidP="00521892">
            <w:pPr>
              <w:adjustRightInd w:val="0"/>
              <w:snapToGrid w:val="0"/>
              <w:jc w:val="left"/>
              <w:rPr>
                <w:rFonts w:ascii="宋体" w:eastAsia="宋体" w:hAnsi="宋体" w:cs="仿宋" w:hint="eastAsia"/>
                <w:sz w:val="24"/>
                <w:szCs w:val="24"/>
              </w:rPr>
            </w:pPr>
            <w:r w:rsidRPr="00521892">
              <w:rPr>
                <w:rFonts w:ascii="宋体" w:eastAsia="宋体" w:hAnsi="宋体" w:cs="仿宋" w:hint="eastAsia"/>
                <w:sz w:val="24"/>
                <w:szCs w:val="24"/>
              </w:rPr>
              <w:lastRenderedPageBreak/>
              <w:t>2</w:t>
            </w:r>
          </w:p>
        </w:tc>
        <w:tc>
          <w:tcPr>
            <w:tcW w:w="808" w:type="dxa"/>
            <w:vAlign w:val="center"/>
          </w:tcPr>
          <w:p w:rsidR="00521892" w:rsidRPr="00521892" w:rsidRDefault="00521892" w:rsidP="00521892">
            <w:pPr>
              <w:widowControl/>
              <w:jc w:val="left"/>
              <w:textAlignment w:val="center"/>
              <w:rPr>
                <w:rFonts w:ascii="宋体" w:eastAsia="宋体" w:hAnsi="宋体" w:cs="仿宋"/>
                <w:color w:val="000000"/>
                <w:sz w:val="24"/>
                <w:szCs w:val="24"/>
              </w:rPr>
            </w:pPr>
            <w:r w:rsidRPr="00521892">
              <w:rPr>
                <w:rFonts w:ascii="宋体" w:eastAsia="宋体" w:hAnsi="宋体" w:cs="仿宋" w:hint="eastAsia"/>
                <w:color w:val="000000"/>
                <w:kern w:val="0"/>
                <w:sz w:val="24"/>
                <w:szCs w:val="24"/>
                <w:lang w:bidi="ar"/>
              </w:rPr>
              <w:t>OPS电脑</w:t>
            </w:r>
          </w:p>
        </w:tc>
        <w:tc>
          <w:tcPr>
            <w:tcW w:w="7385" w:type="dxa"/>
            <w:vAlign w:val="center"/>
          </w:tcPr>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1、采用插拔式电脑模块架构，针脚数为 80Pin，屏体与插拔式电脑无单独接线。</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2、处理器：不低于i5。</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3、内存：不低于8G DDR4。</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4、硬盘：不低于256G SSD 固态硬盘。</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5、支持系统还原保护。</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6、为保证足够的信号强度，内置网卡：10M/100M/1000M。</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7、要求具备CCC认证。</w:t>
            </w:r>
          </w:p>
        </w:tc>
        <w:tc>
          <w:tcPr>
            <w:tcW w:w="502" w:type="dxa"/>
            <w:vAlign w:val="center"/>
          </w:tcPr>
          <w:p w:rsidR="00521892" w:rsidRPr="00521892" w:rsidRDefault="00521892" w:rsidP="00521892">
            <w:pPr>
              <w:jc w:val="left"/>
              <w:rPr>
                <w:rFonts w:ascii="宋体" w:eastAsia="宋体" w:hAnsi="宋体" w:cs="仿宋"/>
                <w:kern w:val="0"/>
                <w:sz w:val="24"/>
                <w:szCs w:val="24"/>
              </w:rPr>
            </w:pPr>
            <w:r w:rsidRPr="00521892">
              <w:rPr>
                <w:rFonts w:ascii="宋体" w:eastAsia="宋体" w:hAnsi="宋体" w:cs="仿宋" w:hint="eastAsia"/>
                <w:kern w:val="0"/>
                <w:sz w:val="24"/>
                <w:szCs w:val="24"/>
              </w:rPr>
              <w:t>台</w:t>
            </w:r>
          </w:p>
        </w:tc>
        <w:tc>
          <w:tcPr>
            <w:tcW w:w="651" w:type="dxa"/>
            <w:vAlign w:val="center"/>
          </w:tcPr>
          <w:p w:rsidR="00521892" w:rsidRPr="00521892" w:rsidRDefault="00521892" w:rsidP="00521892">
            <w:pPr>
              <w:jc w:val="left"/>
              <w:rPr>
                <w:rFonts w:ascii="宋体" w:eastAsia="宋体" w:hAnsi="宋体" w:cs="仿宋"/>
                <w:kern w:val="0"/>
                <w:sz w:val="24"/>
                <w:szCs w:val="24"/>
              </w:rPr>
            </w:pPr>
            <w:r w:rsidRPr="00521892">
              <w:rPr>
                <w:rFonts w:ascii="宋体" w:eastAsia="宋体" w:hAnsi="宋体" w:cs="仿宋" w:hint="eastAsia"/>
                <w:kern w:val="0"/>
                <w:sz w:val="24"/>
                <w:szCs w:val="24"/>
              </w:rPr>
              <w:t>2</w:t>
            </w:r>
            <w:r w:rsidRPr="00521892">
              <w:rPr>
                <w:rFonts w:ascii="宋体" w:eastAsia="宋体" w:hAnsi="宋体" w:cs="仿宋"/>
                <w:kern w:val="0"/>
                <w:sz w:val="24"/>
                <w:szCs w:val="24"/>
              </w:rPr>
              <w:t>0</w:t>
            </w:r>
          </w:p>
        </w:tc>
      </w:tr>
      <w:tr w:rsidR="00521892" w:rsidRPr="00521892" w:rsidTr="006A63BD">
        <w:trPr>
          <w:jc w:val="center"/>
        </w:trPr>
        <w:tc>
          <w:tcPr>
            <w:tcW w:w="561" w:type="dxa"/>
            <w:vAlign w:val="center"/>
          </w:tcPr>
          <w:p w:rsidR="00521892" w:rsidRPr="00521892" w:rsidRDefault="00521892" w:rsidP="00521892">
            <w:pPr>
              <w:adjustRightInd w:val="0"/>
              <w:snapToGrid w:val="0"/>
              <w:jc w:val="left"/>
              <w:rPr>
                <w:rFonts w:ascii="宋体" w:eastAsia="宋体" w:hAnsi="宋体" w:cs="仿宋" w:hint="eastAsia"/>
                <w:sz w:val="24"/>
                <w:szCs w:val="24"/>
              </w:rPr>
            </w:pPr>
            <w:r w:rsidRPr="00521892">
              <w:rPr>
                <w:rFonts w:ascii="宋体" w:eastAsia="宋体" w:hAnsi="宋体" w:cs="仿宋" w:hint="eastAsia"/>
                <w:sz w:val="24"/>
                <w:szCs w:val="24"/>
              </w:rPr>
              <w:t>3</w:t>
            </w:r>
          </w:p>
        </w:tc>
        <w:tc>
          <w:tcPr>
            <w:tcW w:w="808" w:type="dxa"/>
            <w:vAlign w:val="center"/>
          </w:tcPr>
          <w:p w:rsidR="00521892" w:rsidRPr="00521892" w:rsidRDefault="00521892" w:rsidP="00521892">
            <w:pPr>
              <w:widowControl/>
              <w:jc w:val="left"/>
              <w:textAlignment w:val="center"/>
              <w:rPr>
                <w:rFonts w:ascii="宋体" w:eastAsia="宋体" w:hAnsi="宋体" w:cs="仿宋"/>
                <w:color w:val="000000"/>
                <w:sz w:val="24"/>
                <w:szCs w:val="24"/>
              </w:rPr>
            </w:pPr>
            <w:r w:rsidRPr="00521892">
              <w:rPr>
                <w:rFonts w:ascii="宋体" w:eastAsia="宋体" w:hAnsi="宋体" w:cs="仿宋" w:hint="eastAsia"/>
                <w:color w:val="000000"/>
                <w:kern w:val="0"/>
                <w:sz w:val="24"/>
                <w:szCs w:val="24"/>
                <w:lang w:bidi="ar"/>
              </w:rPr>
              <w:t>智慧教学软件</w:t>
            </w:r>
          </w:p>
        </w:tc>
        <w:tc>
          <w:tcPr>
            <w:tcW w:w="7385" w:type="dxa"/>
            <w:vAlign w:val="center"/>
          </w:tcPr>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（一）教学管理平台端</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1、系统部署：支持云平台部署，系统由专人维护系统，安全稳定可靠，老师可以通过互联网随时实地访问平台。</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2、老师注册登录：两种登录方式，支持老师通过手机号、验证</w:t>
            </w:r>
            <w:proofErr w:type="gramStart"/>
            <w:r w:rsidRPr="00521892">
              <w:rPr>
                <w:rFonts w:ascii="宋体" w:eastAsia="宋体" w:hAnsi="宋体" w:cs="Times New Roman" w:hint="eastAsia"/>
                <w:sz w:val="24"/>
                <w:szCs w:val="24"/>
              </w:rPr>
              <w:t>码注册</w:t>
            </w:r>
            <w:proofErr w:type="gramEnd"/>
            <w:r w:rsidRPr="00521892">
              <w:rPr>
                <w:rFonts w:ascii="宋体" w:eastAsia="宋体" w:hAnsi="宋体" w:cs="Times New Roman" w:hint="eastAsia"/>
                <w:sz w:val="24"/>
                <w:szCs w:val="24"/>
              </w:rPr>
              <w:t>账号，并通过账号，密码登录云平台，也</w:t>
            </w:r>
            <w:proofErr w:type="gramStart"/>
            <w:r w:rsidRPr="00521892">
              <w:rPr>
                <w:rFonts w:ascii="宋体" w:eastAsia="宋体" w:hAnsi="宋体" w:cs="Times New Roman" w:hint="eastAsia"/>
                <w:sz w:val="24"/>
                <w:szCs w:val="24"/>
              </w:rPr>
              <w:t>支持扫码登录</w:t>
            </w:r>
            <w:proofErr w:type="gramEnd"/>
            <w:r w:rsidRPr="00521892">
              <w:rPr>
                <w:rFonts w:ascii="宋体" w:eastAsia="宋体" w:hAnsi="宋体" w:cs="Times New Roman" w:hint="eastAsia"/>
                <w:sz w:val="24"/>
                <w:szCs w:val="24"/>
              </w:rPr>
              <w:t>。</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3、界面简洁：授课老师界面需简洁，老师登录平台后，可以看到所有授课课程及授课班级，做到简单、易用。</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4、课程建设：支持老师手动创建课程。课程基本信息包括课程名称、课程介绍、所属学年等。创建课程时，支持设置课程封面图片。支持老师自定义课程结构，可以按教学周，也可以按教学大纲来组织教学内容，以便于引导学生学习，支持不低于五级目录结构。</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5、课程资源权限配置：支持老师在创建课程时全局设置课程的课件下载、板书查看、学习资源下载的权限。在资源列表中可以单独精细</w:t>
            </w:r>
            <w:proofErr w:type="gramStart"/>
            <w:r w:rsidRPr="00521892">
              <w:rPr>
                <w:rFonts w:ascii="宋体" w:eastAsia="宋体" w:hAnsi="宋体" w:cs="Times New Roman" w:hint="eastAsia"/>
                <w:sz w:val="24"/>
                <w:szCs w:val="24"/>
              </w:rPr>
              <w:t>化调整</w:t>
            </w:r>
            <w:proofErr w:type="gramEnd"/>
            <w:r w:rsidRPr="00521892">
              <w:rPr>
                <w:rFonts w:ascii="宋体" w:eastAsia="宋体" w:hAnsi="宋体" w:cs="Times New Roman" w:hint="eastAsia"/>
                <w:sz w:val="24"/>
                <w:szCs w:val="24"/>
              </w:rPr>
              <w:t>每个课件、资源的权限，支持单独设置“允许学生立即查看”、“允许学生课后查看”、“允许学生下载课件”、“不允许学生查看”等权限。</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6、班级管理：支持老师和助教同时管理一个班级，一个班级最大可以增加50个及以上教学团队成员。</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7、分组教学：支持随机分组、学生自由分组、老师手动分组。支持老师指定小组组长和学生投票选择小组组长。支持组长重命名小组。</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8、支持老师在一个课程内创建多个分组方案，并进行分组管理和分组教学。支持基于分组创建小组作业，并可对指定分组的学生布置作业、测试。支持老师查看小组成员、小组讨论内容。</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9、教学内容设计：支持老师在教学内容中创建线上活动与课堂活动，线上活动包括学习资料、测验、作业、在线讨论。老师可以一键</w:t>
            </w:r>
            <w:proofErr w:type="gramStart"/>
            <w:r w:rsidRPr="00521892">
              <w:rPr>
                <w:rFonts w:ascii="宋体" w:eastAsia="宋体" w:hAnsi="宋体" w:cs="Times New Roman" w:hint="eastAsia"/>
                <w:sz w:val="24"/>
                <w:szCs w:val="24"/>
              </w:rPr>
              <w:t>发布线</w:t>
            </w:r>
            <w:proofErr w:type="gramEnd"/>
            <w:r w:rsidRPr="00521892">
              <w:rPr>
                <w:rFonts w:ascii="宋体" w:eastAsia="宋体" w:hAnsi="宋体" w:cs="Times New Roman" w:hint="eastAsia"/>
                <w:sz w:val="24"/>
                <w:szCs w:val="24"/>
              </w:rPr>
              <w:t>上活动，学生通过小程序接收提醒，线上自主学习。课堂活动包括课件、课堂问答、课堂讨论，在授课端可以同步展示老师提前准备的课堂活动，并快速发起课堂问答和课堂讨论。</w:t>
            </w:r>
            <w:proofErr w:type="gramStart"/>
            <w:r w:rsidRPr="00521892">
              <w:rPr>
                <w:rFonts w:ascii="宋体" w:eastAsia="宋体" w:hAnsi="宋体" w:cs="Times New Roman" w:hint="eastAsia"/>
                <w:sz w:val="24"/>
                <w:szCs w:val="24"/>
              </w:rPr>
              <w:t>实现线</w:t>
            </w:r>
            <w:proofErr w:type="gramEnd"/>
            <w:r w:rsidRPr="00521892">
              <w:rPr>
                <w:rFonts w:ascii="宋体" w:eastAsia="宋体" w:hAnsi="宋体" w:cs="Times New Roman" w:hint="eastAsia"/>
                <w:sz w:val="24"/>
                <w:szCs w:val="24"/>
              </w:rPr>
              <w:t>上线下教学有机结合，真正实现混合式教学。</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10、支持老师在线上活动中发布在线学习资料，让学生利用课下</w:t>
            </w:r>
            <w:r w:rsidRPr="00521892">
              <w:rPr>
                <w:rFonts w:ascii="宋体" w:eastAsia="宋体" w:hAnsi="宋体" w:cs="Times New Roman" w:hint="eastAsia"/>
                <w:sz w:val="24"/>
                <w:szCs w:val="24"/>
              </w:rPr>
              <w:lastRenderedPageBreak/>
              <w:t>时间、按照自己的节奏进行个性化知识学习。支持老师查看学生对学习资料的学习统计数据情况。学习资料支持从本地上传、</w:t>
            </w:r>
            <w:proofErr w:type="gramStart"/>
            <w:r w:rsidRPr="00521892">
              <w:rPr>
                <w:rFonts w:ascii="宋体" w:eastAsia="宋体" w:hAnsi="宋体" w:cs="Times New Roman" w:hint="eastAsia"/>
                <w:sz w:val="24"/>
                <w:szCs w:val="24"/>
              </w:rPr>
              <w:t>网盘选择</w:t>
            </w:r>
            <w:proofErr w:type="gramEnd"/>
            <w:r w:rsidRPr="00521892">
              <w:rPr>
                <w:rFonts w:ascii="宋体" w:eastAsia="宋体" w:hAnsi="宋体" w:cs="Times New Roman" w:hint="eastAsia"/>
                <w:sz w:val="24"/>
                <w:szCs w:val="24"/>
              </w:rPr>
              <w:t xml:space="preserve"> 、外部链接。学习资料支持种类：ppt，pptx，pdf，doc，docx，txt，xlsx，xls，mp4，mp3，wav，png，jpg，jpeg。支持老师设置学习资源的发布范围。发至全班：把学习资源发给全班学生。发至小组：选择某个小组的学生发布。</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11、作业管理：支持老师在线发布作业，学生可以提交图片和文字作业。</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12、支持老师手动提醒未交学生及时提交作业，支持一键催交作业。作业截止日期后，学生不能再提交作业，以加强学生的时间管理意识。</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13、支持老师在线批改作业，成绩可以公布给学生，也可以不公布。</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14、系统自动生成每一次作业的数据统计，包括学生成绩分布、作业提交率、最高分的几个学生和最低分的几个学生。</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15、支持老师在线发布测验，测验支持设置答题时间限制和任务开始截止的时间区间，学生答题时截止时间到或者限时时间到自动提交；截止时间后，学生无法提交作业。</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16、作业批改：支持测验客观题自动批改，主观题老师人工批改和点评。</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17、系统自动生成每一次测验的数据统计，包括学生成绩分布、测验提交率、最高最低分学生以及未交的学生。</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18、在线讨论：支持老师发布在线讨论，支持设置讨论的开始和截止时间区间。学生可以发表图片和文字发表观点，老师也可以发表图片文字参与讨论。</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19、支持老师开启自动得分功能，老师能够设置学生发表观点后会自动得到该讨论任务的参与分数，以提升老师的教学管理效率，亦能鼓励学生积极参与讨论。</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20、支持老师对优秀的发言进行加分，以对学生进行激励，也能够提炼出优质观点供所有学生学习。</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21、系统自动生成每一次在线讨论的数据统计。包括参与讨论人数，发表评论数量，参与讨论最多的学生，得分最多的学生，未参与讨论的学生。以及每位学生的发表观点数量、参与讨论时长、自动得分分数、被老师加分分数、总分数。</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2</w:t>
            </w:r>
            <w:r w:rsidRPr="00521892">
              <w:rPr>
                <w:rFonts w:ascii="宋体" w:eastAsia="宋体" w:hAnsi="宋体" w:cs="Times New Roman"/>
                <w:sz w:val="24"/>
                <w:szCs w:val="24"/>
              </w:rPr>
              <w:t>2</w:t>
            </w:r>
            <w:r w:rsidRPr="00521892">
              <w:rPr>
                <w:rFonts w:ascii="宋体" w:eastAsia="宋体" w:hAnsi="宋体" w:cs="Times New Roman" w:hint="eastAsia"/>
                <w:sz w:val="24"/>
                <w:szCs w:val="24"/>
              </w:rPr>
              <w:t>、学生管理：支持老师通过姓名和手机号搜索添加学生。也支持老师分享二</w:t>
            </w:r>
            <w:proofErr w:type="gramStart"/>
            <w:r w:rsidRPr="00521892">
              <w:rPr>
                <w:rFonts w:ascii="宋体" w:eastAsia="宋体" w:hAnsi="宋体" w:cs="Times New Roman" w:hint="eastAsia"/>
                <w:sz w:val="24"/>
                <w:szCs w:val="24"/>
              </w:rPr>
              <w:t>维码邀请学生微信</w:t>
            </w:r>
            <w:proofErr w:type="gramEnd"/>
            <w:r w:rsidRPr="00521892">
              <w:rPr>
                <w:rFonts w:ascii="宋体" w:eastAsia="宋体" w:hAnsi="宋体" w:cs="Times New Roman" w:hint="eastAsia"/>
                <w:sz w:val="24"/>
                <w:szCs w:val="24"/>
              </w:rPr>
              <w:t>小程序</w:t>
            </w:r>
            <w:proofErr w:type="gramStart"/>
            <w:r w:rsidRPr="00521892">
              <w:rPr>
                <w:rFonts w:ascii="宋体" w:eastAsia="宋体" w:hAnsi="宋体" w:cs="Times New Roman" w:hint="eastAsia"/>
                <w:sz w:val="24"/>
                <w:szCs w:val="24"/>
              </w:rPr>
              <w:t>扫码加入</w:t>
            </w:r>
            <w:proofErr w:type="gramEnd"/>
            <w:r w:rsidRPr="00521892">
              <w:rPr>
                <w:rFonts w:ascii="宋体" w:eastAsia="宋体" w:hAnsi="宋体" w:cs="Times New Roman" w:hint="eastAsia"/>
                <w:sz w:val="24"/>
                <w:szCs w:val="24"/>
              </w:rPr>
              <w:t>班级。支持允许本班学生加入课程。</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2</w:t>
            </w:r>
            <w:r w:rsidRPr="00521892">
              <w:rPr>
                <w:rFonts w:ascii="宋体" w:eastAsia="宋体" w:hAnsi="宋体" w:cs="Times New Roman"/>
                <w:sz w:val="24"/>
                <w:szCs w:val="24"/>
              </w:rPr>
              <w:t>3</w:t>
            </w:r>
            <w:r w:rsidRPr="00521892">
              <w:rPr>
                <w:rFonts w:ascii="宋体" w:eastAsia="宋体" w:hAnsi="宋体" w:cs="Times New Roman" w:hint="eastAsia"/>
                <w:sz w:val="24"/>
                <w:szCs w:val="24"/>
              </w:rPr>
              <w:t>、课程报告：课后自动生成师生课程报告，课程全过程以及成果有序沉淀。内容包含考勤数据，记录出勤、请假、缺勤的学生人数和占比情况。支持统计优秀学生情况。支持统计小组得分。支持查看课堂互动情况。支持查看课堂资源，包括课件和板书。支持查看录制的课堂视频。老师、学生可以按照实际课程、课节对课程内容进行回顾、复习。</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2</w:t>
            </w:r>
            <w:r w:rsidRPr="00521892">
              <w:rPr>
                <w:rFonts w:ascii="宋体" w:eastAsia="宋体" w:hAnsi="宋体" w:cs="Times New Roman"/>
                <w:sz w:val="24"/>
                <w:szCs w:val="24"/>
              </w:rPr>
              <w:t>4</w:t>
            </w:r>
            <w:r w:rsidRPr="00521892">
              <w:rPr>
                <w:rFonts w:ascii="宋体" w:eastAsia="宋体" w:hAnsi="宋体" w:cs="Times New Roman" w:hint="eastAsia"/>
                <w:sz w:val="24"/>
                <w:szCs w:val="24"/>
              </w:rPr>
              <w:t>、学生数据统计：平台支持查看每个学生的教学活动统计数据，</w:t>
            </w:r>
            <w:r w:rsidRPr="00521892">
              <w:rPr>
                <w:rFonts w:ascii="宋体" w:eastAsia="宋体" w:hAnsi="宋体" w:cs="Times New Roman" w:hint="eastAsia"/>
                <w:sz w:val="24"/>
                <w:szCs w:val="24"/>
              </w:rPr>
              <w:lastRenderedPageBreak/>
              <w:t>包括线上活动完成个数、课堂互动参加个数、课堂问答正确率、课堂出勤次数、资料学习个数、资料学习时长。</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2</w:t>
            </w:r>
            <w:r w:rsidRPr="00521892">
              <w:rPr>
                <w:rFonts w:ascii="宋体" w:eastAsia="宋体" w:hAnsi="宋体" w:cs="Times New Roman"/>
                <w:sz w:val="24"/>
                <w:szCs w:val="24"/>
              </w:rPr>
              <w:t>5</w:t>
            </w:r>
            <w:r w:rsidRPr="00521892">
              <w:rPr>
                <w:rFonts w:ascii="宋体" w:eastAsia="宋体" w:hAnsi="宋体" w:cs="Times New Roman" w:hint="eastAsia"/>
                <w:sz w:val="24"/>
                <w:szCs w:val="24"/>
              </w:rPr>
              <w:t>、个人网盘：支持老师将课件和学习资料</w:t>
            </w:r>
            <w:proofErr w:type="gramStart"/>
            <w:r w:rsidRPr="00521892">
              <w:rPr>
                <w:rFonts w:ascii="宋体" w:eastAsia="宋体" w:hAnsi="宋体" w:cs="Times New Roman" w:hint="eastAsia"/>
                <w:sz w:val="24"/>
                <w:szCs w:val="24"/>
              </w:rPr>
              <w:t>预先上</w:t>
            </w:r>
            <w:proofErr w:type="gramEnd"/>
            <w:r w:rsidRPr="00521892">
              <w:rPr>
                <w:rFonts w:ascii="宋体" w:eastAsia="宋体" w:hAnsi="宋体" w:cs="Times New Roman" w:hint="eastAsia"/>
                <w:sz w:val="24"/>
                <w:szCs w:val="24"/>
              </w:rPr>
              <w:t>传至个人网盘中，上课时老师无需自带U盘即可下载</w:t>
            </w:r>
            <w:proofErr w:type="gramStart"/>
            <w:r w:rsidRPr="00521892">
              <w:rPr>
                <w:rFonts w:ascii="宋体" w:eastAsia="宋体" w:hAnsi="宋体" w:cs="Times New Roman" w:hint="eastAsia"/>
                <w:sz w:val="24"/>
                <w:szCs w:val="24"/>
              </w:rPr>
              <w:t>使用网盘资源</w:t>
            </w:r>
            <w:proofErr w:type="gramEnd"/>
            <w:r w:rsidRPr="00521892">
              <w:rPr>
                <w:rFonts w:ascii="宋体" w:eastAsia="宋体" w:hAnsi="宋体" w:cs="Times New Roman" w:hint="eastAsia"/>
                <w:sz w:val="24"/>
                <w:szCs w:val="24"/>
              </w:rPr>
              <w:t>。支持重命名、下载、删除或移动操作对其更新管理，个人</w:t>
            </w:r>
            <w:proofErr w:type="gramStart"/>
            <w:r w:rsidRPr="00521892">
              <w:rPr>
                <w:rFonts w:ascii="宋体" w:eastAsia="宋体" w:hAnsi="宋体" w:cs="Times New Roman" w:hint="eastAsia"/>
                <w:sz w:val="24"/>
                <w:szCs w:val="24"/>
              </w:rPr>
              <w:t>网盘最大</w:t>
            </w:r>
            <w:proofErr w:type="gramEnd"/>
            <w:r w:rsidRPr="00521892">
              <w:rPr>
                <w:rFonts w:ascii="宋体" w:eastAsia="宋体" w:hAnsi="宋体" w:cs="Times New Roman" w:hint="eastAsia"/>
                <w:sz w:val="24"/>
                <w:szCs w:val="24"/>
              </w:rPr>
              <w:t>容量支持不低于20G。</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（二）桌面授课端</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1、授课：支持老师通过桌面客户端授课，学生</w:t>
            </w:r>
            <w:proofErr w:type="gramStart"/>
            <w:r w:rsidRPr="00521892">
              <w:rPr>
                <w:rFonts w:ascii="宋体" w:eastAsia="宋体" w:hAnsi="宋体" w:cs="Times New Roman" w:hint="eastAsia"/>
                <w:sz w:val="24"/>
                <w:szCs w:val="24"/>
              </w:rPr>
              <w:t>通过微信小</w:t>
            </w:r>
            <w:proofErr w:type="gramEnd"/>
            <w:r w:rsidRPr="00521892">
              <w:rPr>
                <w:rFonts w:ascii="宋体" w:eastAsia="宋体" w:hAnsi="宋体" w:cs="Times New Roman" w:hint="eastAsia"/>
                <w:sz w:val="24"/>
                <w:szCs w:val="24"/>
              </w:rPr>
              <w:t>程序和学生小组客户端</w:t>
            </w:r>
            <w:proofErr w:type="gramStart"/>
            <w:r w:rsidRPr="00521892">
              <w:rPr>
                <w:rFonts w:ascii="宋体" w:eastAsia="宋体" w:hAnsi="宋体" w:cs="Times New Roman" w:hint="eastAsia"/>
                <w:sz w:val="24"/>
                <w:szCs w:val="24"/>
              </w:rPr>
              <w:t>端参与</w:t>
            </w:r>
            <w:proofErr w:type="gramEnd"/>
            <w:r w:rsidRPr="00521892">
              <w:rPr>
                <w:rFonts w:ascii="宋体" w:eastAsia="宋体" w:hAnsi="宋体" w:cs="Times New Roman" w:hint="eastAsia"/>
                <w:sz w:val="24"/>
                <w:szCs w:val="24"/>
              </w:rPr>
              <w:t>教学活动。学生可</w:t>
            </w:r>
            <w:proofErr w:type="gramStart"/>
            <w:r w:rsidRPr="00521892">
              <w:rPr>
                <w:rFonts w:ascii="宋体" w:eastAsia="宋体" w:hAnsi="宋体" w:cs="Times New Roman" w:hint="eastAsia"/>
                <w:sz w:val="24"/>
                <w:szCs w:val="24"/>
              </w:rPr>
              <w:t>通过微信直接</w:t>
            </w:r>
            <w:proofErr w:type="gramEnd"/>
            <w:r w:rsidRPr="00521892">
              <w:rPr>
                <w:rFonts w:ascii="宋体" w:eastAsia="宋体" w:hAnsi="宋体" w:cs="Times New Roman" w:hint="eastAsia"/>
                <w:sz w:val="24"/>
                <w:szCs w:val="24"/>
              </w:rPr>
              <w:t>参与教学活动，无需下载APP，减轻学生使用负担。</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2、切换小组授课端：可支持老师授课端和学生授课端切换，不需要单独下载学生授课端。</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3、课程资源：可实现与教学管理平台中课程备课资源对接，包含课程章节内容、课堂讨论和课堂问答模块等内容。支持老师在课堂中随时调用教学管理平台中事先准备好的内容，实现课前、课中、课后的连贯性。</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4、支持老师在一个软件里随时调用课堂互动工具（课堂问答、课堂讨论、挑人、抢答、计分板、计时器、拍照上传、聚焦）、白板、</w:t>
            </w:r>
            <w:proofErr w:type="gramStart"/>
            <w:r w:rsidRPr="00521892">
              <w:rPr>
                <w:rFonts w:ascii="宋体" w:eastAsia="宋体" w:hAnsi="宋体" w:cs="Times New Roman" w:hint="eastAsia"/>
                <w:sz w:val="24"/>
                <w:szCs w:val="24"/>
              </w:rPr>
              <w:t>微课录制</w:t>
            </w:r>
            <w:proofErr w:type="gramEnd"/>
            <w:r w:rsidRPr="00521892">
              <w:rPr>
                <w:rFonts w:ascii="宋体" w:eastAsia="宋体" w:hAnsi="宋体" w:cs="Times New Roman" w:hint="eastAsia"/>
                <w:sz w:val="24"/>
                <w:szCs w:val="24"/>
              </w:rPr>
              <w:t>等功能，聚合式应用，降低老师的使用难度。</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5、考勤签到：支持老师发起课堂</w:t>
            </w:r>
            <w:proofErr w:type="gramStart"/>
            <w:r w:rsidRPr="00521892">
              <w:rPr>
                <w:rFonts w:ascii="宋体" w:eastAsia="宋体" w:hAnsi="宋体" w:cs="Times New Roman" w:hint="eastAsia"/>
                <w:sz w:val="24"/>
                <w:szCs w:val="24"/>
              </w:rPr>
              <w:t>二维码签到</w:t>
            </w:r>
            <w:proofErr w:type="gramEnd"/>
            <w:r w:rsidRPr="00521892">
              <w:rPr>
                <w:rFonts w:ascii="宋体" w:eastAsia="宋体" w:hAnsi="宋体" w:cs="Times New Roman" w:hint="eastAsia"/>
                <w:sz w:val="24"/>
                <w:szCs w:val="24"/>
              </w:rPr>
              <w:t>，学生通过移动</w:t>
            </w:r>
            <w:proofErr w:type="gramStart"/>
            <w:r w:rsidRPr="00521892">
              <w:rPr>
                <w:rFonts w:ascii="宋体" w:eastAsia="宋体" w:hAnsi="宋体" w:cs="Times New Roman" w:hint="eastAsia"/>
                <w:sz w:val="24"/>
                <w:szCs w:val="24"/>
              </w:rPr>
              <w:t>端微信</w:t>
            </w:r>
            <w:proofErr w:type="gramEnd"/>
            <w:r w:rsidRPr="00521892">
              <w:rPr>
                <w:rFonts w:ascii="宋体" w:eastAsia="宋体" w:hAnsi="宋体" w:cs="Times New Roman" w:hint="eastAsia"/>
                <w:sz w:val="24"/>
                <w:szCs w:val="24"/>
              </w:rPr>
              <w:t>小</w:t>
            </w:r>
            <w:proofErr w:type="gramStart"/>
            <w:r w:rsidRPr="00521892">
              <w:rPr>
                <w:rFonts w:ascii="宋体" w:eastAsia="宋体" w:hAnsi="宋体" w:cs="Times New Roman" w:hint="eastAsia"/>
                <w:sz w:val="24"/>
                <w:szCs w:val="24"/>
              </w:rPr>
              <w:t>程序扫码进行</w:t>
            </w:r>
            <w:proofErr w:type="gramEnd"/>
            <w:r w:rsidRPr="00521892">
              <w:rPr>
                <w:rFonts w:ascii="宋体" w:eastAsia="宋体" w:hAnsi="宋体" w:cs="Times New Roman" w:hint="eastAsia"/>
                <w:sz w:val="24"/>
                <w:szCs w:val="24"/>
              </w:rPr>
              <w:t>签到，学生端确认签到之后，老师端可以在老师授课端实时查看学生的签到情况，同时记录签到信息，汇总到平台中。考勤二</w:t>
            </w:r>
            <w:proofErr w:type="gramStart"/>
            <w:r w:rsidRPr="00521892">
              <w:rPr>
                <w:rFonts w:ascii="宋体" w:eastAsia="宋体" w:hAnsi="宋体" w:cs="Times New Roman" w:hint="eastAsia"/>
                <w:sz w:val="24"/>
                <w:szCs w:val="24"/>
              </w:rPr>
              <w:t>维码可</w:t>
            </w:r>
            <w:proofErr w:type="gramEnd"/>
            <w:r w:rsidRPr="00521892">
              <w:rPr>
                <w:rFonts w:ascii="宋体" w:eastAsia="宋体" w:hAnsi="宋体" w:cs="Times New Roman" w:hint="eastAsia"/>
                <w:sz w:val="24"/>
                <w:szCs w:val="24"/>
              </w:rPr>
              <w:t>定时变化和老师手动刷新，防止学生考勤作弊。老师可通过手动点击头像的方式给学生签到，保证未带手机上课学生能正常签到；考勤签到中可设置允许非本班学生加入。</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6、支持补签功能，可以让迟到的学生通过二</w:t>
            </w:r>
            <w:proofErr w:type="gramStart"/>
            <w:r w:rsidRPr="00521892">
              <w:rPr>
                <w:rFonts w:ascii="宋体" w:eastAsia="宋体" w:hAnsi="宋体" w:cs="Times New Roman" w:hint="eastAsia"/>
                <w:sz w:val="24"/>
                <w:szCs w:val="24"/>
              </w:rPr>
              <w:t>维码扫码</w:t>
            </w:r>
            <w:proofErr w:type="gramEnd"/>
            <w:r w:rsidRPr="00521892">
              <w:rPr>
                <w:rFonts w:ascii="宋体" w:eastAsia="宋体" w:hAnsi="宋体" w:cs="Times New Roman" w:hint="eastAsia"/>
                <w:sz w:val="24"/>
                <w:szCs w:val="24"/>
              </w:rPr>
              <w:t>签到。</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7、支持多种分组模式：包括随机分组、老师指定分组、学生自由分组方式。可以提前预置分组方案，并选择一个分组方案作为课堂使用分组方案。老师可控制分组情况，可以随时对分组和成员进行微调，让分组更加可控、科学。</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8、支持课堂问答：提供单选题、多选题、判断题、主观题等题型。课堂问答的题目可同步教学管理平台的内容并下发，也可无需提前准备，即时发题。</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9、课堂讨论和课堂问答时，老师可最小</w:t>
            </w:r>
            <w:proofErr w:type="gramStart"/>
            <w:r w:rsidRPr="00521892">
              <w:rPr>
                <w:rFonts w:ascii="宋体" w:eastAsia="宋体" w:hAnsi="宋体" w:cs="Times New Roman" w:hint="eastAsia"/>
                <w:sz w:val="24"/>
                <w:szCs w:val="24"/>
              </w:rPr>
              <w:t>化讨论</w:t>
            </w:r>
            <w:proofErr w:type="gramEnd"/>
            <w:r w:rsidRPr="00521892">
              <w:rPr>
                <w:rFonts w:ascii="宋体" w:eastAsia="宋体" w:hAnsi="宋体" w:cs="Times New Roman" w:hint="eastAsia"/>
                <w:sz w:val="24"/>
                <w:szCs w:val="24"/>
              </w:rPr>
              <w:t>和答题页面，不影响学生答题和讨论。</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10、课堂讨论：老师可以发起课前准备好的、或者临时的讨论任务。临时讨论自动截</w:t>
            </w:r>
            <w:proofErr w:type="gramStart"/>
            <w:r w:rsidRPr="00521892">
              <w:rPr>
                <w:rFonts w:ascii="宋体" w:eastAsia="宋体" w:hAnsi="宋体" w:cs="Times New Roman" w:hint="eastAsia"/>
                <w:sz w:val="24"/>
                <w:szCs w:val="24"/>
              </w:rPr>
              <w:t>屏老师授课端所在</w:t>
            </w:r>
            <w:proofErr w:type="gramEnd"/>
            <w:r w:rsidRPr="00521892">
              <w:rPr>
                <w:rFonts w:ascii="宋体" w:eastAsia="宋体" w:hAnsi="宋体" w:cs="Times New Roman" w:hint="eastAsia"/>
                <w:sz w:val="24"/>
                <w:szCs w:val="24"/>
              </w:rPr>
              <w:t>的桌面上的课件或白板内容下发至学生。支持学生以文字、图片的形式进行交流分享。</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11、学生待办列表：学生可以在小程序待办中查阅需要完成的作业、测验、在线讨论以及学习资源，以便于合理地规划学习进度和学习计划。</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12、白板功能：提供书写白板功能，板书最大支持9个背景。且下课后板书内容自动以文件形式保存至课堂报告。支持将白板保</w:t>
            </w:r>
            <w:r w:rsidRPr="00521892">
              <w:rPr>
                <w:rFonts w:ascii="宋体" w:eastAsia="宋体" w:hAnsi="宋体" w:cs="Times New Roman" w:hint="eastAsia"/>
                <w:sz w:val="24"/>
                <w:szCs w:val="24"/>
              </w:rPr>
              <w:lastRenderedPageBreak/>
              <w:t>存在本地和</w:t>
            </w:r>
            <w:proofErr w:type="gramStart"/>
            <w:r w:rsidRPr="00521892">
              <w:rPr>
                <w:rFonts w:ascii="宋体" w:eastAsia="宋体" w:hAnsi="宋体" w:cs="Times New Roman" w:hint="eastAsia"/>
                <w:sz w:val="24"/>
                <w:szCs w:val="24"/>
              </w:rPr>
              <w:t>微信扫码</w:t>
            </w:r>
            <w:proofErr w:type="gramEnd"/>
            <w:r w:rsidRPr="00521892">
              <w:rPr>
                <w:rFonts w:ascii="宋体" w:eastAsia="宋体" w:hAnsi="宋体" w:cs="Times New Roman" w:hint="eastAsia"/>
                <w:sz w:val="24"/>
                <w:szCs w:val="24"/>
              </w:rPr>
              <w:t>分享，方便老师和学生回顾板书内容。</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13、支持随机挑人：适应分组教学，支持全班挑人、每组挑人、</w:t>
            </w:r>
            <w:proofErr w:type="gramStart"/>
            <w:r w:rsidRPr="00521892">
              <w:rPr>
                <w:rFonts w:ascii="宋体" w:eastAsia="宋体" w:hAnsi="宋体" w:cs="Times New Roman" w:hint="eastAsia"/>
                <w:sz w:val="24"/>
                <w:szCs w:val="24"/>
              </w:rPr>
              <w:t>指定组挑人和</w:t>
            </w:r>
            <w:proofErr w:type="gramEnd"/>
            <w:r w:rsidRPr="00521892">
              <w:rPr>
                <w:rFonts w:ascii="宋体" w:eastAsia="宋体" w:hAnsi="宋体" w:cs="Times New Roman" w:hint="eastAsia"/>
                <w:sz w:val="24"/>
                <w:szCs w:val="24"/>
              </w:rPr>
              <w:t>挑组。老师可以给选中的学生加分。提升学生课堂参与度，让课堂更有趣。</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14、支持抢答功能：抢答最大可显示前5名的抢答者，保证在第一位学生回答后，老师可快速要求第二位学生回答，节省重新挑人的时间。</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15、支持计时器功能：支持进行倒计时和正计时，支持重置计时器，支持全屏展示计时器。</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16、支持计分板功能：支持课程中使用计分方式查看所有小组或学生的得分情况，支持在计分板上加分操作。通过对学生进行加分激励，激发学生参与课堂互动的热情。</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17、支持拍照上传功能：</w:t>
            </w:r>
            <w:proofErr w:type="gramStart"/>
            <w:r w:rsidRPr="00521892">
              <w:rPr>
                <w:rFonts w:ascii="宋体" w:eastAsia="宋体" w:hAnsi="宋体" w:cs="Times New Roman" w:hint="eastAsia"/>
                <w:sz w:val="24"/>
                <w:szCs w:val="24"/>
              </w:rPr>
              <w:t>支持微信拍照</w:t>
            </w:r>
            <w:proofErr w:type="gramEnd"/>
            <w:r w:rsidRPr="00521892">
              <w:rPr>
                <w:rFonts w:ascii="宋体" w:eastAsia="宋体" w:hAnsi="宋体" w:cs="Times New Roman" w:hint="eastAsia"/>
                <w:sz w:val="24"/>
                <w:szCs w:val="24"/>
              </w:rPr>
              <w:t>上传，师生通过</w:t>
            </w:r>
            <w:proofErr w:type="gramStart"/>
            <w:r w:rsidRPr="00521892">
              <w:rPr>
                <w:rFonts w:ascii="宋体" w:eastAsia="宋体" w:hAnsi="宋体" w:cs="Times New Roman" w:hint="eastAsia"/>
                <w:sz w:val="24"/>
                <w:szCs w:val="24"/>
              </w:rPr>
              <w:t>微信扫码上传图片到</w:t>
            </w:r>
            <w:proofErr w:type="gramEnd"/>
            <w:r w:rsidRPr="00521892">
              <w:rPr>
                <w:rFonts w:ascii="宋体" w:eastAsia="宋体" w:hAnsi="宋体" w:cs="Times New Roman" w:hint="eastAsia"/>
                <w:sz w:val="24"/>
                <w:szCs w:val="24"/>
              </w:rPr>
              <w:t>白板中进行分享交流。</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18、支持聚焦功能：支持关灯、放大、全屏。支持截图和本地上</w:t>
            </w:r>
            <w:proofErr w:type="gramStart"/>
            <w:r w:rsidRPr="00521892">
              <w:rPr>
                <w:rFonts w:ascii="宋体" w:eastAsia="宋体" w:hAnsi="宋体" w:cs="Times New Roman" w:hint="eastAsia"/>
                <w:sz w:val="24"/>
                <w:szCs w:val="24"/>
              </w:rPr>
              <w:t>传图片</w:t>
            </w:r>
            <w:proofErr w:type="gramEnd"/>
            <w:r w:rsidRPr="00521892">
              <w:rPr>
                <w:rFonts w:ascii="宋体" w:eastAsia="宋体" w:hAnsi="宋体" w:cs="Times New Roman" w:hint="eastAsia"/>
                <w:sz w:val="24"/>
                <w:szCs w:val="24"/>
              </w:rPr>
              <w:t>加入到讲解，最大支持不少于4张图片对比展示讲解。</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19、</w:t>
            </w:r>
            <w:proofErr w:type="gramStart"/>
            <w:r w:rsidRPr="00521892">
              <w:rPr>
                <w:rFonts w:ascii="宋体" w:eastAsia="宋体" w:hAnsi="宋体" w:cs="Times New Roman" w:hint="eastAsia"/>
                <w:sz w:val="24"/>
                <w:szCs w:val="24"/>
              </w:rPr>
              <w:t>支持微课录制</w:t>
            </w:r>
            <w:proofErr w:type="gramEnd"/>
            <w:r w:rsidRPr="00521892">
              <w:rPr>
                <w:rFonts w:ascii="宋体" w:eastAsia="宋体" w:hAnsi="宋体" w:cs="Times New Roman" w:hint="eastAsia"/>
                <w:sz w:val="24"/>
                <w:szCs w:val="24"/>
              </w:rPr>
              <w:t>：支持配置存储位置、录屏配置、声源配置和摄像配置。实时采集教学过程中的桌面画面和音频数据，并能将录制的视频存储到本地和个人网盘中。下课后还可以存在课堂报告中，以便老师和学生后续调阅查看教学视频，巩固所学知识点。</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（三）</w:t>
            </w:r>
            <w:proofErr w:type="gramStart"/>
            <w:r w:rsidRPr="00521892">
              <w:rPr>
                <w:rFonts w:ascii="宋体" w:eastAsia="宋体" w:hAnsi="宋体" w:cs="Times New Roman" w:hint="eastAsia"/>
                <w:sz w:val="24"/>
                <w:szCs w:val="24"/>
              </w:rPr>
              <w:t>移动端小程序</w:t>
            </w:r>
            <w:proofErr w:type="gramEnd"/>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1、加入课程：</w:t>
            </w:r>
            <w:proofErr w:type="gramStart"/>
            <w:r w:rsidRPr="00521892">
              <w:rPr>
                <w:rFonts w:ascii="宋体" w:eastAsia="宋体" w:hAnsi="宋体" w:cs="Times New Roman" w:hint="eastAsia"/>
                <w:sz w:val="24"/>
                <w:szCs w:val="24"/>
              </w:rPr>
              <w:t>支持微信小</w:t>
            </w:r>
            <w:proofErr w:type="gramEnd"/>
            <w:r w:rsidRPr="00521892">
              <w:rPr>
                <w:rFonts w:ascii="宋体" w:eastAsia="宋体" w:hAnsi="宋体" w:cs="Times New Roman" w:hint="eastAsia"/>
                <w:sz w:val="24"/>
                <w:szCs w:val="24"/>
              </w:rPr>
              <w:t>程序</w:t>
            </w:r>
            <w:proofErr w:type="gramStart"/>
            <w:r w:rsidRPr="00521892">
              <w:rPr>
                <w:rFonts w:ascii="宋体" w:eastAsia="宋体" w:hAnsi="宋体" w:cs="Times New Roman" w:hint="eastAsia"/>
                <w:sz w:val="24"/>
                <w:szCs w:val="24"/>
              </w:rPr>
              <w:t>扫码加入</w:t>
            </w:r>
            <w:proofErr w:type="gramEnd"/>
            <w:r w:rsidRPr="00521892">
              <w:rPr>
                <w:rFonts w:ascii="宋体" w:eastAsia="宋体" w:hAnsi="宋体" w:cs="Times New Roman" w:hint="eastAsia"/>
                <w:sz w:val="24"/>
                <w:szCs w:val="24"/>
              </w:rPr>
              <w:t>课程。</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2、学习资料：老师发布学习任务，学生可在小程序上预览学习相关资源。</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3、加入分组：可支持学生通过小程序“分组提醒”加入分组。支持去推选组长：选择小组组长，以投票方式推选，票数大于等于小组一半人数时自动为组长。</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4、参与课堂问答：支持学生接收课堂问答提醒，提交课堂问答答案。</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5、参与课堂讨论：支持学生接收课堂讨论提醒，参与课堂讨论，可以上</w:t>
            </w:r>
            <w:proofErr w:type="gramStart"/>
            <w:r w:rsidRPr="00521892">
              <w:rPr>
                <w:rFonts w:ascii="宋体" w:eastAsia="宋体" w:hAnsi="宋体" w:cs="Times New Roman" w:hint="eastAsia"/>
                <w:sz w:val="24"/>
                <w:szCs w:val="24"/>
              </w:rPr>
              <w:t>传文字</w:t>
            </w:r>
            <w:proofErr w:type="gramEnd"/>
            <w:r w:rsidRPr="00521892">
              <w:rPr>
                <w:rFonts w:ascii="宋体" w:eastAsia="宋体" w:hAnsi="宋体" w:cs="Times New Roman" w:hint="eastAsia"/>
                <w:sz w:val="24"/>
                <w:szCs w:val="24"/>
              </w:rPr>
              <w:t>和图片。</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6、查看课堂报告：下课后，学生将收到该节课的课堂报告。课堂报告包含老师允许学生查看的课件、板书、课堂上发起过的课堂答题，课堂讨论。</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7、完成作业：支持学生接收老师发布的作业催交提醒，查看老师批改结果。</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8、完成测验：支持学生接收老师发布的随堂测验提醒 ，并完成测验，查看测验结果。</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9、参与在线讨论：支持学生接收老师发布的课后研讨提醒，学生可以提交讨论内容，并查看其他同学发布的讨论内容。</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10、添加学生：支持学生</w:t>
            </w:r>
            <w:proofErr w:type="gramStart"/>
            <w:r w:rsidRPr="00521892">
              <w:rPr>
                <w:rFonts w:ascii="宋体" w:eastAsia="宋体" w:hAnsi="宋体" w:cs="Times New Roman" w:hint="eastAsia"/>
                <w:sz w:val="24"/>
                <w:szCs w:val="24"/>
              </w:rPr>
              <w:t>通过微信小程序扫码加到</w:t>
            </w:r>
            <w:proofErr w:type="gramEnd"/>
            <w:r w:rsidRPr="00521892">
              <w:rPr>
                <w:rFonts w:ascii="宋体" w:eastAsia="宋体" w:hAnsi="宋体" w:cs="Times New Roman" w:hint="eastAsia"/>
                <w:sz w:val="24"/>
                <w:szCs w:val="24"/>
              </w:rPr>
              <w:t>课程中。</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11、课堂考勤：支持课程考勤签到：学生</w:t>
            </w:r>
            <w:proofErr w:type="gramStart"/>
            <w:r w:rsidRPr="00521892">
              <w:rPr>
                <w:rFonts w:ascii="宋体" w:eastAsia="宋体" w:hAnsi="宋体" w:cs="Times New Roman" w:hint="eastAsia"/>
                <w:sz w:val="24"/>
                <w:szCs w:val="24"/>
              </w:rPr>
              <w:t>通过微信小</w:t>
            </w:r>
            <w:proofErr w:type="gramEnd"/>
            <w:r w:rsidRPr="00521892">
              <w:rPr>
                <w:rFonts w:ascii="宋体" w:eastAsia="宋体" w:hAnsi="宋体" w:cs="Times New Roman" w:hint="eastAsia"/>
                <w:sz w:val="24"/>
                <w:szCs w:val="24"/>
              </w:rPr>
              <w:t>程序</w:t>
            </w:r>
            <w:proofErr w:type="gramStart"/>
            <w:r w:rsidRPr="00521892">
              <w:rPr>
                <w:rFonts w:ascii="宋体" w:eastAsia="宋体" w:hAnsi="宋体" w:cs="Times New Roman" w:hint="eastAsia"/>
                <w:sz w:val="24"/>
                <w:szCs w:val="24"/>
              </w:rPr>
              <w:t>扫码二维码</w:t>
            </w:r>
            <w:proofErr w:type="gramEnd"/>
            <w:r w:rsidRPr="00521892">
              <w:rPr>
                <w:rFonts w:ascii="宋体" w:eastAsia="宋体" w:hAnsi="宋体" w:cs="Times New Roman" w:hint="eastAsia"/>
                <w:sz w:val="24"/>
                <w:szCs w:val="24"/>
              </w:rPr>
              <w:t>签到，</w:t>
            </w:r>
            <w:proofErr w:type="gramStart"/>
            <w:r w:rsidRPr="00521892">
              <w:rPr>
                <w:rFonts w:ascii="宋体" w:eastAsia="宋体" w:hAnsi="宋体" w:cs="Times New Roman" w:hint="eastAsia"/>
                <w:sz w:val="24"/>
                <w:szCs w:val="24"/>
              </w:rPr>
              <w:t>二维码每分钟</w:t>
            </w:r>
            <w:proofErr w:type="gramEnd"/>
            <w:r w:rsidRPr="00521892">
              <w:rPr>
                <w:rFonts w:ascii="宋体" w:eastAsia="宋体" w:hAnsi="宋体" w:cs="Times New Roman" w:hint="eastAsia"/>
                <w:sz w:val="24"/>
                <w:szCs w:val="24"/>
              </w:rPr>
              <w:t>定时更新，老师也可以随时手动更新。支持设置允许非本班学生</w:t>
            </w:r>
            <w:proofErr w:type="gramStart"/>
            <w:r w:rsidRPr="00521892">
              <w:rPr>
                <w:rFonts w:ascii="宋体" w:eastAsia="宋体" w:hAnsi="宋体" w:cs="Times New Roman" w:hint="eastAsia"/>
                <w:sz w:val="24"/>
                <w:szCs w:val="24"/>
              </w:rPr>
              <w:t>扫码加入</w:t>
            </w:r>
            <w:proofErr w:type="gramEnd"/>
            <w:r w:rsidRPr="00521892">
              <w:rPr>
                <w:rFonts w:ascii="宋体" w:eastAsia="宋体" w:hAnsi="宋体" w:cs="Times New Roman" w:hint="eastAsia"/>
                <w:sz w:val="24"/>
                <w:szCs w:val="24"/>
              </w:rPr>
              <w:t>课程。支持考勤补签：结束考</w:t>
            </w:r>
            <w:r w:rsidRPr="00521892">
              <w:rPr>
                <w:rFonts w:ascii="宋体" w:eastAsia="宋体" w:hAnsi="宋体" w:cs="Times New Roman" w:hint="eastAsia"/>
                <w:sz w:val="24"/>
                <w:szCs w:val="24"/>
              </w:rPr>
              <w:lastRenderedPageBreak/>
              <w:t>勤后，学生可扫码补签，完成签到。</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（四）整体设计</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1、教学软件为备授课一体客户端，同时具备备课模式和授课模式，在软件安装完成后可自有切换备课和授课模式，方便在不同场景下使用；</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2、教学软件可支持教师自主注册账号，可使用账号密码登录或使用</w:t>
            </w:r>
            <w:proofErr w:type="gramStart"/>
            <w:r w:rsidRPr="00521892">
              <w:rPr>
                <w:rFonts w:ascii="宋体" w:eastAsia="宋体" w:hAnsi="宋体" w:cs="Times New Roman" w:hint="eastAsia"/>
                <w:sz w:val="24"/>
                <w:szCs w:val="24"/>
              </w:rPr>
              <w:t>微信扫码</w:t>
            </w:r>
            <w:proofErr w:type="gramEnd"/>
            <w:r w:rsidRPr="00521892">
              <w:rPr>
                <w:rFonts w:ascii="宋体" w:eastAsia="宋体" w:hAnsi="宋体" w:cs="Times New Roman" w:hint="eastAsia"/>
                <w:sz w:val="24"/>
                <w:szCs w:val="24"/>
              </w:rPr>
              <w:t>绑定账号完成登录，支持解绑账号与微信号关系进行重新绑定；</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3、具有校本资源库功能，支持教师一键将</w:t>
            </w:r>
            <w:proofErr w:type="gramStart"/>
            <w:r w:rsidRPr="00521892">
              <w:rPr>
                <w:rFonts w:ascii="宋体" w:eastAsia="宋体" w:hAnsi="宋体" w:cs="Times New Roman" w:hint="eastAsia"/>
                <w:sz w:val="24"/>
                <w:szCs w:val="24"/>
              </w:rPr>
              <w:t>网盘资源</w:t>
            </w:r>
            <w:proofErr w:type="gramEnd"/>
            <w:r w:rsidRPr="00521892">
              <w:rPr>
                <w:rFonts w:ascii="宋体" w:eastAsia="宋体" w:hAnsi="宋体" w:cs="Times New Roman" w:hint="eastAsia"/>
                <w:sz w:val="24"/>
                <w:szCs w:val="24"/>
              </w:rPr>
              <w:t>分享至校本资源库，校本资源预设教材章节，支持用户在教材章节目录下创建文件夹，支持直接在校本资源库的章节目录下上传课件素材，实现校内资源共享共建；支持在授课端一键下载打开校本资源进行使用。</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4、具有校本拓展资源应用，支持用户自定义校内资源共享目录，支持自定义三级目录，支持通过权限控制设置全部教师用户和指定教师用户上传资源，其他教师允许查看并下载资源。</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5、支持提供PPT 、WPS插件，同时支持原生 Office、WPS 环境下备课，教师可将课件内容一键上传更新</w:t>
            </w:r>
            <w:proofErr w:type="gramStart"/>
            <w:r w:rsidRPr="00521892">
              <w:rPr>
                <w:rFonts w:ascii="宋体" w:eastAsia="宋体" w:hAnsi="宋体" w:cs="Times New Roman" w:hint="eastAsia"/>
                <w:sz w:val="24"/>
                <w:szCs w:val="24"/>
              </w:rPr>
              <w:t>至教师云</w:t>
            </w:r>
            <w:proofErr w:type="gramEnd"/>
            <w:r w:rsidRPr="00521892">
              <w:rPr>
                <w:rFonts w:ascii="宋体" w:eastAsia="宋体" w:hAnsi="宋体" w:cs="Times New Roman" w:hint="eastAsia"/>
                <w:sz w:val="24"/>
                <w:szCs w:val="24"/>
              </w:rPr>
              <w:t>空间，方便在授课时直接下载使用云端资源；</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6、支持用户通过使用软件功能、观看平台课程资源、完成任务形式获取积分和经验。</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7、支持第三方网页资源导入，支持教师快捷进入常用教学网站，支持教师检索到的相关教学内容一键插入PPT，在授课过程中网页资源可直接播放使用，支持网页中音视频内容直接播放。支持教师自定义收藏网页，并支持对网页的名称进行编辑，可通过收藏网页栏点击跳转至相应网站。</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8、支持插入音频、视频，并支持在PPT中对音频、视频进行打点，对打点内容进行重命名，支持在PPT播放状态下快速点击标记点，自动跳转至标记点；</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9、支持在当前白板页面通过双指拖动的方式实现无限板书的功能，支持白板讲解和笔迹留存功能，白板页面支持横向和纵向滑动扩展，支持新建20页白板内容，并可对白板内容进行擦除、区域擦除、一键清空、撤销上一步操作。</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10、支持计时器功能，软件预设常用的5个时间点，可选择倒计时、正计时，倒计时最后5秒有音效提醒，可最小化窗口和全屏窗口。</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11、支持聚焦功能，聚焦框可选择需要重点查看的区域，对</w:t>
            </w:r>
            <w:proofErr w:type="gramStart"/>
            <w:r w:rsidRPr="00521892">
              <w:rPr>
                <w:rFonts w:ascii="宋体" w:eastAsia="宋体" w:hAnsi="宋体" w:cs="Times New Roman" w:hint="eastAsia"/>
                <w:sz w:val="24"/>
                <w:szCs w:val="24"/>
              </w:rPr>
              <w:t>框选区域</w:t>
            </w:r>
            <w:proofErr w:type="gramEnd"/>
            <w:r w:rsidRPr="00521892">
              <w:rPr>
                <w:rFonts w:ascii="宋体" w:eastAsia="宋体" w:hAnsi="宋体" w:cs="Times New Roman" w:hint="eastAsia"/>
                <w:sz w:val="24"/>
                <w:szCs w:val="24"/>
              </w:rPr>
              <w:t>进行放大、关灯、全屏；</w:t>
            </w:r>
            <w:proofErr w:type="gramStart"/>
            <w:r w:rsidRPr="00521892">
              <w:rPr>
                <w:rFonts w:ascii="宋体" w:eastAsia="宋体" w:hAnsi="宋体" w:cs="Times New Roman" w:hint="eastAsia"/>
                <w:sz w:val="24"/>
                <w:szCs w:val="24"/>
              </w:rPr>
              <w:t>框选区域</w:t>
            </w:r>
            <w:proofErr w:type="gramEnd"/>
            <w:r w:rsidRPr="00521892">
              <w:rPr>
                <w:rFonts w:ascii="宋体" w:eastAsia="宋体" w:hAnsi="宋体" w:cs="Times New Roman" w:hint="eastAsia"/>
                <w:sz w:val="24"/>
                <w:szCs w:val="24"/>
              </w:rPr>
              <w:t>可直接插入白板、对比讲解、可实现不少于4张图片的同屏讲解，支持选择本地图片加入对比讲解，支持针对单张图片进行全屏、取消全屏。支持在对比讲解过程中对图片进行批注，批注内容跟随图片放大缩小，支持擦除批注，支持对图片进行旋转、删除操作；</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12、</w:t>
            </w:r>
            <w:proofErr w:type="gramStart"/>
            <w:r w:rsidRPr="00521892">
              <w:rPr>
                <w:rFonts w:ascii="宋体" w:eastAsia="宋体" w:hAnsi="宋体" w:cs="Times New Roman" w:hint="eastAsia"/>
                <w:sz w:val="24"/>
                <w:szCs w:val="24"/>
              </w:rPr>
              <w:t>需支持</w:t>
            </w:r>
            <w:proofErr w:type="gramEnd"/>
            <w:r w:rsidRPr="00521892">
              <w:rPr>
                <w:rFonts w:ascii="宋体" w:eastAsia="宋体" w:hAnsi="宋体" w:cs="Times New Roman" w:hint="eastAsia"/>
                <w:sz w:val="24"/>
                <w:szCs w:val="24"/>
              </w:rPr>
              <w:t>调用一体机摄像头进行画面人数统计，可支持显示画面中识别到的人数，框选出识别到学生的头像，支持随机挑人，</w:t>
            </w:r>
            <w:r w:rsidRPr="00521892">
              <w:rPr>
                <w:rFonts w:ascii="宋体" w:eastAsia="宋体" w:hAnsi="宋体" w:cs="Times New Roman" w:hint="eastAsia"/>
                <w:sz w:val="24"/>
                <w:szCs w:val="24"/>
              </w:rPr>
              <w:lastRenderedPageBreak/>
              <w:t>挑选一名学生放大显示出头像。</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13、结合同品牌的互动录播设备、平台，支持使用客户端实现远程互动同步教学授课功能；</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（五）教学教研</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1、支持发起</w:t>
            </w:r>
            <w:proofErr w:type="gramStart"/>
            <w:r w:rsidRPr="00521892">
              <w:rPr>
                <w:rFonts w:ascii="宋体" w:eastAsia="宋体" w:hAnsi="宋体" w:cs="Times New Roman" w:hint="eastAsia"/>
                <w:sz w:val="24"/>
                <w:szCs w:val="24"/>
              </w:rPr>
              <w:t>在线听</w:t>
            </w:r>
            <w:proofErr w:type="gramEnd"/>
            <w:r w:rsidRPr="00521892">
              <w:rPr>
                <w:rFonts w:ascii="宋体" w:eastAsia="宋体" w:hAnsi="宋体" w:cs="Times New Roman" w:hint="eastAsia"/>
                <w:sz w:val="24"/>
                <w:szCs w:val="24"/>
              </w:rPr>
              <w:t>评课功能，支持在平台配置评课模板，评价模板支持添加评分项目，在评分项目下添加客观评分细则、主观评价，主观评价支持用户自定义选择是否必</w:t>
            </w:r>
            <w:proofErr w:type="gramStart"/>
            <w:r w:rsidRPr="00521892">
              <w:rPr>
                <w:rFonts w:ascii="宋体" w:eastAsia="宋体" w:hAnsi="宋体" w:cs="Times New Roman" w:hint="eastAsia"/>
                <w:sz w:val="24"/>
                <w:szCs w:val="24"/>
              </w:rPr>
              <w:t>填以及</w:t>
            </w:r>
            <w:proofErr w:type="gramEnd"/>
            <w:r w:rsidRPr="00521892">
              <w:rPr>
                <w:rFonts w:ascii="宋体" w:eastAsia="宋体" w:hAnsi="宋体" w:cs="Times New Roman" w:hint="eastAsia"/>
                <w:sz w:val="24"/>
                <w:szCs w:val="24"/>
              </w:rPr>
              <w:t>是否支持插入图片，支持自定义调整评分项顺序，支持在保存评分表时预览评分模板，评分</w:t>
            </w:r>
            <w:proofErr w:type="gramStart"/>
            <w:r w:rsidRPr="00521892">
              <w:rPr>
                <w:rFonts w:ascii="宋体" w:eastAsia="宋体" w:hAnsi="宋体" w:cs="Times New Roman" w:hint="eastAsia"/>
                <w:sz w:val="24"/>
                <w:szCs w:val="24"/>
              </w:rPr>
              <w:t>表发布</w:t>
            </w:r>
            <w:proofErr w:type="gramEnd"/>
            <w:r w:rsidRPr="00521892">
              <w:rPr>
                <w:rFonts w:ascii="宋体" w:eastAsia="宋体" w:hAnsi="宋体" w:cs="Times New Roman" w:hint="eastAsia"/>
                <w:sz w:val="24"/>
                <w:szCs w:val="24"/>
              </w:rPr>
              <w:t>后允许教师创建听课评课活动时允许被选择。</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2、支持提前创建听课评课活动，包含活动名称、活动时间信息，在授课过程中，教师可登录账号打开活动二维码，支持听课</w:t>
            </w:r>
            <w:proofErr w:type="gramStart"/>
            <w:r w:rsidRPr="00521892">
              <w:rPr>
                <w:rFonts w:ascii="宋体" w:eastAsia="宋体" w:hAnsi="宋体" w:cs="Times New Roman" w:hint="eastAsia"/>
                <w:sz w:val="24"/>
                <w:szCs w:val="24"/>
              </w:rPr>
              <w:t>教师扫码登录</w:t>
            </w:r>
            <w:proofErr w:type="gramEnd"/>
            <w:r w:rsidRPr="00521892">
              <w:rPr>
                <w:rFonts w:ascii="宋体" w:eastAsia="宋体" w:hAnsi="宋体" w:cs="Times New Roman" w:hint="eastAsia"/>
                <w:sz w:val="24"/>
                <w:szCs w:val="24"/>
              </w:rPr>
              <w:t>账号填写评价，二</w:t>
            </w:r>
            <w:proofErr w:type="gramStart"/>
            <w:r w:rsidRPr="00521892">
              <w:rPr>
                <w:rFonts w:ascii="宋体" w:eastAsia="宋体" w:hAnsi="宋体" w:cs="Times New Roman" w:hint="eastAsia"/>
                <w:sz w:val="24"/>
                <w:szCs w:val="24"/>
              </w:rPr>
              <w:t>维码支持</w:t>
            </w:r>
            <w:proofErr w:type="gramEnd"/>
            <w:r w:rsidRPr="00521892">
              <w:rPr>
                <w:rFonts w:ascii="宋体" w:eastAsia="宋体" w:hAnsi="宋体" w:cs="Times New Roman" w:hint="eastAsia"/>
                <w:sz w:val="24"/>
                <w:szCs w:val="24"/>
              </w:rPr>
              <w:t>点击放大；支持将评课活动生成海报形式下载分享给其他教师；支持提前开始活动。</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3、支持临时教师在授课</w:t>
            </w:r>
            <w:proofErr w:type="gramStart"/>
            <w:r w:rsidRPr="00521892">
              <w:rPr>
                <w:rFonts w:ascii="宋体" w:eastAsia="宋体" w:hAnsi="宋体" w:cs="Times New Roman" w:hint="eastAsia"/>
                <w:sz w:val="24"/>
                <w:szCs w:val="24"/>
              </w:rPr>
              <w:t>端创建</w:t>
            </w:r>
            <w:proofErr w:type="gramEnd"/>
            <w:r w:rsidRPr="00521892">
              <w:rPr>
                <w:rFonts w:ascii="宋体" w:eastAsia="宋体" w:hAnsi="宋体" w:cs="Times New Roman" w:hint="eastAsia"/>
                <w:sz w:val="24"/>
                <w:szCs w:val="24"/>
              </w:rPr>
              <w:t>听课评课活动，实时生成活动二维码，支持教师</w:t>
            </w:r>
            <w:proofErr w:type="gramStart"/>
            <w:r w:rsidRPr="00521892">
              <w:rPr>
                <w:rFonts w:ascii="宋体" w:eastAsia="宋体" w:hAnsi="宋体" w:cs="Times New Roman" w:hint="eastAsia"/>
                <w:sz w:val="24"/>
                <w:szCs w:val="24"/>
              </w:rPr>
              <w:t>直接扫码登录</w:t>
            </w:r>
            <w:proofErr w:type="gramEnd"/>
            <w:r w:rsidRPr="00521892">
              <w:rPr>
                <w:rFonts w:ascii="宋体" w:eastAsia="宋体" w:hAnsi="宋体" w:cs="Times New Roman" w:hint="eastAsia"/>
                <w:sz w:val="24"/>
                <w:szCs w:val="24"/>
              </w:rPr>
              <w:t>账号进行评价。</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4、支持对学校开展的听课评课活动进行数据统计，包括：本月评课节数、本月评课次数、累计评课节数、累计评课次数以及参与教师数，支持校领导查看学校开展的全部听课评课活动，并进入任一活动查看该活动全部教师提交的评分项，客观评分项支持自动统计平均分</w:t>
            </w:r>
            <w:proofErr w:type="gramStart"/>
            <w:r w:rsidRPr="00521892">
              <w:rPr>
                <w:rFonts w:ascii="宋体" w:eastAsia="宋体" w:hAnsi="宋体" w:cs="Times New Roman" w:hint="eastAsia"/>
                <w:sz w:val="24"/>
                <w:szCs w:val="24"/>
              </w:rPr>
              <w:t>及展开</w:t>
            </w:r>
            <w:proofErr w:type="gramEnd"/>
            <w:r w:rsidRPr="00521892">
              <w:rPr>
                <w:rFonts w:ascii="宋体" w:eastAsia="宋体" w:hAnsi="宋体" w:cs="Times New Roman" w:hint="eastAsia"/>
                <w:sz w:val="24"/>
                <w:szCs w:val="24"/>
              </w:rPr>
              <w:t>查看每个教师的评分值，主观评分项支持按教师查看评价内容明细。</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5、支持发起集体备课活动，包含填写活动名称、教材章节、参与人员信息，参与人员名称支持模糊搜索，支持</w:t>
            </w:r>
            <w:proofErr w:type="gramStart"/>
            <w:r w:rsidRPr="00521892">
              <w:rPr>
                <w:rFonts w:ascii="宋体" w:eastAsia="宋体" w:hAnsi="宋体" w:cs="Times New Roman" w:hint="eastAsia"/>
                <w:sz w:val="24"/>
                <w:szCs w:val="24"/>
              </w:rPr>
              <w:t>主备人上</w:t>
            </w:r>
            <w:proofErr w:type="gramEnd"/>
            <w:r w:rsidRPr="00521892">
              <w:rPr>
                <w:rFonts w:ascii="宋体" w:eastAsia="宋体" w:hAnsi="宋体" w:cs="Times New Roman" w:hint="eastAsia"/>
                <w:sz w:val="24"/>
                <w:szCs w:val="24"/>
              </w:rPr>
              <w:t>传教案、课件及附件形成评审初案，上传文件支持doc、docx、ppt、pptx、pdf、mp4、mov、mp3、wav格式。</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6、支持主备人、参与教师在线预览课件、教案及音视频资源，支持按照</w:t>
            </w:r>
            <w:proofErr w:type="gramStart"/>
            <w:r w:rsidRPr="00521892">
              <w:rPr>
                <w:rFonts w:ascii="宋体" w:eastAsia="宋体" w:hAnsi="宋体" w:cs="Times New Roman" w:hint="eastAsia"/>
                <w:sz w:val="24"/>
                <w:szCs w:val="24"/>
              </w:rPr>
              <w:t>缩略图</w:t>
            </w:r>
            <w:proofErr w:type="gramEnd"/>
            <w:r w:rsidRPr="00521892">
              <w:rPr>
                <w:rFonts w:ascii="宋体" w:eastAsia="宋体" w:hAnsi="宋体" w:cs="Times New Roman" w:hint="eastAsia"/>
                <w:sz w:val="24"/>
                <w:szCs w:val="24"/>
              </w:rPr>
              <w:t>定位查看课件及教案，并对关键位置进行打点评价，打点跟随课件和教案翻页移动，音视频支持在时间轴上打点进行评价；支持教师通过列表查看全部教师的评价并支持点击评价定位到相应教案、课件页面和</w:t>
            </w:r>
            <w:proofErr w:type="gramStart"/>
            <w:r w:rsidRPr="00521892">
              <w:rPr>
                <w:rFonts w:ascii="宋体" w:eastAsia="宋体" w:hAnsi="宋体" w:cs="Times New Roman" w:hint="eastAsia"/>
                <w:sz w:val="24"/>
                <w:szCs w:val="24"/>
              </w:rPr>
              <w:t>音视频</w:t>
            </w:r>
            <w:proofErr w:type="gramEnd"/>
            <w:r w:rsidRPr="00521892">
              <w:rPr>
                <w:rFonts w:ascii="宋体" w:eastAsia="宋体" w:hAnsi="宋体" w:cs="Times New Roman" w:hint="eastAsia"/>
                <w:sz w:val="24"/>
                <w:szCs w:val="24"/>
              </w:rPr>
              <w:t>对应的时间点位置，并展示出评价内容，支持通过切换</w:t>
            </w:r>
            <w:proofErr w:type="gramStart"/>
            <w:r w:rsidRPr="00521892">
              <w:rPr>
                <w:rFonts w:ascii="宋体" w:eastAsia="宋体" w:hAnsi="宋体" w:cs="Times New Roman" w:hint="eastAsia"/>
                <w:sz w:val="24"/>
                <w:szCs w:val="24"/>
              </w:rPr>
              <w:t>集备材料</w:t>
            </w:r>
            <w:proofErr w:type="gramEnd"/>
            <w:r w:rsidRPr="00521892">
              <w:rPr>
                <w:rFonts w:ascii="宋体" w:eastAsia="宋体" w:hAnsi="宋体" w:cs="Times New Roman" w:hint="eastAsia"/>
                <w:sz w:val="24"/>
                <w:szCs w:val="24"/>
              </w:rPr>
              <w:t>版本查看不同版本的备课资源及教师评价，并可在同一列表查看不同版本的全部的评价内容；支持</w:t>
            </w:r>
            <w:proofErr w:type="gramStart"/>
            <w:r w:rsidRPr="00521892">
              <w:rPr>
                <w:rFonts w:ascii="宋体" w:eastAsia="宋体" w:hAnsi="宋体" w:cs="Times New Roman" w:hint="eastAsia"/>
                <w:sz w:val="24"/>
                <w:szCs w:val="24"/>
              </w:rPr>
              <w:t>主备人上</w:t>
            </w:r>
            <w:proofErr w:type="gramEnd"/>
            <w:r w:rsidRPr="00521892">
              <w:rPr>
                <w:rFonts w:ascii="宋体" w:eastAsia="宋体" w:hAnsi="宋体" w:cs="Times New Roman" w:hint="eastAsia"/>
                <w:sz w:val="24"/>
                <w:szCs w:val="24"/>
              </w:rPr>
              <w:t>传更新课件、教案及音视频资源，支持在上传更新课件、教案、音视频资源时设置为终案，并进行更新内容填写。</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7、支持一键将</w:t>
            </w:r>
            <w:proofErr w:type="gramStart"/>
            <w:r w:rsidRPr="00521892">
              <w:rPr>
                <w:rFonts w:ascii="宋体" w:eastAsia="宋体" w:hAnsi="宋体" w:cs="Times New Roman" w:hint="eastAsia"/>
                <w:sz w:val="24"/>
                <w:szCs w:val="24"/>
              </w:rPr>
              <w:t>集备资源</w:t>
            </w:r>
            <w:proofErr w:type="gramEnd"/>
            <w:r w:rsidRPr="00521892">
              <w:rPr>
                <w:rFonts w:ascii="宋体" w:eastAsia="宋体" w:hAnsi="宋体" w:cs="Times New Roman" w:hint="eastAsia"/>
                <w:sz w:val="24"/>
                <w:szCs w:val="24"/>
              </w:rPr>
              <w:t>的终</w:t>
            </w:r>
            <w:proofErr w:type="gramStart"/>
            <w:r w:rsidRPr="00521892">
              <w:rPr>
                <w:rFonts w:ascii="宋体" w:eastAsia="宋体" w:hAnsi="宋体" w:cs="Times New Roman" w:hint="eastAsia"/>
                <w:sz w:val="24"/>
                <w:szCs w:val="24"/>
              </w:rPr>
              <w:t>案发布至</w:t>
            </w:r>
            <w:proofErr w:type="gramEnd"/>
            <w:r w:rsidRPr="00521892">
              <w:rPr>
                <w:rFonts w:ascii="宋体" w:eastAsia="宋体" w:hAnsi="宋体" w:cs="Times New Roman" w:hint="eastAsia"/>
                <w:sz w:val="24"/>
                <w:szCs w:val="24"/>
              </w:rPr>
              <w:t>校本资源，支持选择发布至的教材版本及章节目录下，根据活动名换自动生成资源文件夹，发布成功后更新发布状态，支持撤回发布内容。</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8、支持查看全部的集体备课活动开展记录，查看集体备课活动的邀请人数及实际参与人数、互动提交的材料版本数，查看每个教师的每个版本评价次数明细。</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（六）数据分析</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1、为真实反应学校教育信息化应用情况，</w:t>
            </w:r>
            <w:proofErr w:type="gramStart"/>
            <w:r w:rsidRPr="00521892">
              <w:rPr>
                <w:rFonts w:ascii="宋体" w:eastAsia="宋体" w:hAnsi="宋体" w:cs="Times New Roman" w:hint="eastAsia"/>
                <w:sz w:val="24"/>
                <w:szCs w:val="24"/>
              </w:rPr>
              <w:t>需支持呈现校端教学</w:t>
            </w:r>
            <w:proofErr w:type="gramEnd"/>
            <w:r w:rsidRPr="00521892">
              <w:rPr>
                <w:rFonts w:ascii="宋体" w:eastAsia="宋体" w:hAnsi="宋体" w:cs="Times New Roman" w:hint="eastAsia"/>
                <w:sz w:val="24"/>
                <w:szCs w:val="24"/>
              </w:rPr>
              <w:lastRenderedPageBreak/>
              <w:t>软件使用情况，</w:t>
            </w:r>
            <w:proofErr w:type="gramStart"/>
            <w:r w:rsidRPr="00521892">
              <w:rPr>
                <w:rFonts w:ascii="宋体" w:eastAsia="宋体" w:hAnsi="宋体" w:cs="Times New Roman" w:hint="eastAsia"/>
                <w:sz w:val="24"/>
                <w:szCs w:val="24"/>
              </w:rPr>
              <w:t>需支持</w:t>
            </w:r>
            <w:proofErr w:type="gramEnd"/>
            <w:r w:rsidRPr="00521892">
              <w:rPr>
                <w:rFonts w:ascii="宋体" w:eastAsia="宋体" w:hAnsi="宋体" w:cs="Times New Roman" w:hint="eastAsia"/>
                <w:sz w:val="24"/>
                <w:szCs w:val="24"/>
              </w:rPr>
              <w:t>按照时间范围查询活跃教师人数，学校累计制作课件数量，可对教师的活跃时长、备课及授课工具使用活跃度排行、教师板书使用时长，可分别对备课和授课显示学校备授课功能使用度排行，实时滚动显示老师功能使用动态。</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2、支持按照时间范围查询活跃教师人数，可对教师的活跃时长进行统计，方便管理者查看及了解教师使用情况</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3、支持统计学校累计制作课件数量，可对备课及授课工具使用活跃度排行、教师板书使用时长进行统计</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4、支持分别对备课和授课显示学校备授课功能使用度排行，实时滚动显示老师功能使用动态。</w:t>
            </w:r>
          </w:p>
        </w:tc>
        <w:tc>
          <w:tcPr>
            <w:tcW w:w="502" w:type="dxa"/>
            <w:vAlign w:val="center"/>
          </w:tcPr>
          <w:p w:rsidR="00521892" w:rsidRPr="00521892" w:rsidRDefault="00521892" w:rsidP="00521892">
            <w:pPr>
              <w:jc w:val="left"/>
              <w:rPr>
                <w:rFonts w:ascii="宋体" w:eastAsia="宋体" w:hAnsi="宋体" w:cs="仿宋"/>
                <w:kern w:val="0"/>
                <w:sz w:val="24"/>
                <w:szCs w:val="24"/>
              </w:rPr>
            </w:pPr>
            <w:r w:rsidRPr="00521892">
              <w:rPr>
                <w:rFonts w:ascii="宋体" w:eastAsia="宋体" w:hAnsi="宋体" w:cs="仿宋" w:hint="eastAsia"/>
                <w:kern w:val="0"/>
                <w:sz w:val="24"/>
                <w:szCs w:val="24"/>
              </w:rPr>
              <w:lastRenderedPageBreak/>
              <w:t>套</w:t>
            </w:r>
          </w:p>
        </w:tc>
        <w:tc>
          <w:tcPr>
            <w:tcW w:w="651" w:type="dxa"/>
            <w:vAlign w:val="center"/>
          </w:tcPr>
          <w:p w:rsidR="00521892" w:rsidRPr="00521892" w:rsidRDefault="00521892" w:rsidP="00521892">
            <w:pPr>
              <w:jc w:val="left"/>
              <w:rPr>
                <w:rFonts w:ascii="宋体" w:eastAsia="宋体" w:hAnsi="宋体" w:cs="仿宋"/>
                <w:kern w:val="0"/>
                <w:sz w:val="24"/>
                <w:szCs w:val="24"/>
              </w:rPr>
            </w:pPr>
            <w:r w:rsidRPr="00521892">
              <w:rPr>
                <w:rFonts w:ascii="宋体" w:eastAsia="宋体" w:hAnsi="宋体" w:cs="仿宋" w:hint="eastAsia"/>
                <w:kern w:val="0"/>
                <w:sz w:val="24"/>
                <w:szCs w:val="24"/>
              </w:rPr>
              <w:t>2</w:t>
            </w:r>
            <w:r w:rsidRPr="00521892">
              <w:rPr>
                <w:rFonts w:ascii="宋体" w:eastAsia="宋体" w:hAnsi="宋体" w:cs="仿宋"/>
                <w:kern w:val="0"/>
                <w:sz w:val="24"/>
                <w:szCs w:val="24"/>
              </w:rPr>
              <w:t>0</w:t>
            </w:r>
          </w:p>
        </w:tc>
      </w:tr>
      <w:tr w:rsidR="00521892" w:rsidRPr="00521892" w:rsidTr="006A63BD">
        <w:trPr>
          <w:jc w:val="center"/>
        </w:trPr>
        <w:tc>
          <w:tcPr>
            <w:tcW w:w="561" w:type="dxa"/>
            <w:vAlign w:val="center"/>
          </w:tcPr>
          <w:p w:rsidR="00521892" w:rsidRPr="00521892" w:rsidRDefault="00521892" w:rsidP="00521892">
            <w:pPr>
              <w:adjustRightInd w:val="0"/>
              <w:snapToGrid w:val="0"/>
              <w:jc w:val="left"/>
              <w:rPr>
                <w:rFonts w:ascii="宋体" w:eastAsia="宋体" w:hAnsi="宋体" w:cs="仿宋" w:hint="eastAsia"/>
                <w:sz w:val="24"/>
                <w:szCs w:val="24"/>
              </w:rPr>
            </w:pPr>
            <w:r w:rsidRPr="00521892">
              <w:rPr>
                <w:rFonts w:ascii="宋体" w:eastAsia="宋体" w:hAnsi="宋体" w:cs="仿宋" w:hint="eastAsia"/>
                <w:sz w:val="24"/>
                <w:szCs w:val="24"/>
              </w:rPr>
              <w:lastRenderedPageBreak/>
              <w:t>4</w:t>
            </w:r>
          </w:p>
        </w:tc>
        <w:tc>
          <w:tcPr>
            <w:tcW w:w="808" w:type="dxa"/>
            <w:vAlign w:val="center"/>
          </w:tcPr>
          <w:p w:rsidR="00521892" w:rsidRPr="00521892" w:rsidRDefault="00521892" w:rsidP="00521892">
            <w:pPr>
              <w:widowControl/>
              <w:jc w:val="left"/>
              <w:textAlignment w:val="center"/>
              <w:rPr>
                <w:rFonts w:ascii="宋体" w:eastAsia="宋体" w:hAnsi="宋体" w:cs="仿宋"/>
                <w:color w:val="000000"/>
                <w:sz w:val="24"/>
                <w:szCs w:val="24"/>
              </w:rPr>
            </w:pPr>
            <w:r w:rsidRPr="00521892">
              <w:rPr>
                <w:rFonts w:ascii="宋体" w:eastAsia="宋体" w:hAnsi="宋体" w:cs="仿宋" w:hint="eastAsia"/>
                <w:color w:val="000000"/>
                <w:kern w:val="0"/>
                <w:sz w:val="24"/>
                <w:szCs w:val="24"/>
                <w:lang w:bidi="ar"/>
              </w:rPr>
              <w:t>集控软件</w:t>
            </w:r>
          </w:p>
        </w:tc>
        <w:tc>
          <w:tcPr>
            <w:tcW w:w="7385" w:type="dxa"/>
          </w:tcPr>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1、管理平台采用B/S云架构设计，无需本地部署服务器，即可实现对教学信息化设备进行管理、远程控制，实现对设备的运行数据监测；</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2、支持在国产操作系统通过网页浏览器登录，提供多种登录方式：支持账号密码登录，支持</w:t>
            </w:r>
            <w:proofErr w:type="gramStart"/>
            <w:r w:rsidRPr="00521892">
              <w:rPr>
                <w:rFonts w:ascii="宋体" w:eastAsia="宋体" w:hAnsi="宋体" w:cs="Times New Roman" w:hint="eastAsia"/>
                <w:sz w:val="24"/>
                <w:szCs w:val="24"/>
              </w:rPr>
              <w:t>微信扫码</w:t>
            </w:r>
            <w:proofErr w:type="gramEnd"/>
            <w:r w:rsidRPr="00521892">
              <w:rPr>
                <w:rFonts w:ascii="宋体" w:eastAsia="宋体" w:hAnsi="宋体" w:cs="Times New Roman" w:hint="eastAsia"/>
                <w:sz w:val="24"/>
                <w:szCs w:val="24"/>
              </w:rPr>
              <w:t>登录等方式；</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3、集控管理平台支持以</w:t>
            </w:r>
            <w:proofErr w:type="gramStart"/>
            <w:r w:rsidRPr="00521892">
              <w:rPr>
                <w:rFonts w:ascii="宋体" w:eastAsia="宋体" w:hAnsi="宋体" w:cs="Times New Roman" w:hint="eastAsia"/>
                <w:sz w:val="24"/>
                <w:szCs w:val="24"/>
              </w:rPr>
              <w:t>缩略图</w:t>
            </w:r>
            <w:proofErr w:type="gramEnd"/>
            <w:r w:rsidRPr="00521892">
              <w:rPr>
                <w:rFonts w:ascii="宋体" w:eastAsia="宋体" w:hAnsi="宋体" w:cs="Times New Roman" w:hint="eastAsia"/>
                <w:sz w:val="24"/>
                <w:szCs w:val="24"/>
              </w:rPr>
              <w:t>及列表两种形式供用户选择以实现实时监控设备状态，支持多台设备的缩略预览、多</w:t>
            </w:r>
            <w:proofErr w:type="gramStart"/>
            <w:r w:rsidRPr="00521892">
              <w:rPr>
                <w:rFonts w:ascii="宋体" w:eastAsia="宋体" w:hAnsi="宋体" w:cs="Times New Roman" w:hint="eastAsia"/>
                <w:sz w:val="24"/>
                <w:szCs w:val="24"/>
              </w:rPr>
              <w:t>设备轮播查看</w:t>
            </w:r>
            <w:proofErr w:type="gramEnd"/>
            <w:r w:rsidRPr="00521892">
              <w:rPr>
                <w:rFonts w:ascii="宋体" w:eastAsia="宋体" w:hAnsi="宋体" w:cs="Times New Roman" w:hint="eastAsia"/>
                <w:sz w:val="24"/>
                <w:szCs w:val="24"/>
              </w:rPr>
              <w:t>，支持单页30 台设备的缩略预览，支持一键</w:t>
            </w:r>
            <w:proofErr w:type="gramStart"/>
            <w:r w:rsidRPr="00521892">
              <w:rPr>
                <w:rFonts w:ascii="宋体" w:eastAsia="宋体" w:hAnsi="宋体" w:cs="Times New Roman" w:hint="eastAsia"/>
                <w:sz w:val="24"/>
                <w:szCs w:val="24"/>
              </w:rPr>
              <w:t>刷新抓图</w:t>
            </w:r>
            <w:proofErr w:type="gramEnd"/>
            <w:r w:rsidRPr="00521892">
              <w:rPr>
                <w:rFonts w:ascii="宋体" w:eastAsia="宋体" w:hAnsi="宋体" w:cs="Times New Roman" w:hint="eastAsia"/>
                <w:sz w:val="24"/>
                <w:szCs w:val="24"/>
              </w:rPr>
              <w:t>；</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4、支持查看所有设备的在线状态、屏幕锁定状态、当前设备正在使用的信号源等信息；</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5、支持查看每台的设备的详细信息，包含设备所在位置，集控软件版本、设备健康度，支持查看教学平板整机信息，整机信息包含：设备序列号、开机时长、设备温度、CPU使用率及温度、声音模式、显示模式、整机音量等信息；</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6、支持</w:t>
            </w:r>
            <w:proofErr w:type="gramStart"/>
            <w:r w:rsidRPr="00521892">
              <w:rPr>
                <w:rFonts w:ascii="宋体" w:eastAsia="宋体" w:hAnsi="宋体" w:cs="Times New Roman" w:hint="eastAsia"/>
                <w:sz w:val="24"/>
                <w:szCs w:val="24"/>
              </w:rPr>
              <w:t>批量或</w:t>
            </w:r>
            <w:proofErr w:type="gramEnd"/>
            <w:r w:rsidRPr="00521892">
              <w:rPr>
                <w:rFonts w:ascii="宋体" w:eastAsia="宋体" w:hAnsi="宋体" w:cs="Times New Roman" w:hint="eastAsia"/>
                <w:sz w:val="24"/>
                <w:szCs w:val="24"/>
              </w:rPr>
              <w:t>逐个对选定的整机设备进行整体远程关机/重启、设置定时开关机任务；</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7、支持</w:t>
            </w:r>
            <w:proofErr w:type="gramStart"/>
            <w:r w:rsidRPr="00521892">
              <w:rPr>
                <w:rFonts w:ascii="宋体" w:eastAsia="宋体" w:hAnsi="宋体" w:cs="Times New Roman" w:hint="eastAsia"/>
                <w:sz w:val="24"/>
                <w:szCs w:val="24"/>
              </w:rPr>
              <w:t>批量或</w:t>
            </w:r>
            <w:proofErr w:type="gramEnd"/>
            <w:r w:rsidRPr="00521892">
              <w:rPr>
                <w:rFonts w:ascii="宋体" w:eastAsia="宋体" w:hAnsi="宋体" w:cs="Times New Roman" w:hint="eastAsia"/>
                <w:sz w:val="24"/>
                <w:szCs w:val="24"/>
              </w:rPr>
              <w:t>逐个对选定的整机设备进行声音模式进行调整，声音模式包含标准、会议、教室、电影院模式，支持远程调整设备音量；</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8、支持</w:t>
            </w:r>
            <w:proofErr w:type="gramStart"/>
            <w:r w:rsidRPr="00521892">
              <w:rPr>
                <w:rFonts w:ascii="宋体" w:eastAsia="宋体" w:hAnsi="宋体" w:cs="Times New Roman" w:hint="eastAsia"/>
                <w:sz w:val="24"/>
                <w:szCs w:val="24"/>
              </w:rPr>
              <w:t>批量或</w:t>
            </w:r>
            <w:proofErr w:type="gramEnd"/>
            <w:r w:rsidRPr="00521892">
              <w:rPr>
                <w:rFonts w:ascii="宋体" w:eastAsia="宋体" w:hAnsi="宋体" w:cs="Times New Roman" w:hint="eastAsia"/>
                <w:sz w:val="24"/>
                <w:szCs w:val="24"/>
              </w:rPr>
              <w:t>逐个对选定的整机设备进行显示模式进行调整，显示模式包含标准、明亮、鲜艳、柔和；</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9、管理员可</w:t>
            </w:r>
            <w:proofErr w:type="gramStart"/>
            <w:r w:rsidRPr="00521892">
              <w:rPr>
                <w:rFonts w:ascii="宋体" w:eastAsia="宋体" w:hAnsi="宋体" w:cs="Times New Roman" w:hint="eastAsia"/>
                <w:sz w:val="24"/>
                <w:szCs w:val="24"/>
              </w:rPr>
              <w:t>远程对</w:t>
            </w:r>
            <w:proofErr w:type="gramEnd"/>
            <w:r w:rsidRPr="00521892">
              <w:rPr>
                <w:rFonts w:ascii="宋体" w:eastAsia="宋体" w:hAnsi="宋体" w:cs="Times New Roman" w:hint="eastAsia"/>
                <w:sz w:val="24"/>
                <w:szCs w:val="24"/>
              </w:rPr>
              <w:t>大屏进行息屏/亮屏操作、屏幕触控锁定/解锁、切换信号源等操作</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10、支持查看整机设备的CPU使用率、内存使用率，设备的连续使用时长、温度，管理平台实时显示教育平板设备异常的告警提示；</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11、信息发布：管理平台可</w:t>
            </w:r>
            <w:proofErr w:type="gramStart"/>
            <w:r w:rsidRPr="00521892">
              <w:rPr>
                <w:rFonts w:ascii="宋体" w:eastAsia="宋体" w:hAnsi="宋体" w:cs="Times New Roman" w:hint="eastAsia"/>
                <w:sz w:val="24"/>
                <w:szCs w:val="24"/>
              </w:rPr>
              <w:t>远程对</w:t>
            </w:r>
            <w:proofErr w:type="gramEnd"/>
            <w:r w:rsidRPr="00521892">
              <w:rPr>
                <w:rFonts w:ascii="宋体" w:eastAsia="宋体" w:hAnsi="宋体" w:cs="Times New Roman" w:hint="eastAsia"/>
                <w:sz w:val="24"/>
                <w:szCs w:val="24"/>
              </w:rPr>
              <w:t>指定的教学楼场地的教育平板设备推送紧急通知，以跑马灯展现形式，支持在创建阶段实时展示预览效果，跑马灯式支持设置播放次数及定时推送；</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12、支持在平台远程启用教学平板设备倒计时功能，并支持设定3个倒计日截止日期；</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13、支持在平台远程下发考试计划，支持平台设置考试计划及考试详细安排，含各科目的考场教室、考试日期和时间、监考老师等信息，支持选择指定教学平板设备进行计划下发，到达考试时</w:t>
            </w:r>
            <w:r w:rsidRPr="00521892">
              <w:rPr>
                <w:rFonts w:ascii="宋体" w:eastAsia="宋体" w:hAnsi="宋体" w:cs="Times New Roman" w:hint="eastAsia"/>
                <w:sz w:val="24"/>
                <w:szCs w:val="24"/>
              </w:rPr>
              <w:lastRenderedPageBreak/>
              <w:t>间，教学平板设备显示</w:t>
            </w:r>
            <w:proofErr w:type="gramStart"/>
            <w:r w:rsidRPr="00521892">
              <w:rPr>
                <w:rFonts w:ascii="宋体" w:eastAsia="宋体" w:hAnsi="宋体" w:cs="Times New Roman" w:hint="eastAsia"/>
                <w:sz w:val="24"/>
                <w:szCs w:val="24"/>
              </w:rPr>
              <w:t>出考试</w:t>
            </w:r>
            <w:proofErr w:type="gramEnd"/>
            <w:r w:rsidRPr="00521892">
              <w:rPr>
                <w:rFonts w:ascii="宋体" w:eastAsia="宋体" w:hAnsi="宋体" w:cs="Times New Roman" w:hint="eastAsia"/>
                <w:sz w:val="24"/>
                <w:szCs w:val="24"/>
              </w:rPr>
              <w:t>信息；</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14、支持在平台任务中心查看远程操作指令执行时间及执行进度，针对执行失败的任务可再次重试；</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15、支持查看教育平板设备及使用情况，可查看每台设备的详细信息，如内存使用率、CPU使用率等，通过权限配置的方式实现对教育平板设备的集中管控操作；支持查看学校的设备总数、在线设备数、活跃设备数、日均开机时长、每日设备活跃数，支持查看学校设备活跃度排行、学校异常设备排行，查看每日设备异常原因及</w:t>
            </w:r>
            <w:proofErr w:type="gramStart"/>
            <w:r w:rsidRPr="00521892">
              <w:rPr>
                <w:rFonts w:ascii="宋体" w:eastAsia="宋体" w:hAnsi="宋体" w:cs="Times New Roman" w:hint="eastAsia"/>
                <w:sz w:val="24"/>
                <w:szCs w:val="24"/>
              </w:rPr>
              <w:t>统计占</w:t>
            </w:r>
            <w:proofErr w:type="gramEnd"/>
            <w:r w:rsidRPr="00521892">
              <w:rPr>
                <w:rFonts w:ascii="宋体" w:eastAsia="宋体" w:hAnsi="宋体" w:cs="Times New Roman" w:hint="eastAsia"/>
                <w:sz w:val="24"/>
                <w:szCs w:val="24"/>
              </w:rPr>
              <w:t>比。</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16、支持设置定时锁屏/解锁功能，可设置锁屏/解锁时间规则，</w:t>
            </w:r>
            <w:proofErr w:type="gramStart"/>
            <w:r w:rsidRPr="00521892">
              <w:rPr>
                <w:rFonts w:ascii="宋体" w:eastAsia="宋体" w:hAnsi="宋体" w:cs="Times New Roman" w:hint="eastAsia"/>
                <w:sz w:val="24"/>
                <w:szCs w:val="24"/>
              </w:rPr>
              <w:t>需支持</w:t>
            </w:r>
            <w:proofErr w:type="gramEnd"/>
            <w:r w:rsidRPr="00521892">
              <w:rPr>
                <w:rFonts w:ascii="宋体" w:eastAsia="宋体" w:hAnsi="宋体" w:cs="Times New Roman" w:hint="eastAsia"/>
                <w:sz w:val="24"/>
                <w:szCs w:val="24"/>
              </w:rPr>
              <w:t>设置执行日期范围，在执行时间范围内设置重复策略，支持按照每天重复、单独针对工作日和周末进行设置或自定义重复任务，通过在时间轴上点击选择执行锁屏或解锁的时间的，支持对时间点进行修改，下发设备后到达时间点自动解锁屏；</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17、支持设置自动模式，自定义设置设备超出时长无人使用自动</w:t>
            </w:r>
            <w:proofErr w:type="gramStart"/>
            <w:r w:rsidRPr="00521892">
              <w:rPr>
                <w:rFonts w:ascii="宋体" w:eastAsia="宋体" w:hAnsi="宋体" w:cs="Times New Roman" w:hint="eastAsia"/>
                <w:sz w:val="24"/>
                <w:szCs w:val="24"/>
              </w:rPr>
              <w:t>进入屏保模式</w:t>
            </w:r>
            <w:proofErr w:type="gramEnd"/>
            <w:r w:rsidRPr="00521892">
              <w:rPr>
                <w:rFonts w:ascii="宋体" w:eastAsia="宋体" w:hAnsi="宋体" w:cs="Times New Roman" w:hint="eastAsia"/>
                <w:sz w:val="24"/>
                <w:szCs w:val="24"/>
              </w:rPr>
              <w:t>，自定义设置超出时长无人使用自动进入休眠模式；</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18、支持查看学校教学平板应用情况，支持查看当前学校下的设备总数、实时在线设备数、活跃设备数，支持统计设备使用情况，包含日均开机时长分步、设备活跃趋势、设备日均开机时长排行及设备活跃度排行；支持查看设备异常统计及异常原因占比，查看设备异常总数及异常原因排行；</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19、支持多层级用户管理，分配设备管理权限，可支持高级管理人员对全部设备进行管理，支持一键同步班主任设备管理权限，用以班主任巡班，支持单独针对部分教师进行具体设备权限配置，灵活方便；</w:t>
            </w:r>
          </w:p>
        </w:tc>
        <w:tc>
          <w:tcPr>
            <w:tcW w:w="502" w:type="dxa"/>
            <w:vAlign w:val="center"/>
          </w:tcPr>
          <w:p w:rsidR="00521892" w:rsidRPr="00521892" w:rsidRDefault="00521892" w:rsidP="00521892">
            <w:pPr>
              <w:jc w:val="left"/>
              <w:rPr>
                <w:rFonts w:ascii="宋体" w:eastAsia="宋体" w:hAnsi="宋体" w:cs="仿宋"/>
                <w:kern w:val="0"/>
                <w:sz w:val="24"/>
                <w:szCs w:val="24"/>
              </w:rPr>
            </w:pPr>
            <w:r w:rsidRPr="00521892">
              <w:rPr>
                <w:rFonts w:ascii="宋体" w:eastAsia="宋体" w:hAnsi="宋体" w:cs="仿宋" w:hint="eastAsia"/>
                <w:kern w:val="0"/>
                <w:sz w:val="24"/>
                <w:szCs w:val="24"/>
              </w:rPr>
              <w:lastRenderedPageBreak/>
              <w:t>套</w:t>
            </w:r>
          </w:p>
        </w:tc>
        <w:tc>
          <w:tcPr>
            <w:tcW w:w="651" w:type="dxa"/>
            <w:vAlign w:val="center"/>
          </w:tcPr>
          <w:p w:rsidR="00521892" w:rsidRPr="00521892" w:rsidRDefault="00521892" w:rsidP="00521892">
            <w:pPr>
              <w:jc w:val="left"/>
              <w:rPr>
                <w:rFonts w:ascii="宋体" w:eastAsia="宋体" w:hAnsi="宋体" w:cs="Times New Roman" w:hint="eastAsia"/>
                <w:strike/>
                <w:sz w:val="24"/>
                <w:szCs w:val="24"/>
              </w:rPr>
            </w:pPr>
          </w:p>
          <w:p w:rsidR="00521892" w:rsidRPr="00521892" w:rsidRDefault="00521892" w:rsidP="00521892">
            <w:pPr>
              <w:spacing w:after="120"/>
              <w:rPr>
                <w:rFonts w:ascii="宋体" w:eastAsia="宋体" w:hAnsi="宋体" w:cs="Times New Roman"/>
                <w:sz w:val="24"/>
                <w:szCs w:val="24"/>
              </w:rPr>
            </w:pPr>
            <w:r w:rsidRPr="00521892">
              <w:rPr>
                <w:rFonts w:ascii="宋体" w:eastAsia="宋体" w:hAnsi="宋体" w:cs="仿宋" w:hint="eastAsia"/>
                <w:kern w:val="0"/>
                <w:sz w:val="24"/>
                <w:szCs w:val="24"/>
              </w:rPr>
              <w:t>20</w:t>
            </w:r>
          </w:p>
        </w:tc>
      </w:tr>
      <w:tr w:rsidR="00521892" w:rsidRPr="00521892" w:rsidTr="006A63BD">
        <w:trPr>
          <w:jc w:val="center"/>
        </w:trPr>
        <w:tc>
          <w:tcPr>
            <w:tcW w:w="561" w:type="dxa"/>
            <w:vAlign w:val="center"/>
          </w:tcPr>
          <w:p w:rsidR="00521892" w:rsidRPr="00521892" w:rsidRDefault="00521892" w:rsidP="00521892">
            <w:pPr>
              <w:adjustRightInd w:val="0"/>
              <w:snapToGrid w:val="0"/>
              <w:jc w:val="left"/>
              <w:rPr>
                <w:rFonts w:ascii="宋体" w:eastAsia="宋体" w:hAnsi="宋体" w:cs="仿宋" w:hint="eastAsia"/>
                <w:sz w:val="24"/>
                <w:szCs w:val="24"/>
              </w:rPr>
            </w:pPr>
            <w:r w:rsidRPr="00521892">
              <w:rPr>
                <w:rFonts w:ascii="宋体" w:eastAsia="宋体" w:hAnsi="宋体" w:cs="仿宋" w:hint="eastAsia"/>
                <w:sz w:val="24"/>
                <w:szCs w:val="24"/>
              </w:rPr>
              <w:lastRenderedPageBreak/>
              <w:t>5</w:t>
            </w:r>
          </w:p>
        </w:tc>
        <w:tc>
          <w:tcPr>
            <w:tcW w:w="808" w:type="dxa"/>
            <w:vAlign w:val="center"/>
          </w:tcPr>
          <w:p w:rsidR="00521892" w:rsidRPr="00521892" w:rsidRDefault="00521892" w:rsidP="00521892">
            <w:pPr>
              <w:widowControl/>
              <w:jc w:val="left"/>
              <w:textAlignment w:val="center"/>
              <w:rPr>
                <w:rFonts w:ascii="宋体" w:eastAsia="宋体" w:hAnsi="宋体" w:cs="仿宋"/>
                <w:color w:val="000000"/>
                <w:sz w:val="24"/>
                <w:szCs w:val="24"/>
              </w:rPr>
            </w:pPr>
            <w:proofErr w:type="gramStart"/>
            <w:r w:rsidRPr="00521892">
              <w:rPr>
                <w:rFonts w:ascii="宋体" w:eastAsia="宋体" w:hAnsi="宋体" w:cs="仿宋" w:hint="eastAsia"/>
                <w:color w:val="000000"/>
                <w:kern w:val="0"/>
                <w:sz w:val="24"/>
                <w:szCs w:val="24"/>
                <w:lang w:bidi="ar"/>
              </w:rPr>
              <w:t>物联中</w:t>
            </w:r>
            <w:proofErr w:type="gramEnd"/>
            <w:r w:rsidRPr="00521892">
              <w:rPr>
                <w:rFonts w:ascii="宋体" w:eastAsia="宋体" w:hAnsi="宋体" w:cs="仿宋" w:hint="eastAsia"/>
                <w:color w:val="000000"/>
                <w:kern w:val="0"/>
                <w:sz w:val="24"/>
                <w:szCs w:val="24"/>
                <w:lang w:bidi="ar"/>
              </w:rPr>
              <w:t>控主机</w:t>
            </w:r>
          </w:p>
        </w:tc>
        <w:tc>
          <w:tcPr>
            <w:tcW w:w="7385" w:type="dxa"/>
          </w:tcPr>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1、投标产品需提供权威机构所出具的CCC证书。</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2、产品支持标准19英寸宽度机柜安装，设备高度1.5U，采用ARM Cortex A17</w:t>
            </w:r>
            <w:proofErr w:type="gramStart"/>
            <w:r w:rsidRPr="00521892">
              <w:rPr>
                <w:rFonts w:ascii="宋体" w:eastAsia="宋体" w:hAnsi="宋体" w:cs="Times New Roman" w:hint="eastAsia"/>
                <w:sz w:val="24"/>
                <w:szCs w:val="24"/>
              </w:rPr>
              <w:t>四</w:t>
            </w:r>
            <w:proofErr w:type="gramEnd"/>
            <w:r w:rsidRPr="00521892">
              <w:rPr>
                <w:rFonts w:ascii="宋体" w:eastAsia="宋体" w:hAnsi="宋体" w:cs="Times New Roman" w:hint="eastAsia"/>
                <w:sz w:val="24"/>
                <w:szCs w:val="24"/>
              </w:rPr>
              <w:t>核处理器 ，主频1.4GHZ。</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3、主机具备内存2GB、128G  SSD硬盘；具备8个RS485/RS422/RS232复用串口；最多可支持4路报警量输入，4路报警输出；支持6个千兆网口，支持POE供电；支持音频输入2路音频输出4路；支持对外DC12V 供电，可以为报警探头提供电源；支持4路HDMI进4路HDMI出矩阵功能；支持10路USB口；支持3路220V强电输出。</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4、★具备统一控制功能，可以支持触控平台对接入外设例如屏幕、矩阵、拼控、灯光、窗帘、调音台、空调、新风、录播主机、门锁等外设进行统一控制。</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5、具备KVM功能，设备支持KVM切换功能，可以实现同一套鼠标键盘，或者触控屏切换控制前端接入矩阵的PC信号。</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6、具备视频接入功能，支持不低于4路的视频接入功能，可以实现视频接入存储、回放。</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7、</w:t>
            </w:r>
            <w:proofErr w:type="gramStart"/>
            <w:r w:rsidRPr="00521892">
              <w:rPr>
                <w:rFonts w:ascii="宋体" w:eastAsia="宋体" w:hAnsi="宋体" w:cs="Times New Roman" w:hint="eastAsia"/>
                <w:sz w:val="24"/>
                <w:szCs w:val="24"/>
              </w:rPr>
              <w:t>具备合码功能</w:t>
            </w:r>
            <w:proofErr w:type="gramEnd"/>
            <w:r w:rsidRPr="00521892">
              <w:rPr>
                <w:rFonts w:ascii="宋体" w:eastAsia="宋体" w:hAnsi="宋体" w:cs="Times New Roman" w:hint="eastAsia"/>
                <w:sz w:val="24"/>
                <w:szCs w:val="24"/>
              </w:rPr>
              <w:t>，支持视频合码，可以对矩阵输入、网络摄像机输入信号进行画中画、画面分割方式合成，并且对合成视频进</w:t>
            </w:r>
            <w:r w:rsidRPr="00521892">
              <w:rPr>
                <w:rFonts w:ascii="宋体" w:eastAsia="宋体" w:hAnsi="宋体" w:cs="Times New Roman" w:hint="eastAsia"/>
                <w:sz w:val="24"/>
                <w:szCs w:val="24"/>
              </w:rPr>
              <w:lastRenderedPageBreak/>
              <w:t>行录像和回放，</w:t>
            </w:r>
            <w:proofErr w:type="gramStart"/>
            <w:r w:rsidRPr="00521892">
              <w:rPr>
                <w:rFonts w:ascii="宋体" w:eastAsia="宋体" w:hAnsi="宋体" w:cs="Times New Roman" w:hint="eastAsia"/>
                <w:sz w:val="24"/>
                <w:szCs w:val="24"/>
              </w:rPr>
              <w:t>合码分辨率</w:t>
            </w:r>
            <w:proofErr w:type="gramEnd"/>
            <w:r w:rsidRPr="00521892">
              <w:rPr>
                <w:rFonts w:ascii="宋体" w:eastAsia="宋体" w:hAnsi="宋体" w:cs="Times New Roman" w:hint="eastAsia"/>
                <w:sz w:val="24"/>
                <w:szCs w:val="24"/>
              </w:rPr>
              <w:t>不低于1080P 30帧。</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8、具备信息推送功能，支持平台把直播、以及视音频流向所有中控主机推送，中控主机将视频解码后在输出口上输出显示。</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9、具备能耗管理功能，支持能耗情况展示，可以在PAD端、WEB</w:t>
            </w:r>
            <w:proofErr w:type="gramStart"/>
            <w:r w:rsidRPr="00521892">
              <w:rPr>
                <w:rFonts w:ascii="宋体" w:eastAsia="宋体" w:hAnsi="宋体" w:cs="Times New Roman" w:hint="eastAsia"/>
                <w:sz w:val="24"/>
                <w:szCs w:val="24"/>
              </w:rPr>
              <w:t>端实现</w:t>
            </w:r>
            <w:proofErr w:type="gramEnd"/>
            <w:r w:rsidRPr="00521892">
              <w:rPr>
                <w:rFonts w:ascii="宋体" w:eastAsia="宋体" w:hAnsi="宋体" w:cs="Times New Roman" w:hint="eastAsia"/>
                <w:sz w:val="24"/>
                <w:szCs w:val="24"/>
              </w:rPr>
              <w:t>能耗情况统计以及用电趋势展示，可以对接入管理的智能插座、智能水电表、智能空开的能耗数据进行接入和统计，实现能耗管理。</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10、具备传感器接入功能，支持有线 Modbus、无线Zigbee方式接入传感器，实现温度、湿度、PM等数据的接入。</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11、具备无线控制功能，可以通过网关实现控制扩展，网关和控制模块之间采用无线ZigBee方式进行控制。</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12、具备联控功能，可以根据传感器数据、开关量信号、时间段等方式进行联动控制，可以根据例如时间段、阈值等方式进行联动。</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具备可编程功能，用户可以自定义控制码，实现对串口接入控制的设备进行现场自定义编程进行控制。</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13、具备校时功能，支持手动和自动校时，自动校时支持使用NTP方式校时。</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14、具备安全保护功能：支持IP地址过滤，可以配置IP访问黑名单或者白名单实现访问控制；支持防DOS攻击；支持防Ping功能。</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15、具备设备参数备份和恢复功能，支持设备参数导入导出，并且支持业务参数导入导出。</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16、具备远程升级功能，支持通过WEB进行设备远程升级，实现功能更新。</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17、具备设备运行状态查看功能，可以实现设备工作时间、设备温度、CPU占用率、内存使用率、SSD使用率的查看。</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18、具备日志功能，支持异常日志、操作日志，可以通过WEB进行按时间、按类型搜索，并支持日志导出。</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19、★具备多设备管理功能，支持多场地控制，展示各个场地的</w:t>
            </w:r>
            <w:proofErr w:type="gramStart"/>
            <w:r w:rsidRPr="00521892">
              <w:rPr>
                <w:rFonts w:ascii="宋体" w:eastAsia="宋体" w:hAnsi="宋体" w:cs="Times New Roman" w:hint="eastAsia"/>
                <w:sz w:val="24"/>
                <w:szCs w:val="24"/>
              </w:rPr>
              <w:t>物联设备</w:t>
            </w:r>
            <w:proofErr w:type="gramEnd"/>
            <w:r w:rsidRPr="00521892">
              <w:rPr>
                <w:rFonts w:ascii="宋体" w:eastAsia="宋体" w:hAnsi="宋体" w:cs="Times New Roman" w:hint="eastAsia"/>
                <w:sz w:val="24"/>
                <w:szCs w:val="24"/>
              </w:rPr>
              <w:t>状态，支持</w:t>
            </w:r>
            <w:proofErr w:type="gramStart"/>
            <w:r w:rsidRPr="00521892">
              <w:rPr>
                <w:rFonts w:ascii="宋体" w:eastAsia="宋体" w:hAnsi="宋体" w:cs="Times New Roman" w:hint="eastAsia"/>
                <w:sz w:val="24"/>
                <w:szCs w:val="24"/>
              </w:rPr>
              <w:t>批量对物联设备</w:t>
            </w:r>
            <w:proofErr w:type="gramEnd"/>
            <w:r w:rsidRPr="00521892">
              <w:rPr>
                <w:rFonts w:ascii="宋体" w:eastAsia="宋体" w:hAnsi="宋体" w:cs="Times New Roman" w:hint="eastAsia"/>
                <w:sz w:val="24"/>
                <w:szCs w:val="24"/>
              </w:rPr>
              <w:t>进行控制，支持实景预览；支持单场地控制，展示某个场地的</w:t>
            </w:r>
            <w:proofErr w:type="gramStart"/>
            <w:r w:rsidRPr="00521892">
              <w:rPr>
                <w:rFonts w:ascii="宋体" w:eastAsia="宋体" w:hAnsi="宋体" w:cs="Times New Roman" w:hint="eastAsia"/>
                <w:sz w:val="24"/>
                <w:szCs w:val="24"/>
              </w:rPr>
              <w:t>物联设备</w:t>
            </w:r>
            <w:proofErr w:type="gramEnd"/>
            <w:r w:rsidRPr="00521892">
              <w:rPr>
                <w:rFonts w:ascii="宋体" w:eastAsia="宋体" w:hAnsi="宋体" w:cs="Times New Roman" w:hint="eastAsia"/>
                <w:sz w:val="24"/>
                <w:szCs w:val="24"/>
              </w:rPr>
              <w:t>状态及关联的情景模式、环境量信息，支持情景模式切换，支持</w:t>
            </w:r>
            <w:proofErr w:type="gramStart"/>
            <w:r w:rsidRPr="00521892">
              <w:rPr>
                <w:rFonts w:ascii="宋体" w:eastAsia="宋体" w:hAnsi="宋体" w:cs="Times New Roman" w:hint="eastAsia"/>
                <w:sz w:val="24"/>
                <w:szCs w:val="24"/>
              </w:rPr>
              <w:t>批量对物联设备</w:t>
            </w:r>
            <w:proofErr w:type="gramEnd"/>
            <w:r w:rsidRPr="00521892">
              <w:rPr>
                <w:rFonts w:ascii="宋体" w:eastAsia="宋体" w:hAnsi="宋体" w:cs="Times New Roman" w:hint="eastAsia"/>
                <w:sz w:val="24"/>
                <w:szCs w:val="24"/>
              </w:rPr>
              <w:t>进行控制，支持单个设备的控制，支持实景预览。</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20、具备计划管理功能，支持周期性计划管理，增删改查，支持计划参数配置、电闸控制、设备指令配置；支持单次计划，一次性计划管理，增删改查，支持计划参数配置、电闸控制、设备指令配置。</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21、产品通过温升试验，设备在正常工作条件下，其外壳温度不应超过 65C；通过阻燃试验，非金属外壳的设备，其机壳经火焰燃烧 5 次，每次 5s，不应助燃和自燃。</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22、产品通过高低温试验，恒定湿热试验，冲击试验，抗电强度试验，绝缘电阻试验和泄露电阻试验。</w:t>
            </w:r>
          </w:p>
          <w:p w:rsidR="00521892" w:rsidRPr="00521892" w:rsidRDefault="00521892" w:rsidP="00521892">
            <w:pPr>
              <w:spacing w:after="120"/>
              <w:rPr>
                <w:rFonts w:ascii="宋体" w:eastAsia="宋体" w:hAnsi="宋体" w:cs="Times New Roman"/>
                <w:sz w:val="24"/>
                <w:szCs w:val="24"/>
              </w:rPr>
            </w:pPr>
            <w:r w:rsidRPr="00521892">
              <w:rPr>
                <w:rFonts w:ascii="宋体" w:eastAsia="宋体" w:hAnsi="宋体" w:cs="Times New Roman" w:hint="eastAsia"/>
                <w:sz w:val="24"/>
                <w:szCs w:val="24"/>
              </w:rPr>
              <w:t>以上参数加★为重要参数，要求提供所投设备权威检测机构出具</w:t>
            </w:r>
            <w:r w:rsidRPr="00521892">
              <w:rPr>
                <w:rFonts w:ascii="宋体" w:eastAsia="宋体" w:hAnsi="宋体" w:cs="Times New Roman" w:hint="eastAsia"/>
                <w:sz w:val="24"/>
                <w:szCs w:val="24"/>
              </w:rPr>
              <w:lastRenderedPageBreak/>
              <w:t>的检测报告，且检测报告中能够体现并满足参数要求。（提供检测报告原件</w:t>
            </w:r>
            <w:proofErr w:type="gramStart"/>
            <w:r w:rsidRPr="00521892">
              <w:rPr>
                <w:rFonts w:ascii="宋体" w:eastAsia="宋体" w:hAnsi="宋体" w:cs="Times New Roman" w:hint="eastAsia"/>
                <w:sz w:val="24"/>
                <w:szCs w:val="24"/>
              </w:rPr>
              <w:t>扫描件并加盖</w:t>
            </w:r>
            <w:proofErr w:type="gramEnd"/>
            <w:r w:rsidRPr="00521892">
              <w:rPr>
                <w:rFonts w:ascii="宋体" w:eastAsia="宋体" w:hAnsi="宋体" w:cs="Times New Roman" w:hint="eastAsia"/>
                <w:sz w:val="24"/>
                <w:szCs w:val="24"/>
              </w:rPr>
              <w:t>公章）</w:t>
            </w:r>
          </w:p>
        </w:tc>
        <w:tc>
          <w:tcPr>
            <w:tcW w:w="502" w:type="dxa"/>
            <w:vAlign w:val="center"/>
          </w:tcPr>
          <w:p w:rsidR="00521892" w:rsidRPr="00521892" w:rsidRDefault="00521892" w:rsidP="00521892">
            <w:pPr>
              <w:widowControl/>
              <w:jc w:val="left"/>
              <w:textAlignment w:val="center"/>
              <w:rPr>
                <w:rFonts w:ascii="宋体" w:eastAsia="宋体" w:hAnsi="宋体" w:cs="仿宋"/>
                <w:kern w:val="0"/>
                <w:sz w:val="24"/>
                <w:szCs w:val="24"/>
              </w:rPr>
            </w:pPr>
            <w:r w:rsidRPr="00521892">
              <w:rPr>
                <w:rFonts w:ascii="宋体" w:eastAsia="宋体" w:hAnsi="宋体" w:cs="仿宋" w:hint="eastAsia"/>
                <w:color w:val="000000"/>
                <w:kern w:val="0"/>
                <w:sz w:val="24"/>
                <w:szCs w:val="24"/>
                <w:lang w:bidi="ar"/>
              </w:rPr>
              <w:lastRenderedPageBreak/>
              <w:t>台</w:t>
            </w:r>
          </w:p>
        </w:tc>
        <w:tc>
          <w:tcPr>
            <w:tcW w:w="651" w:type="dxa"/>
            <w:vAlign w:val="center"/>
          </w:tcPr>
          <w:p w:rsidR="00521892" w:rsidRPr="00521892" w:rsidRDefault="00521892" w:rsidP="00521892">
            <w:pPr>
              <w:widowControl/>
              <w:jc w:val="left"/>
              <w:textAlignment w:val="center"/>
              <w:rPr>
                <w:rFonts w:ascii="宋体" w:eastAsia="宋体" w:hAnsi="宋体" w:cs="Times New Roman" w:hint="eastAsia"/>
                <w:strike/>
                <w:sz w:val="24"/>
                <w:szCs w:val="24"/>
              </w:rPr>
            </w:pPr>
          </w:p>
          <w:p w:rsidR="00521892" w:rsidRPr="00521892" w:rsidRDefault="00521892" w:rsidP="00521892">
            <w:pPr>
              <w:spacing w:after="120"/>
              <w:rPr>
                <w:rFonts w:ascii="宋体" w:eastAsia="宋体" w:hAnsi="宋体" w:cs="Times New Roman"/>
                <w:sz w:val="24"/>
                <w:szCs w:val="24"/>
              </w:rPr>
            </w:pPr>
            <w:r w:rsidRPr="00521892">
              <w:rPr>
                <w:rFonts w:ascii="宋体" w:eastAsia="宋体" w:hAnsi="宋体" w:cs="仿宋" w:hint="eastAsia"/>
                <w:color w:val="000000"/>
                <w:kern w:val="0"/>
                <w:sz w:val="24"/>
                <w:szCs w:val="24"/>
                <w:lang w:bidi="ar"/>
              </w:rPr>
              <w:t>20</w:t>
            </w:r>
          </w:p>
        </w:tc>
      </w:tr>
      <w:tr w:rsidR="00521892" w:rsidRPr="00521892" w:rsidTr="006A63BD">
        <w:trPr>
          <w:jc w:val="center"/>
        </w:trPr>
        <w:tc>
          <w:tcPr>
            <w:tcW w:w="561" w:type="dxa"/>
            <w:vAlign w:val="center"/>
          </w:tcPr>
          <w:p w:rsidR="00521892" w:rsidRPr="00521892" w:rsidRDefault="00521892" w:rsidP="00521892">
            <w:pPr>
              <w:adjustRightInd w:val="0"/>
              <w:snapToGrid w:val="0"/>
              <w:jc w:val="left"/>
              <w:rPr>
                <w:rFonts w:ascii="宋体" w:eastAsia="宋体" w:hAnsi="宋体" w:cs="仿宋" w:hint="eastAsia"/>
                <w:sz w:val="24"/>
                <w:szCs w:val="24"/>
              </w:rPr>
            </w:pPr>
            <w:r w:rsidRPr="00521892">
              <w:rPr>
                <w:rFonts w:ascii="宋体" w:eastAsia="宋体" w:hAnsi="宋体" w:cs="仿宋" w:hint="eastAsia"/>
                <w:sz w:val="24"/>
                <w:szCs w:val="24"/>
              </w:rPr>
              <w:lastRenderedPageBreak/>
              <w:t>6</w:t>
            </w:r>
          </w:p>
        </w:tc>
        <w:tc>
          <w:tcPr>
            <w:tcW w:w="808" w:type="dxa"/>
            <w:vAlign w:val="center"/>
          </w:tcPr>
          <w:p w:rsidR="00521892" w:rsidRPr="00521892" w:rsidRDefault="00521892" w:rsidP="00521892">
            <w:pPr>
              <w:widowControl/>
              <w:jc w:val="left"/>
              <w:textAlignment w:val="center"/>
              <w:rPr>
                <w:rFonts w:ascii="宋体" w:eastAsia="宋体" w:hAnsi="宋体" w:cs="仿宋"/>
                <w:color w:val="000000"/>
                <w:sz w:val="24"/>
                <w:szCs w:val="24"/>
              </w:rPr>
            </w:pPr>
            <w:r w:rsidRPr="00521892">
              <w:rPr>
                <w:rFonts w:ascii="宋体" w:eastAsia="宋体" w:hAnsi="宋体" w:cs="仿宋" w:hint="eastAsia"/>
                <w:color w:val="000000"/>
                <w:kern w:val="0"/>
                <w:sz w:val="24"/>
                <w:szCs w:val="24"/>
                <w:lang w:bidi="ar"/>
              </w:rPr>
              <w:t>中</w:t>
            </w:r>
            <w:proofErr w:type="gramStart"/>
            <w:r w:rsidRPr="00521892">
              <w:rPr>
                <w:rFonts w:ascii="宋体" w:eastAsia="宋体" w:hAnsi="宋体" w:cs="仿宋" w:hint="eastAsia"/>
                <w:color w:val="000000"/>
                <w:kern w:val="0"/>
                <w:sz w:val="24"/>
                <w:szCs w:val="24"/>
                <w:lang w:bidi="ar"/>
              </w:rPr>
              <w:t>控控制</w:t>
            </w:r>
            <w:proofErr w:type="gramEnd"/>
            <w:r w:rsidRPr="00521892">
              <w:rPr>
                <w:rFonts w:ascii="宋体" w:eastAsia="宋体" w:hAnsi="宋体" w:cs="仿宋" w:hint="eastAsia"/>
                <w:color w:val="000000"/>
                <w:kern w:val="0"/>
                <w:sz w:val="24"/>
                <w:szCs w:val="24"/>
                <w:lang w:bidi="ar"/>
              </w:rPr>
              <w:t>平板</w:t>
            </w:r>
          </w:p>
        </w:tc>
        <w:tc>
          <w:tcPr>
            <w:tcW w:w="7385" w:type="dxa"/>
          </w:tcPr>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1、触控屏内置中控控制软件，支持界面编辑配置，支持logo上传，支持换肤功能。</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2、不小于10.1"</w:t>
            </w:r>
            <w:proofErr w:type="gramStart"/>
            <w:r w:rsidRPr="00521892">
              <w:rPr>
                <w:rFonts w:ascii="宋体" w:eastAsia="宋体" w:hAnsi="宋体" w:cs="Times New Roman" w:hint="eastAsia"/>
                <w:sz w:val="24"/>
                <w:szCs w:val="24"/>
              </w:rPr>
              <w:t>高清全视角</w:t>
            </w:r>
            <w:proofErr w:type="gramEnd"/>
            <w:r w:rsidRPr="00521892">
              <w:rPr>
                <w:rFonts w:ascii="宋体" w:eastAsia="宋体" w:hAnsi="宋体" w:cs="Times New Roman" w:hint="eastAsia"/>
                <w:sz w:val="24"/>
                <w:szCs w:val="24"/>
              </w:rPr>
              <w:t>屏 1280*800，不少于10点电容式触摸。</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3、处理器, 四核，Cortex A17，RAM≥2GB，内存≥16GB。</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4、支持POE供电。</w:t>
            </w:r>
          </w:p>
        </w:tc>
        <w:tc>
          <w:tcPr>
            <w:tcW w:w="502" w:type="dxa"/>
            <w:vAlign w:val="center"/>
          </w:tcPr>
          <w:p w:rsidR="00521892" w:rsidRPr="00521892" w:rsidRDefault="00521892" w:rsidP="00521892">
            <w:pPr>
              <w:widowControl/>
              <w:jc w:val="left"/>
              <w:textAlignment w:val="center"/>
              <w:rPr>
                <w:rFonts w:ascii="宋体" w:eastAsia="宋体" w:hAnsi="宋体" w:cs="仿宋"/>
                <w:kern w:val="0"/>
                <w:sz w:val="24"/>
                <w:szCs w:val="24"/>
              </w:rPr>
            </w:pPr>
            <w:r w:rsidRPr="00521892">
              <w:rPr>
                <w:rFonts w:ascii="宋体" w:eastAsia="宋体" w:hAnsi="宋体" w:cs="仿宋" w:hint="eastAsia"/>
                <w:color w:val="000000"/>
                <w:kern w:val="0"/>
                <w:sz w:val="24"/>
                <w:szCs w:val="24"/>
                <w:lang w:bidi="ar"/>
              </w:rPr>
              <w:t>台</w:t>
            </w:r>
          </w:p>
        </w:tc>
        <w:tc>
          <w:tcPr>
            <w:tcW w:w="651" w:type="dxa"/>
            <w:vAlign w:val="center"/>
          </w:tcPr>
          <w:p w:rsidR="00521892" w:rsidRPr="00521892" w:rsidRDefault="00521892" w:rsidP="00521892">
            <w:pPr>
              <w:widowControl/>
              <w:jc w:val="left"/>
              <w:textAlignment w:val="center"/>
              <w:rPr>
                <w:rFonts w:ascii="宋体" w:eastAsia="宋体" w:hAnsi="宋体" w:cs="仿宋" w:hint="eastAsia"/>
                <w:color w:val="000000"/>
                <w:kern w:val="0"/>
                <w:sz w:val="24"/>
                <w:szCs w:val="24"/>
                <w:lang w:bidi="ar"/>
              </w:rPr>
            </w:pPr>
            <w:r w:rsidRPr="00521892">
              <w:rPr>
                <w:rFonts w:ascii="宋体" w:eastAsia="宋体" w:hAnsi="宋体" w:cs="仿宋" w:hint="eastAsia"/>
                <w:color w:val="000000"/>
                <w:kern w:val="0"/>
                <w:sz w:val="24"/>
                <w:szCs w:val="24"/>
                <w:lang w:bidi="ar"/>
              </w:rPr>
              <w:t>20</w:t>
            </w:r>
          </w:p>
          <w:p w:rsidR="00521892" w:rsidRPr="00521892" w:rsidRDefault="00521892" w:rsidP="00521892">
            <w:pPr>
              <w:widowControl/>
              <w:jc w:val="left"/>
              <w:textAlignment w:val="center"/>
              <w:rPr>
                <w:rFonts w:ascii="宋体" w:eastAsia="宋体" w:hAnsi="宋体" w:cs="仿宋"/>
                <w:kern w:val="0"/>
                <w:sz w:val="24"/>
                <w:szCs w:val="24"/>
              </w:rPr>
            </w:pPr>
          </w:p>
        </w:tc>
      </w:tr>
      <w:tr w:rsidR="00521892" w:rsidRPr="00521892" w:rsidTr="006A63BD">
        <w:trPr>
          <w:jc w:val="center"/>
        </w:trPr>
        <w:tc>
          <w:tcPr>
            <w:tcW w:w="561" w:type="dxa"/>
            <w:vAlign w:val="center"/>
          </w:tcPr>
          <w:p w:rsidR="00521892" w:rsidRPr="00521892" w:rsidRDefault="00521892" w:rsidP="00521892">
            <w:pPr>
              <w:adjustRightInd w:val="0"/>
              <w:snapToGrid w:val="0"/>
              <w:jc w:val="left"/>
              <w:rPr>
                <w:rFonts w:ascii="宋体" w:eastAsia="宋体" w:hAnsi="宋体" w:cs="仿宋" w:hint="eastAsia"/>
                <w:sz w:val="24"/>
                <w:szCs w:val="24"/>
              </w:rPr>
            </w:pPr>
            <w:r w:rsidRPr="00521892">
              <w:rPr>
                <w:rFonts w:ascii="宋体" w:eastAsia="宋体" w:hAnsi="宋体" w:cs="仿宋" w:hint="eastAsia"/>
                <w:sz w:val="24"/>
                <w:szCs w:val="24"/>
              </w:rPr>
              <w:t>7</w:t>
            </w:r>
          </w:p>
        </w:tc>
        <w:tc>
          <w:tcPr>
            <w:tcW w:w="808" w:type="dxa"/>
            <w:vAlign w:val="center"/>
          </w:tcPr>
          <w:p w:rsidR="00521892" w:rsidRPr="00521892" w:rsidRDefault="00521892" w:rsidP="00521892">
            <w:pPr>
              <w:widowControl/>
              <w:jc w:val="left"/>
              <w:textAlignment w:val="center"/>
              <w:rPr>
                <w:rFonts w:ascii="宋体" w:eastAsia="宋体" w:hAnsi="宋体" w:cs="仿宋"/>
                <w:color w:val="000000"/>
                <w:sz w:val="24"/>
                <w:szCs w:val="24"/>
              </w:rPr>
            </w:pPr>
            <w:r w:rsidRPr="00521892">
              <w:rPr>
                <w:rFonts w:ascii="宋体" w:eastAsia="宋体" w:hAnsi="宋体" w:cs="仿宋" w:hint="eastAsia"/>
                <w:color w:val="000000"/>
                <w:kern w:val="0"/>
                <w:sz w:val="24"/>
                <w:szCs w:val="24"/>
                <w:lang w:bidi="ar"/>
              </w:rPr>
              <w:t>时序电源</w:t>
            </w:r>
          </w:p>
        </w:tc>
        <w:tc>
          <w:tcPr>
            <w:tcW w:w="7385" w:type="dxa"/>
          </w:tcPr>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1、高集成化多种常规产品的功能于一体，显示界面完善，防误操作，不小于2寸TFT彩色液晶显示屏，可实时显示当前电压，日期时间，通道开关状态，支持面板锁定功能，防止误操作。</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2、操作灵活，简单：</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3、不少于8路通道每通道</w:t>
            </w:r>
            <w:proofErr w:type="gramStart"/>
            <w:r w:rsidRPr="00521892">
              <w:rPr>
                <w:rFonts w:ascii="宋体" w:eastAsia="宋体" w:hAnsi="宋体" w:cs="Times New Roman" w:hint="eastAsia"/>
                <w:sz w:val="24"/>
                <w:szCs w:val="24"/>
              </w:rPr>
              <w:t>额定不</w:t>
            </w:r>
            <w:proofErr w:type="gramEnd"/>
            <w:r w:rsidRPr="00521892">
              <w:rPr>
                <w:rFonts w:ascii="宋体" w:eastAsia="宋体" w:hAnsi="宋体" w:cs="Times New Roman" w:hint="eastAsia"/>
                <w:sz w:val="24"/>
                <w:szCs w:val="24"/>
              </w:rPr>
              <w:t>低于13KW，每通到的延时可以调整（范围0-999秒）。</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4、内置时钟芯片，可根据日期时间定时设置自动开关机，不要人为操作。</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5、支持多台设备级联顺序控制，级联自动监测设置。</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6、配置RS 232接口，支持外部中控集中控制。</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7、每台设备自带ID设置和检测，可实现远程集中控制。</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8、不少于10组设备开关场景数据保存/调用，场景管理应用简单便捷。</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9、自动保护，安全化。</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10、欠压，超压自动检测并报警，并自动关闭电源。</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11、具有过载短路保护功能。</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12、采用高性能压敏电阻防止雷击，损坏设备。</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1</w:t>
            </w:r>
            <w:r w:rsidRPr="00521892">
              <w:rPr>
                <w:rFonts w:ascii="宋体" w:eastAsia="宋体" w:hAnsi="宋体" w:cs="Times New Roman"/>
                <w:sz w:val="24"/>
                <w:szCs w:val="24"/>
              </w:rPr>
              <w:t>3</w:t>
            </w:r>
            <w:r w:rsidRPr="00521892">
              <w:rPr>
                <w:rFonts w:ascii="宋体" w:eastAsia="宋体" w:hAnsi="宋体" w:cs="Times New Roman" w:hint="eastAsia"/>
                <w:sz w:val="24"/>
                <w:szCs w:val="24"/>
              </w:rPr>
              <w:t>、内置高性能滤波器，有效防止市电对设备的干扰。</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1</w:t>
            </w:r>
            <w:r w:rsidRPr="00521892">
              <w:rPr>
                <w:rFonts w:ascii="宋体" w:eastAsia="宋体" w:hAnsi="宋体" w:cs="Times New Roman"/>
                <w:sz w:val="24"/>
                <w:szCs w:val="24"/>
              </w:rPr>
              <w:t>4</w:t>
            </w:r>
            <w:r w:rsidRPr="00521892">
              <w:rPr>
                <w:rFonts w:ascii="宋体" w:eastAsia="宋体" w:hAnsi="宋体" w:cs="Times New Roman" w:hint="eastAsia"/>
                <w:sz w:val="24"/>
                <w:szCs w:val="24"/>
              </w:rPr>
              <w:t>、工作电压 单相220 V 50 Hz或60 Hz</w:t>
            </w:r>
            <w:r w:rsidRPr="00521892">
              <w:rPr>
                <w:rFonts w:ascii="宋体" w:eastAsia="宋体" w:hAnsi="宋体" w:cs="Times New Roman"/>
                <w:sz w:val="24"/>
                <w:szCs w:val="24"/>
              </w:rPr>
              <w:t>.</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1</w:t>
            </w:r>
            <w:r w:rsidRPr="00521892">
              <w:rPr>
                <w:rFonts w:ascii="宋体" w:eastAsia="宋体" w:hAnsi="宋体" w:cs="Times New Roman"/>
                <w:sz w:val="24"/>
                <w:szCs w:val="24"/>
              </w:rPr>
              <w:t>5</w:t>
            </w:r>
            <w:r w:rsidRPr="00521892">
              <w:rPr>
                <w:rFonts w:ascii="宋体" w:eastAsia="宋体" w:hAnsi="宋体" w:cs="Times New Roman" w:hint="eastAsia"/>
                <w:sz w:val="24"/>
                <w:szCs w:val="24"/>
              </w:rPr>
              <w:t>、中控接口 RS 232。</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1</w:t>
            </w:r>
            <w:r w:rsidRPr="00521892">
              <w:rPr>
                <w:rFonts w:ascii="宋体" w:eastAsia="宋体" w:hAnsi="宋体" w:cs="Times New Roman"/>
                <w:sz w:val="24"/>
                <w:szCs w:val="24"/>
              </w:rPr>
              <w:t>6</w:t>
            </w:r>
            <w:r w:rsidRPr="00521892">
              <w:rPr>
                <w:rFonts w:ascii="宋体" w:eastAsia="宋体" w:hAnsi="宋体" w:cs="Times New Roman" w:hint="eastAsia"/>
                <w:sz w:val="24"/>
                <w:szCs w:val="24"/>
              </w:rPr>
              <w:t>、显示方式 TFT液晶屏+LED灯。</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1</w:t>
            </w:r>
            <w:r w:rsidRPr="00521892">
              <w:rPr>
                <w:rFonts w:ascii="宋体" w:eastAsia="宋体" w:hAnsi="宋体" w:cs="Times New Roman"/>
                <w:sz w:val="24"/>
                <w:szCs w:val="24"/>
              </w:rPr>
              <w:t>7</w:t>
            </w:r>
            <w:r w:rsidRPr="00521892">
              <w:rPr>
                <w:rFonts w:ascii="宋体" w:eastAsia="宋体" w:hAnsi="宋体" w:cs="Times New Roman" w:hint="eastAsia"/>
                <w:sz w:val="24"/>
                <w:szCs w:val="24"/>
              </w:rPr>
              <w:t>、时序通道 8对独立控制的时序通道。</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1</w:t>
            </w:r>
            <w:r w:rsidRPr="00521892">
              <w:rPr>
                <w:rFonts w:ascii="宋体" w:eastAsia="宋体" w:hAnsi="宋体" w:cs="Times New Roman"/>
                <w:sz w:val="24"/>
                <w:szCs w:val="24"/>
              </w:rPr>
              <w:t>8</w:t>
            </w:r>
            <w:r w:rsidRPr="00521892">
              <w:rPr>
                <w:rFonts w:ascii="宋体" w:eastAsia="宋体" w:hAnsi="宋体" w:cs="Times New Roman" w:hint="eastAsia"/>
                <w:sz w:val="24"/>
                <w:szCs w:val="24"/>
              </w:rPr>
              <w:t>、延时时间 默认2秒(0-999秒可调)。</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sz w:val="24"/>
                <w:szCs w:val="24"/>
              </w:rPr>
              <w:t>19</w:t>
            </w:r>
            <w:r w:rsidRPr="00521892">
              <w:rPr>
                <w:rFonts w:ascii="宋体" w:eastAsia="宋体" w:hAnsi="宋体" w:cs="Times New Roman" w:hint="eastAsia"/>
                <w:sz w:val="24"/>
                <w:szCs w:val="24"/>
              </w:rPr>
              <w:t>、电源输出 单相总极限电流100 A。</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2</w:t>
            </w:r>
            <w:r w:rsidRPr="00521892">
              <w:rPr>
                <w:rFonts w:ascii="宋体" w:eastAsia="宋体" w:hAnsi="宋体" w:cs="Times New Roman"/>
                <w:sz w:val="24"/>
                <w:szCs w:val="24"/>
              </w:rPr>
              <w:t>0</w:t>
            </w:r>
            <w:r w:rsidRPr="00521892">
              <w:rPr>
                <w:rFonts w:ascii="宋体" w:eastAsia="宋体" w:hAnsi="宋体" w:cs="Times New Roman" w:hint="eastAsia"/>
                <w:sz w:val="24"/>
                <w:szCs w:val="24"/>
              </w:rPr>
              <w:t>、在音频负载情况下，每路极限总电流 30 A。</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2</w:t>
            </w:r>
            <w:r w:rsidRPr="00521892">
              <w:rPr>
                <w:rFonts w:ascii="宋体" w:eastAsia="宋体" w:hAnsi="宋体" w:cs="Times New Roman"/>
                <w:sz w:val="24"/>
                <w:szCs w:val="24"/>
              </w:rPr>
              <w:t>1</w:t>
            </w:r>
            <w:r w:rsidRPr="00521892">
              <w:rPr>
                <w:rFonts w:ascii="宋体" w:eastAsia="宋体" w:hAnsi="宋体" w:cs="Times New Roman" w:hint="eastAsia"/>
                <w:sz w:val="24"/>
                <w:szCs w:val="24"/>
              </w:rPr>
              <w:t>、在纯电阻负载情况下，每路极限总电流 13 A。</w:t>
            </w:r>
          </w:p>
        </w:tc>
        <w:tc>
          <w:tcPr>
            <w:tcW w:w="502" w:type="dxa"/>
            <w:vAlign w:val="center"/>
          </w:tcPr>
          <w:p w:rsidR="00521892" w:rsidRPr="00521892" w:rsidRDefault="00521892" w:rsidP="00521892">
            <w:pPr>
              <w:jc w:val="left"/>
              <w:rPr>
                <w:rFonts w:ascii="宋体" w:eastAsia="宋体" w:hAnsi="宋体" w:cs="仿宋"/>
                <w:kern w:val="0"/>
                <w:sz w:val="24"/>
                <w:szCs w:val="24"/>
              </w:rPr>
            </w:pPr>
            <w:r w:rsidRPr="00521892">
              <w:rPr>
                <w:rFonts w:ascii="宋体" w:eastAsia="宋体" w:hAnsi="宋体" w:cs="仿宋" w:hint="eastAsia"/>
                <w:kern w:val="0"/>
                <w:sz w:val="24"/>
                <w:szCs w:val="24"/>
              </w:rPr>
              <w:t>台</w:t>
            </w:r>
          </w:p>
        </w:tc>
        <w:tc>
          <w:tcPr>
            <w:tcW w:w="651" w:type="dxa"/>
            <w:vAlign w:val="center"/>
          </w:tcPr>
          <w:p w:rsidR="00521892" w:rsidRPr="00521892" w:rsidRDefault="00521892" w:rsidP="00521892">
            <w:pPr>
              <w:widowControl/>
              <w:jc w:val="left"/>
              <w:textAlignment w:val="center"/>
              <w:rPr>
                <w:rFonts w:ascii="宋体" w:eastAsia="宋体" w:hAnsi="宋体" w:cs="仿宋"/>
                <w:kern w:val="0"/>
                <w:sz w:val="24"/>
                <w:szCs w:val="24"/>
              </w:rPr>
            </w:pPr>
            <w:r w:rsidRPr="00521892">
              <w:rPr>
                <w:rFonts w:ascii="宋体" w:eastAsia="宋体" w:hAnsi="宋体" w:cs="仿宋" w:hint="eastAsia"/>
                <w:kern w:val="0"/>
                <w:sz w:val="24"/>
                <w:szCs w:val="24"/>
              </w:rPr>
              <w:t>20</w:t>
            </w:r>
          </w:p>
          <w:p w:rsidR="00521892" w:rsidRPr="00521892" w:rsidRDefault="00521892" w:rsidP="00521892">
            <w:pPr>
              <w:widowControl/>
              <w:jc w:val="left"/>
              <w:textAlignment w:val="center"/>
              <w:rPr>
                <w:rFonts w:ascii="宋体" w:eastAsia="宋体" w:hAnsi="宋体" w:cs="仿宋"/>
                <w:kern w:val="0"/>
                <w:sz w:val="24"/>
                <w:szCs w:val="24"/>
              </w:rPr>
            </w:pPr>
          </w:p>
        </w:tc>
      </w:tr>
      <w:tr w:rsidR="00521892" w:rsidRPr="00521892" w:rsidTr="006A63BD">
        <w:trPr>
          <w:jc w:val="center"/>
        </w:trPr>
        <w:tc>
          <w:tcPr>
            <w:tcW w:w="561" w:type="dxa"/>
            <w:vAlign w:val="center"/>
          </w:tcPr>
          <w:p w:rsidR="00521892" w:rsidRPr="00521892" w:rsidRDefault="00521892" w:rsidP="00521892">
            <w:pPr>
              <w:adjustRightInd w:val="0"/>
              <w:snapToGrid w:val="0"/>
              <w:jc w:val="left"/>
              <w:rPr>
                <w:rFonts w:ascii="宋体" w:eastAsia="宋体" w:hAnsi="宋体" w:cs="仿宋" w:hint="eastAsia"/>
                <w:sz w:val="24"/>
                <w:szCs w:val="24"/>
              </w:rPr>
            </w:pPr>
            <w:r w:rsidRPr="00521892">
              <w:rPr>
                <w:rFonts w:ascii="宋体" w:eastAsia="宋体" w:hAnsi="宋体" w:cs="仿宋" w:hint="eastAsia"/>
                <w:sz w:val="24"/>
                <w:szCs w:val="24"/>
              </w:rPr>
              <w:t>8</w:t>
            </w:r>
          </w:p>
        </w:tc>
        <w:tc>
          <w:tcPr>
            <w:tcW w:w="808" w:type="dxa"/>
            <w:vAlign w:val="center"/>
          </w:tcPr>
          <w:p w:rsidR="00521892" w:rsidRPr="00521892" w:rsidRDefault="00521892" w:rsidP="00521892">
            <w:pPr>
              <w:widowControl/>
              <w:jc w:val="left"/>
              <w:textAlignment w:val="center"/>
              <w:rPr>
                <w:rFonts w:ascii="宋体" w:eastAsia="宋体" w:hAnsi="宋体" w:cs="仿宋"/>
                <w:color w:val="000000"/>
                <w:sz w:val="24"/>
                <w:szCs w:val="24"/>
              </w:rPr>
            </w:pPr>
            <w:proofErr w:type="gramStart"/>
            <w:r w:rsidRPr="00521892">
              <w:rPr>
                <w:rFonts w:ascii="宋体" w:eastAsia="宋体" w:hAnsi="宋体" w:cs="仿宋" w:hint="eastAsia"/>
                <w:color w:val="000000"/>
                <w:kern w:val="0"/>
                <w:sz w:val="24"/>
                <w:szCs w:val="24"/>
                <w:lang w:bidi="ar"/>
              </w:rPr>
              <w:t>电子班牌</w:t>
            </w:r>
            <w:proofErr w:type="gramEnd"/>
          </w:p>
        </w:tc>
        <w:tc>
          <w:tcPr>
            <w:tcW w:w="7385" w:type="dxa"/>
          </w:tcPr>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1、屏幕采用电容式触摸屏，支持≥10点触控。分辨率≥1920*1080，显示比例16：9。尺寸≥21英寸。屏幕等级：采用A+级别屏幕。</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2、具有防雾功能。内置拾音器，具有回声消除功能，可抵消语音对讲的回声。</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3、配置：智能操作系统，稳定可靠；系统内存：≧2G内存保证系统最优性能；系统存储空间：内置≥16G emmc。</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4、安装：产品可贴墙安装，整机与平整墙面间隙≤1mm，可从产品上方或后方出线，后方出线不影响安装厚度。终端采用壁挂式，自带安装上墙盖板。</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lastRenderedPageBreak/>
              <w:t>5、接口：USB≥2，100M/1000M自适应RJ45网口≥1，USB等接口有专门的保护装置锁定。开关有专门的保护装置锁定。</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6、扬声器：内置≥2W*2扬声器立体声输出。</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7、麦克风：内置全向麦克风，拾音半径不小于1米。</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8、内置天线：整机采用内置天线设计，无任何天线外露接口。</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9、宽电源电压供电：支持100V-240V交流供电。</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10、远程维护：产品支持远程开关机，定时开关机。支持通过Web端和USB端口进行软件升级，升级后保留原有配置，无需重新进行参数配置。</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11、安全性：屏幕防暴力破坏、四角采用圆角设计、接口外部有防护盖。</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12、过温保护：设备可开启高温保护功能，预警温度可设置。</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13、无线性能：支持蓝牙；支持有线网络和无线WiFi，无遮挡情况下传输距离应不小于50m。</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14、环境适应性要求：产品应能承受在-10℃高温环境下连续工作不小于8 h、在50℃高温环境下连续工作不小于16 h，不发生功能失效、外观变形、屏裂、显示异常等状态改变。产品应能在-10℃温度下正常启动。</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15、通断比：≥3000：1（黑，白屏对比度）。</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16、亮度：屏幕亮度≥400cd/m²。</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17、刷卡：支持读取TYPEA、TYPEB型卡，支持ISO/IEC14443协议，刷卡反应时间≤1s。</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18、屏幕透光率≥90%，屏幕能抗强光干扰，在照度≥100K lx环境下可以正常工作。</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19、内置宽动态镜头≥1920*1080分辨率，摄像头视场角：水平HFOV≥100°，垂直VFOV≥80°，对角DFOV≥120°。</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20、防护等级：产品防尘防水等级：IP65。</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21、内置光感：支持根据周围环境光线强弱，自动调节显示屏的亮度。</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22、外观与结构：屏幕正面采用防眩光钢化玻璃，具有防雾功能。</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23、★支持门禁接口，包含RS485（485+,485-,GND），</w:t>
            </w:r>
            <w:proofErr w:type="gramStart"/>
            <w:r w:rsidRPr="00521892">
              <w:rPr>
                <w:rFonts w:ascii="宋体" w:eastAsia="宋体" w:hAnsi="宋体" w:cs="Times New Roman" w:hint="eastAsia"/>
                <w:sz w:val="24"/>
                <w:szCs w:val="24"/>
              </w:rPr>
              <w:t>韦</w:t>
            </w:r>
            <w:proofErr w:type="gramEnd"/>
            <w:r w:rsidRPr="00521892">
              <w:rPr>
                <w:rFonts w:ascii="宋体" w:eastAsia="宋体" w:hAnsi="宋体" w:cs="Times New Roman" w:hint="eastAsia"/>
                <w:sz w:val="24"/>
                <w:szCs w:val="24"/>
              </w:rPr>
              <w:t>根接口（W0，W1，GND），门锁（NC，COM，NO），门磁（SENSOR，GND），按钮（BTN，GND）信号。</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24、IPC显示：可解码显示主流IPC，查看教室内画面。</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25、设备无故障运行时间MTBF≥10万小时，节能等级：一级。</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26、回声消除：系统自带回声消除功能。</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27、485信号：对外接口由RS 485信号，可以对接485的门锁或者外部扩展模块。</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28、表面硬度：玻璃表面硬度达到7H及以上。</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以上参数加★为重要参数，要求提供所投设备权威检测机构出具的检测报告，且检测报告中能够体现并满足参数要求。（提供检测报告原件</w:t>
            </w:r>
            <w:proofErr w:type="gramStart"/>
            <w:r w:rsidRPr="00521892">
              <w:rPr>
                <w:rFonts w:ascii="宋体" w:eastAsia="宋体" w:hAnsi="宋体" w:cs="Times New Roman" w:hint="eastAsia"/>
                <w:sz w:val="24"/>
                <w:szCs w:val="24"/>
              </w:rPr>
              <w:t>扫描件并加盖</w:t>
            </w:r>
            <w:proofErr w:type="gramEnd"/>
            <w:r w:rsidRPr="00521892">
              <w:rPr>
                <w:rFonts w:ascii="宋体" w:eastAsia="宋体" w:hAnsi="宋体" w:cs="Times New Roman" w:hint="eastAsia"/>
                <w:sz w:val="24"/>
                <w:szCs w:val="24"/>
              </w:rPr>
              <w:t>公章）</w:t>
            </w:r>
          </w:p>
        </w:tc>
        <w:tc>
          <w:tcPr>
            <w:tcW w:w="502" w:type="dxa"/>
            <w:vAlign w:val="center"/>
          </w:tcPr>
          <w:p w:rsidR="00521892" w:rsidRPr="00521892" w:rsidRDefault="00521892" w:rsidP="00521892">
            <w:pPr>
              <w:jc w:val="left"/>
              <w:rPr>
                <w:rFonts w:ascii="宋体" w:eastAsia="宋体" w:hAnsi="宋体" w:cs="仿宋"/>
                <w:kern w:val="0"/>
                <w:sz w:val="24"/>
                <w:szCs w:val="24"/>
              </w:rPr>
            </w:pPr>
            <w:r w:rsidRPr="00521892">
              <w:rPr>
                <w:rFonts w:ascii="宋体" w:eastAsia="宋体" w:hAnsi="宋体" w:cs="仿宋" w:hint="eastAsia"/>
                <w:kern w:val="0"/>
                <w:sz w:val="24"/>
                <w:szCs w:val="24"/>
              </w:rPr>
              <w:lastRenderedPageBreak/>
              <w:t>台</w:t>
            </w:r>
          </w:p>
        </w:tc>
        <w:tc>
          <w:tcPr>
            <w:tcW w:w="651" w:type="dxa"/>
            <w:vAlign w:val="center"/>
          </w:tcPr>
          <w:p w:rsidR="00521892" w:rsidRPr="00521892" w:rsidRDefault="00521892" w:rsidP="00521892">
            <w:pPr>
              <w:spacing w:after="120"/>
              <w:rPr>
                <w:rFonts w:ascii="宋体" w:eastAsia="宋体" w:hAnsi="宋体" w:cs="Times New Roman"/>
                <w:sz w:val="24"/>
                <w:szCs w:val="24"/>
              </w:rPr>
            </w:pPr>
            <w:r w:rsidRPr="00521892">
              <w:rPr>
                <w:rFonts w:ascii="宋体" w:eastAsia="宋体" w:hAnsi="宋体" w:cs="仿宋" w:hint="eastAsia"/>
                <w:kern w:val="0"/>
                <w:sz w:val="24"/>
                <w:szCs w:val="24"/>
              </w:rPr>
              <w:t>24</w:t>
            </w:r>
          </w:p>
        </w:tc>
      </w:tr>
      <w:tr w:rsidR="00521892" w:rsidRPr="00521892" w:rsidTr="006A63BD">
        <w:trPr>
          <w:jc w:val="center"/>
        </w:trPr>
        <w:tc>
          <w:tcPr>
            <w:tcW w:w="561" w:type="dxa"/>
            <w:vAlign w:val="center"/>
          </w:tcPr>
          <w:p w:rsidR="00521892" w:rsidRPr="00521892" w:rsidRDefault="00521892" w:rsidP="00521892">
            <w:pPr>
              <w:adjustRightInd w:val="0"/>
              <w:snapToGrid w:val="0"/>
              <w:jc w:val="left"/>
              <w:rPr>
                <w:rFonts w:ascii="宋体" w:eastAsia="宋体" w:hAnsi="宋体" w:cs="仿宋" w:hint="eastAsia"/>
                <w:sz w:val="24"/>
                <w:szCs w:val="24"/>
              </w:rPr>
            </w:pPr>
            <w:r w:rsidRPr="00521892">
              <w:rPr>
                <w:rFonts w:ascii="宋体" w:eastAsia="宋体" w:hAnsi="宋体" w:cs="仿宋" w:hint="eastAsia"/>
                <w:sz w:val="24"/>
                <w:szCs w:val="24"/>
              </w:rPr>
              <w:lastRenderedPageBreak/>
              <w:t>9</w:t>
            </w:r>
          </w:p>
        </w:tc>
        <w:tc>
          <w:tcPr>
            <w:tcW w:w="808" w:type="dxa"/>
            <w:vAlign w:val="center"/>
          </w:tcPr>
          <w:p w:rsidR="00521892" w:rsidRPr="00521892" w:rsidRDefault="00521892" w:rsidP="00521892">
            <w:pPr>
              <w:widowControl/>
              <w:jc w:val="left"/>
              <w:textAlignment w:val="center"/>
              <w:rPr>
                <w:rFonts w:ascii="宋体" w:eastAsia="宋体" w:hAnsi="宋体" w:cs="仿宋"/>
                <w:color w:val="000000"/>
                <w:sz w:val="24"/>
                <w:szCs w:val="24"/>
              </w:rPr>
            </w:pPr>
            <w:r w:rsidRPr="00521892">
              <w:rPr>
                <w:rFonts w:ascii="宋体" w:eastAsia="宋体" w:hAnsi="宋体" w:cs="仿宋" w:hint="eastAsia"/>
                <w:color w:val="000000"/>
                <w:sz w:val="24"/>
                <w:szCs w:val="24"/>
              </w:rPr>
              <w:t>门禁系统</w:t>
            </w:r>
          </w:p>
        </w:tc>
        <w:tc>
          <w:tcPr>
            <w:tcW w:w="7385" w:type="dxa"/>
            <w:vAlign w:val="center"/>
          </w:tcPr>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含面板、锁体、方棒、发卡器、卡片、线缆和辅材。</w:t>
            </w:r>
          </w:p>
          <w:p w:rsidR="00521892" w:rsidRPr="00521892" w:rsidRDefault="00521892" w:rsidP="00521892">
            <w:pPr>
              <w:spacing w:after="120"/>
              <w:rPr>
                <w:rFonts w:ascii="宋体" w:eastAsia="宋体" w:hAnsi="宋体" w:cs="Times New Roman"/>
                <w:sz w:val="24"/>
                <w:szCs w:val="24"/>
              </w:rPr>
            </w:pPr>
            <w:r w:rsidRPr="00521892">
              <w:rPr>
                <w:rFonts w:ascii="宋体" w:eastAsia="宋体" w:hAnsi="宋体" w:cs="Times New Roman" w:hint="eastAsia"/>
                <w:sz w:val="24"/>
                <w:szCs w:val="24"/>
              </w:rPr>
              <w:t>1、数据安全检验支持锁与平台W</w:t>
            </w:r>
            <w:r w:rsidRPr="00521892">
              <w:rPr>
                <w:rFonts w:ascii="宋体" w:eastAsia="宋体" w:hAnsi="宋体" w:cs="Times New Roman"/>
                <w:sz w:val="24"/>
                <w:szCs w:val="24"/>
              </w:rPr>
              <w:t>IFI</w:t>
            </w:r>
            <w:r w:rsidRPr="00521892">
              <w:rPr>
                <w:rFonts w:ascii="宋体" w:eastAsia="宋体" w:hAnsi="宋体" w:cs="Times New Roman" w:hint="eastAsia"/>
                <w:sz w:val="24"/>
                <w:szCs w:val="24"/>
              </w:rPr>
              <w:t>无线通讯加密。</w:t>
            </w:r>
          </w:p>
          <w:p w:rsidR="00521892" w:rsidRPr="00521892" w:rsidRDefault="00521892" w:rsidP="00521892">
            <w:pPr>
              <w:spacing w:after="120"/>
              <w:rPr>
                <w:rFonts w:ascii="宋体" w:eastAsia="宋体" w:hAnsi="宋体" w:cs="Times New Roman"/>
                <w:sz w:val="24"/>
                <w:szCs w:val="24"/>
              </w:rPr>
            </w:pPr>
            <w:r w:rsidRPr="00521892">
              <w:rPr>
                <w:rFonts w:ascii="宋体" w:eastAsia="宋体" w:hAnsi="宋体" w:cs="Times New Roman" w:hint="eastAsia"/>
                <w:sz w:val="24"/>
                <w:szCs w:val="24"/>
              </w:rPr>
              <w:lastRenderedPageBreak/>
              <w:t>2、上提式锁体，锁体支持6068机械锁体、6068机械霸王锁体、6068机械检测锁体（支持开关门检测）。</w:t>
            </w:r>
          </w:p>
          <w:p w:rsidR="00521892" w:rsidRPr="00521892" w:rsidRDefault="00521892" w:rsidP="00521892">
            <w:pPr>
              <w:spacing w:after="120"/>
              <w:rPr>
                <w:rFonts w:ascii="宋体" w:eastAsia="宋体" w:hAnsi="宋体" w:cs="Times New Roman"/>
                <w:sz w:val="24"/>
                <w:szCs w:val="24"/>
              </w:rPr>
            </w:pPr>
            <w:r w:rsidRPr="00521892">
              <w:rPr>
                <w:rFonts w:ascii="宋体" w:eastAsia="宋体" w:hAnsi="宋体" w:cs="Times New Roman" w:hint="eastAsia"/>
                <w:sz w:val="24"/>
                <w:szCs w:val="24"/>
              </w:rPr>
              <w:t>3、</w:t>
            </w:r>
            <w:proofErr w:type="gramStart"/>
            <w:r w:rsidRPr="00521892">
              <w:rPr>
                <w:rFonts w:ascii="宋体" w:eastAsia="宋体" w:hAnsi="宋体" w:cs="Times New Roman" w:hint="eastAsia"/>
                <w:sz w:val="24"/>
                <w:szCs w:val="24"/>
              </w:rPr>
              <w:t>适用门厚</w:t>
            </w:r>
            <w:proofErr w:type="gramEnd"/>
            <w:r w:rsidRPr="00521892">
              <w:rPr>
                <w:rFonts w:ascii="宋体" w:eastAsia="宋体" w:hAnsi="宋体" w:cs="Times New Roman" w:hint="eastAsia"/>
                <w:sz w:val="24"/>
                <w:szCs w:val="24"/>
              </w:rPr>
              <w:t xml:space="preserve"> 40-110mm。 </w:t>
            </w:r>
          </w:p>
          <w:p w:rsidR="00521892" w:rsidRPr="00521892" w:rsidRDefault="00521892" w:rsidP="00521892">
            <w:pPr>
              <w:spacing w:after="120"/>
              <w:rPr>
                <w:rFonts w:ascii="宋体" w:eastAsia="宋体" w:hAnsi="宋体" w:cs="Times New Roman"/>
                <w:sz w:val="24"/>
                <w:szCs w:val="24"/>
              </w:rPr>
            </w:pPr>
            <w:r w:rsidRPr="00521892">
              <w:rPr>
                <w:rFonts w:ascii="宋体" w:eastAsia="宋体" w:hAnsi="宋体" w:cs="Times New Roman" w:hint="eastAsia"/>
                <w:sz w:val="24"/>
                <w:szCs w:val="24"/>
              </w:rPr>
              <w:t>4、面板材质铝合金，锁芯级别C级。</w:t>
            </w:r>
          </w:p>
          <w:p w:rsidR="00521892" w:rsidRPr="00521892" w:rsidRDefault="00521892" w:rsidP="00521892">
            <w:pPr>
              <w:spacing w:after="120"/>
              <w:rPr>
                <w:rFonts w:ascii="宋体" w:eastAsia="宋体" w:hAnsi="宋体" w:cs="Times New Roman"/>
                <w:sz w:val="24"/>
                <w:szCs w:val="24"/>
              </w:rPr>
            </w:pPr>
            <w:r w:rsidRPr="00521892">
              <w:rPr>
                <w:rFonts w:ascii="宋体" w:eastAsia="宋体" w:hAnsi="宋体" w:cs="Times New Roman" w:hint="eastAsia"/>
                <w:sz w:val="24"/>
                <w:szCs w:val="24"/>
              </w:rPr>
              <w:t>5、开门方向</w:t>
            </w:r>
            <w:proofErr w:type="gramStart"/>
            <w:r w:rsidRPr="00521892">
              <w:rPr>
                <w:rFonts w:ascii="宋体" w:eastAsia="宋体" w:hAnsi="宋体" w:cs="Times New Roman" w:hint="eastAsia"/>
                <w:sz w:val="24"/>
                <w:szCs w:val="24"/>
              </w:rPr>
              <w:t>支持左开</w:t>
            </w:r>
            <w:proofErr w:type="gramEnd"/>
            <w:r w:rsidRPr="00521892">
              <w:rPr>
                <w:rFonts w:ascii="宋体" w:eastAsia="宋体" w:hAnsi="宋体" w:cs="Times New Roman" w:hint="eastAsia"/>
                <w:sz w:val="24"/>
                <w:szCs w:val="24"/>
              </w:rPr>
              <w:t>/右开（支持左右互换）。</w:t>
            </w:r>
          </w:p>
          <w:p w:rsidR="00521892" w:rsidRPr="00521892" w:rsidRDefault="00521892" w:rsidP="00521892">
            <w:pPr>
              <w:spacing w:after="120"/>
              <w:rPr>
                <w:rFonts w:ascii="宋体" w:eastAsia="宋体" w:hAnsi="宋体" w:cs="Times New Roman"/>
                <w:sz w:val="24"/>
                <w:szCs w:val="24"/>
              </w:rPr>
            </w:pPr>
            <w:r w:rsidRPr="00521892">
              <w:rPr>
                <w:rFonts w:ascii="宋体" w:eastAsia="宋体" w:hAnsi="宋体" w:cs="Times New Roman" w:hint="eastAsia"/>
                <w:sz w:val="24"/>
                <w:szCs w:val="24"/>
              </w:rPr>
              <w:t>6、支持游离把手。</w:t>
            </w:r>
          </w:p>
          <w:p w:rsidR="00521892" w:rsidRPr="00521892" w:rsidRDefault="00521892" w:rsidP="00521892">
            <w:pPr>
              <w:spacing w:after="120"/>
              <w:rPr>
                <w:rFonts w:ascii="宋体" w:eastAsia="宋体" w:hAnsi="宋体" w:cs="Times New Roman"/>
                <w:sz w:val="24"/>
                <w:szCs w:val="24"/>
              </w:rPr>
            </w:pPr>
            <w:r w:rsidRPr="00521892">
              <w:rPr>
                <w:rFonts w:ascii="宋体" w:eastAsia="宋体" w:hAnsi="宋体" w:cs="Times New Roman" w:hint="eastAsia"/>
                <w:sz w:val="24"/>
                <w:szCs w:val="24"/>
              </w:rPr>
              <w:t>7、具有胁迫报警功能的联网型电子防盗锁在本体上输入胁迫信息后，应能向远程终端发出胁迫报警信息，同时在本体上不应有报警提示，且应能正常开锁。</w:t>
            </w:r>
          </w:p>
          <w:p w:rsidR="00521892" w:rsidRPr="00521892" w:rsidRDefault="00521892" w:rsidP="00521892">
            <w:pPr>
              <w:spacing w:after="120"/>
              <w:rPr>
                <w:rFonts w:ascii="宋体" w:eastAsia="宋体" w:hAnsi="宋体" w:cs="Times New Roman"/>
                <w:sz w:val="24"/>
                <w:szCs w:val="24"/>
              </w:rPr>
            </w:pPr>
            <w:r w:rsidRPr="00521892">
              <w:rPr>
                <w:rFonts w:ascii="宋体" w:eastAsia="宋体" w:hAnsi="宋体" w:cs="Times New Roman" w:hint="eastAsia"/>
                <w:sz w:val="24"/>
                <w:szCs w:val="24"/>
              </w:rPr>
              <w:t>8、开锁方式支持密码、感应卡、身份证、机械钥匙。</w:t>
            </w:r>
          </w:p>
          <w:p w:rsidR="00521892" w:rsidRPr="00521892" w:rsidRDefault="00521892" w:rsidP="00521892">
            <w:pPr>
              <w:spacing w:after="120"/>
              <w:rPr>
                <w:rFonts w:ascii="宋体" w:eastAsia="宋体" w:hAnsi="宋体" w:cs="Times New Roman"/>
                <w:sz w:val="24"/>
                <w:szCs w:val="24"/>
              </w:rPr>
            </w:pPr>
            <w:r w:rsidRPr="00521892">
              <w:rPr>
                <w:rFonts w:ascii="宋体" w:eastAsia="宋体" w:hAnsi="宋体" w:cs="Times New Roman" w:hint="eastAsia"/>
                <w:sz w:val="24"/>
                <w:szCs w:val="24"/>
              </w:rPr>
              <w:t>9、用户容量≥100个，单个用户 5张卡，1个密码，密码容量 ≥100组，感应卡容量 ≥100张，读卡距离 0~8mm(卡)、0~3mm(身份证)。</w:t>
            </w:r>
          </w:p>
          <w:p w:rsidR="00521892" w:rsidRPr="00521892" w:rsidRDefault="00521892" w:rsidP="00521892">
            <w:pPr>
              <w:spacing w:after="120"/>
              <w:rPr>
                <w:rFonts w:ascii="宋体" w:eastAsia="宋体" w:hAnsi="宋体" w:cs="Times New Roman"/>
                <w:sz w:val="24"/>
                <w:szCs w:val="24"/>
              </w:rPr>
            </w:pPr>
            <w:r w:rsidRPr="00521892">
              <w:rPr>
                <w:rFonts w:ascii="宋体" w:eastAsia="宋体" w:hAnsi="宋体" w:cs="Times New Roman" w:hint="eastAsia"/>
                <w:sz w:val="24"/>
                <w:szCs w:val="24"/>
              </w:rPr>
              <w:t>10、刷卡时间反应时间&lt; 1S。</w:t>
            </w:r>
          </w:p>
          <w:p w:rsidR="00521892" w:rsidRPr="00521892" w:rsidRDefault="00521892" w:rsidP="00521892">
            <w:pPr>
              <w:spacing w:after="120"/>
              <w:rPr>
                <w:rFonts w:ascii="宋体" w:eastAsia="宋体" w:hAnsi="宋体" w:cs="Times New Roman"/>
                <w:sz w:val="24"/>
                <w:szCs w:val="24"/>
              </w:rPr>
            </w:pPr>
            <w:r w:rsidRPr="00521892">
              <w:rPr>
                <w:rFonts w:ascii="宋体" w:eastAsia="宋体" w:hAnsi="宋体" w:cs="Times New Roman" w:hint="eastAsia"/>
                <w:sz w:val="24"/>
                <w:szCs w:val="24"/>
              </w:rPr>
              <w:t>11、断电记忆操作信息自动保存不丢失（本地开门记录存储1000条）。</w:t>
            </w:r>
          </w:p>
          <w:p w:rsidR="00521892" w:rsidRPr="00521892" w:rsidRDefault="00521892" w:rsidP="00521892">
            <w:pPr>
              <w:spacing w:after="120"/>
              <w:rPr>
                <w:rFonts w:ascii="宋体" w:eastAsia="宋体" w:hAnsi="宋体" w:cs="Times New Roman"/>
                <w:sz w:val="24"/>
                <w:szCs w:val="24"/>
              </w:rPr>
            </w:pPr>
            <w:r w:rsidRPr="00521892">
              <w:rPr>
                <w:rFonts w:ascii="宋体" w:eastAsia="宋体" w:hAnsi="宋体" w:cs="Times New Roman" w:hint="eastAsia"/>
                <w:sz w:val="24"/>
                <w:szCs w:val="24"/>
              </w:rPr>
              <w:t>12、工作电源 4或8节5号碱性电池，单节额定电压1.5V，应急电源 Micro USB。使用电池供电时，电池容量应能保证电子防盗锁连续正常启、闭 3000 次以上。</w:t>
            </w:r>
          </w:p>
          <w:p w:rsidR="00521892" w:rsidRPr="00521892" w:rsidRDefault="00521892" w:rsidP="00521892">
            <w:pPr>
              <w:spacing w:after="120"/>
              <w:rPr>
                <w:rFonts w:ascii="宋体" w:eastAsia="宋体" w:hAnsi="宋体" w:cs="Times New Roman"/>
                <w:sz w:val="24"/>
                <w:szCs w:val="24"/>
              </w:rPr>
            </w:pPr>
            <w:r w:rsidRPr="00521892">
              <w:rPr>
                <w:rFonts w:ascii="宋体" w:eastAsia="宋体" w:hAnsi="宋体" w:cs="Times New Roman" w:hint="eastAsia"/>
                <w:sz w:val="24"/>
                <w:szCs w:val="24"/>
              </w:rPr>
              <w:t>13、使用电池供电时，当电子防盗锁的供电电压低于标称电压值的 80%时，应能给出欠压指示，给出欠压指示后的电子防盗锁应还能正常启、闭不少于50次，联网型电子防盗锁应能将电池欠压信息上传至远程终端。</w:t>
            </w:r>
          </w:p>
          <w:p w:rsidR="00521892" w:rsidRPr="00521892" w:rsidRDefault="00521892" w:rsidP="00521892">
            <w:pPr>
              <w:spacing w:after="120"/>
              <w:rPr>
                <w:rFonts w:ascii="宋体" w:eastAsia="宋体" w:hAnsi="宋体" w:cs="Times New Roman"/>
                <w:sz w:val="24"/>
                <w:szCs w:val="24"/>
              </w:rPr>
            </w:pPr>
            <w:r w:rsidRPr="00521892">
              <w:rPr>
                <w:rFonts w:ascii="宋体" w:eastAsia="宋体" w:hAnsi="宋体" w:cs="Times New Roman" w:hint="eastAsia"/>
                <w:sz w:val="24"/>
                <w:szCs w:val="24"/>
              </w:rPr>
              <w:t>14、稳定性实验电子防盗锁连续通电168h，每天进行不少于30次的启、闭操作，不应出现误动作、电气故障或机械故障。</w:t>
            </w:r>
          </w:p>
          <w:p w:rsidR="00521892" w:rsidRPr="00521892" w:rsidRDefault="00521892" w:rsidP="00521892">
            <w:pPr>
              <w:spacing w:after="120"/>
              <w:rPr>
                <w:rFonts w:ascii="宋体" w:eastAsia="宋体" w:hAnsi="宋体" w:cs="Times New Roman"/>
                <w:sz w:val="24"/>
                <w:szCs w:val="24"/>
              </w:rPr>
            </w:pPr>
            <w:r w:rsidRPr="00521892">
              <w:rPr>
                <w:rFonts w:ascii="宋体" w:eastAsia="宋体" w:hAnsi="宋体" w:cs="Times New Roman" w:hint="eastAsia"/>
                <w:sz w:val="24"/>
                <w:szCs w:val="24"/>
              </w:rPr>
              <w:t>15、联网型电子防盗锁应能将本体上产生的输入错误报警、</w:t>
            </w:r>
            <w:proofErr w:type="gramStart"/>
            <w:r w:rsidRPr="00521892">
              <w:rPr>
                <w:rFonts w:ascii="宋体" w:eastAsia="宋体" w:hAnsi="宋体" w:cs="Times New Roman" w:hint="eastAsia"/>
                <w:sz w:val="24"/>
                <w:szCs w:val="24"/>
              </w:rPr>
              <w:t>防拆报警</w:t>
            </w:r>
            <w:proofErr w:type="gramEnd"/>
            <w:r w:rsidRPr="00521892">
              <w:rPr>
                <w:rFonts w:ascii="宋体" w:eastAsia="宋体" w:hAnsi="宋体" w:cs="Times New Roman" w:hint="eastAsia"/>
                <w:sz w:val="24"/>
                <w:szCs w:val="24"/>
              </w:rPr>
              <w:t>及事件记录等信息上传至远程终端。</w:t>
            </w:r>
          </w:p>
          <w:p w:rsidR="00521892" w:rsidRPr="00521892" w:rsidRDefault="00521892" w:rsidP="00521892">
            <w:pPr>
              <w:spacing w:after="120"/>
              <w:rPr>
                <w:rFonts w:ascii="宋体" w:eastAsia="宋体" w:hAnsi="宋体" w:cs="Times New Roman"/>
                <w:sz w:val="24"/>
                <w:szCs w:val="24"/>
              </w:rPr>
            </w:pPr>
            <w:r w:rsidRPr="00521892">
              <w:rPr>
                <w:rFonts w:ascii="宋体" w:eastAsia="宋体" w:hAnsi="宋体" w:cs="Times New Roman" w:hint="eastAsia"/>
                <w:sz w:val="24"/>
                <w:szCs w:val="24"/>
              </w:rPr>
              <w:t>16、具有自动闭锁功能的指纹防盗锁，当门被关闭而不能自动闭锁时，应产生声,光报警指示和/或报警信号输出。</w:t>
            </w:r>
          </w:p>
          <w:p w:rsidR="00521892" w:rsidRPr="00521892" w:rsidRDefault="00521892" w:rsidP="00521892">
            <w:pPr>
              <w:spacing w:after="120"/>
              <w:rPr>
                <w:rFonts w:ascii="宋体" w:eastAsia="宋体" w:hAnsi="宋体" w:cs="Times New Roman"/>
                <w:sz w:val="24"/>
                <w:szCs w:val="24"/>
              </w:rPr>
            </w:pPr>
            <w:r w:rsidRPr="00521892">
              <w:rPr>
                <w:rFonts w:ascii="宋体" w:eastAsia="宋体" w:hAnsi="宋体" w:cs="Times New Roman" w:hint="eastAsia"/>
                <w:sz w:val="24"/>
                <w:szCs w:val="24"/>
              </w:rPr>
              <w:t>17、联网型电子防盗锁应能自动进行校时，且24h 计时误差应不大于 5s。</w:t>
            </w:r>
          </w:p>
          <w:p w:rsidR="00521892" w:rsidRPr="00521892" w:rsidRDefault="00521892" w:rsidP="00521892">
            <w:pPr>
              <w:spacing w:after="120"/>
              <w:rPr>
                <w:rFonts w:ascii="宋体" w:eastAsia="宋体" w:hAnsi="宋体" w:cs="Times New Roman"/>
                <w:sz w:val="24"/>
                <w:szCs w:val="24"/>
              </w:rPr>
            </w:pPr>
            <w:r w:rsidRPr="00521892">
              <w:rPr>
                <w:rFonts w:ascii="宋体" w:eastAsia="宋体" w:hAnsi="宋体" w:cs="Times New Roman" w:hint="eastAsia"/>
                <w:sz w:val="24"/>
                <w:szCs w:val="24"/>
              </w:rPr>
              <w:t>18、防撬报警当拆除电子防盗锁的防护面时，应能给出报警提示和/或发出报警信息。</w:t>
            </w:r>
          </w:p>
          <w:p w:rsidR="00521892" w:rsidRPr="00521892" w:rsidRDefault="00521892" w:rsidP="00521892">
            <w:pPr>
              <w:spacing w:after="120"/>
              <w:rPr>
                <w:rFonts w:ascii="宋体" w:eastAsia="宋体" w:hAnsi="宋体" w:cs="Times New Roman"/>
                <w:sz w:val="24"/>
                <w:szCs w:val="24"/>
              </w:rPr>
            </w:pPr>
            <w:r w:rsidRPr="00521892">
              <w:rPr>
                <w:rFonts w:ascii="宋体" w:eastAsia="宋体" w:hAnsi="宋体" w:cs="Times New Roman" w:hint="eastAsia"/>
                <w:sz w:val="24"/>
                <w:szCs w:val="24"/>
              </w:rPr>
              <w:t>19、</w:t>
            </w:r>
            <w:proofErr w:type="gramStart"/>
            <w:r w:rsidRPr="00521892">
              <w:rPr>
                <w:rFonts w:ascii="宋体" w:eastAsia="宋体" w:hAnsi="宋体" w:cs="Times New Roman" w:hint="eastAsia"/>
                <w:sz w:val="24"/>
                <w:szCs w:val="24"/>
              </w:rPr>
              <w:t>当锁连续</w:t>
            </w:r>
            <w:proofErr w:type="gramEnd"/>
            <w:r w:rsidRPr="00521892">
              <w:rPr>
                <w:rFonts w:ascii="宋体" w:eastAsia="宋体" w:hAnsi="宋体" w:cs="Times New Roman" w:hint="eastAsia"/>
                <w:sz w:val="24"/>
                <w:szCs w:val="24"/>
              </w:rPr>
              <w:t>三次实施错误操作及防护面遭受外力破坏时，应能给出声/光报警指示和/或报警信号输出。</w:t>
            </w:r>
          </w:p>
          <w:p w:rsidR="00521892" w:rsidRPr="00521892" w:rsidRDefault="00521892" w:rsidP="00521892">
            <w:pPr>
              <w:spacing w:after="120"/>
              <w:rPr>
                <w:rFonts w:ascii="宋体" w:eastAsia="宋体" w:hAnsi="宋体" w:cs="Times New Roman"/>
                <w:sz w:val="24"/>
                <w:szCs w:val="24"/>
              </w:rPr>
            </w:pPr>
            <w:r w:rsidRPr="00521892">
              <w:rPr>
                <w:rFonts w:ascii="宋体" w:eastAsia="宋体" w:hAnsi="宋体" w:cs="Times New Roman" w:hint="eastAsia"/>
                <w:sz w:val="24"/>
                <w:szCs w:val="24"/>
              </w:rPr>
              <w:t>20、支持周常开计划模板，假日常开计划模板设置。在计划模板内，设备处于常开状态，无需验证权限即可打开。</w:t>
            </w:r>
          </w:p>
          <w:p w:rsidR="00521892" w:rsidRPr="00521892" w:rsidRDefault="00521892" w:rsidP="00521892">
            <w:pPr>
              <w:spacing w:after="120"/>
              <w:rPr>
                <w:rFonts w:ascii="宋体" w:eastAsia="宋体" w:hAnsi="宋体" w:cs="Times New Roman" w:hint="eastAsia"/>
                <w:sz w:val="24"/>
                <w:szCs w:val="24"/>
              </w:rPr>
            </w:pPr>
            <w:r w:rsidRPr="00521892">
              <w:rPr>
                <w:rFonts w:ascii="宋体" w:eastAsia="宋体" w:hAnsi="宋体" w:cs="Times New Roman" w:hint="eastAsia"/>
                <w:sz w:val="24"/>
                <w:szCs w:val="24"/>
              </w:rPr>
              <w:lastRenderedPageBreak/>
              <w:t>21、正常开合次数检验标配电池电量可支持开合≥10000 次，</w:t>
            </w:r>
          </w:p>
        </w:tc>
        <w:tc>
          <w:tcPr>
            <w:tcW w:w="502" w:type="dxa"/>
            <w:vAlign w:val="center"/>
          </w:tcPr>
          <w:p w:rsidR="00521892" w:rsidRPr="00521892" w:rsidRDefault="00521892" w:rsidP="00521892">
            <w:pPr>
              <w:jc w:val="left"/>
              <w:rPr>
                <w:rFonts w:ascii="宋体" w:eastAsia="宋体" w:hAnsi="宋体" w:cs="仿宋"/>
                <w:kern w:val="0"/>
                <w:sz w:val="24"/>
                <w:szCs w:val="24"/>
              </w:rPr>
            </w:pPr>
            <w:r w:rsidRPr="00521892">
              <w:rPr>
                <w:rFonts w:ascii="宋体" w:eastAsia="宋体" w:hAnsi="宋体" w:cs="仿宋" w:hint="eastAsia"/>
                <w:kern w:val="0"/>
                <w:sz w:val="24"/>
                <w:szCs w:val="24"/>
              </w:rPr>
              <w:lastRenderedPageBreak/>
              <w:t>套</w:t>
            </w:r>
          </w:p>
        </w:tc>
        <w:tc>
          <w:tcPr>
            <w:tcW w:w="651" w:type="dxa"/>
            <w:vAlign w:val="center"/>
          </w:tcPr>
          <w:p w:rsidR="00521892" w:rsidRPr="00521892" w:rsidRDefault="00521892" w:rsidP="00521892">
            <w:pPr>
              <w:widowControl/>
              <w:jc w:val="left"/>
              <w:textAlignment w:val="center"/>
              <w:rPr>
                <w:rFonts w:ascii="宋体" w:eastAsia="宋体" w:hAnsi="宋体" w:cs="仿宋" w:hint="eastAsia"/>
                <w:kern w:val="0"/>
                <w:sz w:val="24"/>
                <w:szCs w:val="24"/>
              </w:rPr>
            </w:pPr>
            <w:r w:rsidRPr="00521892">
              <w:rPr>
                <w:rFonts w:ascii="宋体" w:eastAsia="宋体" w:hAnsi="宋体" w:cs="仿宋" w:hint="eastAsia"/>
                <w:kern w:val="0"/>
                <w:sz w:val="24"/>
                <w:szCs w:val="24"/>
              </w:rPr>
              <w:t>26</w:t>
            </w:r>
          </w:p>
        </w:tc>
      </w:tr>
      <w:tr w:rsidR="00521892" w:rsidRPr="00521892" w:rsidTr="006A63BD">
        <w:trPr>
          <w:jc w:val="center"/>
        </w:trPr>
        <w:tc>
          <w:tcPr>
            <w:tcW w:w="561" w:type="dxa"/>
            <w:vAlign w:val="center"/>
          </w:tcPr>
          <w:p w:rsidR="00521892" w:rsidRPr="00521892" w:rsidRDefault="00521892" w:rsidP="00521892">
            <w:pPr>
              <w:adjustRightInd w:val="0"/>
              <w:snapToGrid w:val="0"/>
              <w:jc w:val="left"/>
              <w:rPr>
                <w:rFonts w:ascii="宋体" w:eastAsia="宋体" w:hAnsi="宋体" w:cs="仿宋" w:hint="eastAsia"/>
                <w:sz w:val="24"/>
                <w:szCs w:val="24"/>
              </w:rPr>
            </w:pPr>
            <w:r w:rsidRPr="00521892">
              <w:rPr>
                <w:rFonts w:ascii="宋体" w:eastAsia="宋体" w:hAnsi="宋体" w:cs="仿宋" w:hint="eastAsia"/>
                <w:sz w:val="24"/>
                <w:szCs w:val="24"/>
              </w:rPr>
              <w:lastRenderedPageBreak/>
              <w:t>10</w:t>
            </w:r>
          </w:p>
        </w:tc>
        <w:tc>
          <w:tcPr>
            <w:tcW w:w="808" w:type="dxa"/>
            <w:vAlign w:val="center"/>
          </w:tcPr>
          <w:p w:rsidR="00521892" w:rsidRPr="00521892" w:rsidRDefault="00521892" w:rsidP="00521892">
            <w:pPr>
              <w:widowControl/>
              <w:jc w:val="left"/>
              <w:textAlignment w:val="center"/>
              <w:rPr>
                <w:rFonts w:ascii="宋体" w:eastAsia="宋体" w:hAnsi="宋体" w:cs="仿宋"/>
                <w:color w:val="000000"/>
                <w:sz w:val="24"/>
                <w:szCs w:val="24"/>
              </w:rPr>
            </w:pPr>
            <w:r w:rsidRPr="00521892">
              <w:rPr>
                <w:rFonts w:ascii="宋体" w:eastAsia="宋体" w:hAnsi="宋体" w:cs="仿宋" w:hint="eastAsia"/>
                <w:color w:val="000000"/>
                <w:kern w:val="0"/>
                <w:sz w:val="24"/>
                <w:szCs w:val="24"/>
                <w:lang w:bidi="ar"/>
              </w:rPr>
              <w:t>高清录播主机</w:t>
            </w:r>
          </w:p>
        </w:tc>
        <w:tc>
          <w:tcPr>
            <w:tcW w:w="7385" w:type="dxa"/>
          </w:tcPr>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1、视频输入：1路HDMI接口（支持4K信号输入）；视频输出：3路HDMI接口（其中1路支持4K输出，1路支持环通（HDMI LOOP)输出）；音频输入：2路凤凰端子接口、1路3.5mm mic in接口、1路3.5mm line in接口；音频输出：1路凤凰端子接口、1路3.5mm接口、1个扬声器；网络接口：2个RJ45 10M/100M/1000M/自适应以太网口、4个RJ45 10M/100M自适应以太网口（支持POE);控制接口：1个RS-232接口，1个RS485接口；其他接口：2个USB2.0接口、1个USB3.0接口、内置1个SATA接口（内置1TB 2.5寸硬盘）、内置1个M.2接口（支持SSD扩展）</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2、具有状态指示灯，可根据指示灯的不同颜色展示设备运行情况，包括：蓝灯常亮，开机；红灯常亮，软件关机；灯灭，硬件关机；蓝灯闪烁，录像下载中；红灯闪烁，设备异常。</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3、支持4路POE即插即用网口，连接网络视频的输入;支持最大5路网络视频接入功能；支持接入的网络摄像机编码格式为H.264或H.265；支持接入网络摄像机的分辨率最大为3840×2160.</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4、2个千兆网口支持配置2个不同网段的IP地址，可实现单向或双向数据传输，支持局域网和广域网连接；4个POE网口，与千兆网口彼此物理隔离，独立工作，互不影响。</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5、编码分辨率从CIF到1080P可设置，码率在32Kbps~16Mbps可调；编码支持H.264和H.265可选。</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6、采用AAC音频编码技术，采样率为48kHz，码率为128kbps。</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7、对于在记录过程中出现的系统死机或意外故障，设备应能在规定的时间内自动恢复其正常工作状态并使故障前的信息不丢失。故障恢复时间≤5min，应在产品标准中明确规定，并在产品技术文件中明示。</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8、设备均应具有权限管理、数据保密、运行日志功能；设备应设置操作口令，宜有图像加密、防篡改、</w:t>
            </w:r>
            <w:proofErr w:type="gramStart"/>
            <w:r w:rsidRPr="00521892">
              <w:rPr>
                <w:rFonts w:ascii="宋体" w:eastAsia="宋体" w:hAnsi="宋体" w:cs="Times New Roman" w:hint="eastAsia"/>
                <w:sz w:val="24"/>
                <w:szCs w:val="24"/>
              </w:rPr>
              <w:t>防非法</w:t>
            </w:r>
            <w:proofErr w:type="gramEnd"/>
            <w:r w:rsidRPr="00521892">
              <w:rPr>
                <w:rFonts w:ascii="宋体" w:eastAsia="宋体" w:hAnsi="宋体" w:cs="Times New Roman" w:hint="eastAsia"/>
                <w:sz w:val="24"/>
                <w:szCs w:val="24"/>
              </w:rPr>
              <w:t>复制等措施，以保证原始数据的完整性。重要的图像应加保护，不被删除和覆盖；设备应有防偶发死机的措施(如硬件看门狗或软件、硬件看门狗或定时自动起动等)，死机后的自动恢复时间应满足要求GB20815中8.12的要求。</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9、支持导播功能，具有自动、半自动、手动三种导播模式；支持导播策略设置（是否学生全景过渡、是否</w:t>
            </w:r>
            <w:proofErr w:type="gramStart"/>
            <w:r w:rsidRPr="00521892">
              <w:rPr>
                <w:rFonts w:ascii="宋体" w:eastAsia="宋体" w:hAnsi="宋体" w:cs="Times New Roman" w:hint="eastAsia"/>
                <w:sz w:val="24"/>
                <w:szCs w:val="24"/>
              </w:rPr>
              <w:t>师生双</w:t>
            </w:r>
            <w:proofErr w:type="gramEnd"/>
            <w:r w:rsidRPr="00521892">
              <w:rPr>
                <w:rFonts w:ascii="宋体" w:eastAsia="宋体" w:hAnsi="宋体" w:cs="Times New Roman" w:hint="eastAsia"/>
                <w:sz w:val="24"/>
                <w:szCs w:val="24"/>
              </w:rPr>
              <w:t>画面等）；支持课件检测。</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10、电影模式：可全屏显示/录制一个输入通道的画面，输入通道可切换；具有辅助电源模式。资源模式：可同时显示/录制多通道画面，支持两画面、三画面（一大两小）、四画面（一大三小）等模式；画中画模式：全屏显示/录制一个画面时，可在画面上同时叠加显示/录制另一个通道画面。</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11、支持按每天或每</w:t>
            </w:r>
            <w:proofErr w:type="gramStart"/>
            <w:r w:rsidRPr="00521892">
              <w:rPr>
                <w:rFonts w:ascii="宋体" w:eastAsia="宋体" w:hAnsi="宋体" w:cs="Times New Roman" w:hint="eastAsia"/>
                <w:sz w:val="24"/>
                <w:szCs w:val="24"/>
              </w:rPr>
              <w:t>周设置</w:t>
            </w:r>
            <w:proofErr w:type="gramEnd"/>
            <w:r w:rsidRPr="00521892">
              <w:rPr>
                <w:rFonts w:ascii="宋体" w:eastAsia="宋体" w:hAnsi="宋体" w:cs="Times New Roman" w:hint="eastAsia"/>
                <w:sz w:val="24"/>
                <w:szCs w:val="24"/>
              </w:rPr>
              <w:t>课程录制计划；每天最大支持设置12节课；支持按每天或每周复制课程计划；支持设置课程名称、课程教师、课程内容；支持按课程名称、授课教师、课程内容等关键字搜索、点播、下载课件。</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lastRenderedPageBreak/>
              <w:t>12、支持设置课程的FTP服务器地址；支持设置通道与时间自动发布课程功能；支持课程一键发布功能。</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13、支持RTMP、RTSP直播功能。</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14、支持最大5路自动混音功能。</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15、支持左上放大、右上放大、左下放大、右下放大、左边放大、右边放大、上边放大、下边放大、中心放大、左边中心放大、右边中心放大、上边中心放大、下边中心放大等13种视频特效功能。</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16、支持背景图片叠加功能。</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17、支持片头片尾添加功能。</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18、支持1个主教室、8个从教室的音视频接入会议；连接控制：支持主教室发起会议和结束会议，支持从教室的加入会议和退出会议；支持加密功能，用户需要输入特定的会议ID号及密钥才能作为从教室连接会议；支持主教室对会议的控制，包括会议音频接收控制、复合流接收控制、从教室音频或视频发送控制，也可将一个或多个从教室剔除；视图模式控制：支持手动模式或自动模式。自动模式是根据接入会议方的数量进行画面自动分割；手动模式是用户可以配置默认的画面分割方式；支持主教室对从教室发起学生点名。</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19、支持多方互动与提问模式；多方互动是指主教室、从教室多方参与，多方</w:t>
            </w:r>
            <w:proofErr w:type="gramStart"/>
            <w:r w:rsidRPr="00521892">
              <w:rPr>
                <w:rFonts w:ascii="宋体" w:eastAsia="宋体" w:hAnsi="宋体" w:cs="Times New Roman" w:hint="eastAsia"/>
                <w:sz w:val="24"/>
                <w:szCs w:val="24"/>
              </w:rPr>
              <w:t>均可音视频</w:t>
            </w:r>
            <w:proofErr w:type="gramEnd"/>
            <w:r w:rsidRPr="00521892">
              <w:rPr>
                <w:rFonts w:ascii="宋体" w:eastAsia="宋体" w:hAnsi="宋体" w:cs="Times New Roman" w:hint="eastAsia"/>
                <w:sz w:val="24"/>
                <w:szCs w:val="24"/>
              </w:rPr>
              <w:t>交流，主、从教室可以进行互动控制；提问模式是指主教室与</w:t>
            </w:r>
            <w:proofErr w:type="gramStart"/>
            <w:r w:rsidRPr="00521892">
              <w:rPr>
                <w:rFonts w:ascii="宋体" w:eastAsia="宋体" w:hAnsi="宋体" w:cs="Times New Roman" w:hint="eastAsia"/>
                <w:sz w:val="24"/>
                <w:szCs w:val="24"/>
              </w:rPr>
              <w:t>某个从</w:t>
            </w:r>
            <w:proofErr w:type="gramEnd"/>
            <w:r w:rsidRPr="00521892">
              <w:rPr>
                <w:rFonts w:ascii="宋体" w:eastAsia="宋体" w:hAnsi="宋体" w:cs="Times New Roman" w:hint="eastAsia"/>
                <w:sz w:val="24"/>
                <w:szCs w:val="24"/>
              </w:rPr>
              <w:t>教室点对点进行问答，其他从教室可旁听。</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20、主机支持检测网络状态，包括：互动链路网络状况，丢包与重传信息等。</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21、支持新建、删除、修改、查询人脸库，可单张、批量导入导出人脸名单功能；支持设置16个人脸库，库容100000张人脸图片；人脸图片具有姓名、性别、联系方式、证件类型、证件号、生日、省、市、建模状态等属性；人脸库支持4个自定义标签。人脸</w:t>
            </w:r>
            <w:proofErr w:type="gramStart"/>
            <w:r w:rsidRPr="00521892">
              <w:rPr>
                <w:rFonts w:ascii="宋体" w:eastAsia="宋体" w:hAnsi="宋体" w:cs="Times New Roman" w:hint="eastAsia"/>
                <w:sz w:val="24"/>
                <w:szCs w:val="24"/>
              </w:rPr>
              <w:t>库图片</w:t>
            </w:r>
            <w:proofErr w:type="gramEnd"/>
            <w:r w:rsidRPr="00521892">
              <w:rPr>
                <w:rFonts w:ascii="宋体" w:eastAsia="宋体" w:hAnsi="宋体" w:cs="Times New Roman" w:hint="eastAsia"/>
                <w:sz w:val="24"/>
                <w:szCs w:val="24"/>
              </w:rPr>
              <w:t>支持以图搜图，支持安属性检索，搜索结果可以列表或图表的形式展示。支持人脸</w:t>
            </w:r>
            <w:proofErr w:type="gramStart"/>
            <w:r w:rsidRPr="00521892">
              <w:rPr>
                <w:rFonts w:ascii="宋体" w:eastAsia="宋体" w:hAnsi="宋体" w:cs="Times New Roman" w:hint="eastAsia"/>
                <w:sz w:val="24"/>
                <w:szCs w:val="24"/>
              </w:rPr>
              <w:t>库整库</w:t>
            </w:r>
            <w:proofErr w:type="gramEnd"/>
            <w:r w:rsidRPr="00521892">
              <w:rPr>
                <w:rFonts w:ascii="宋体" w:eastAsia="宋体" w:hAnsi="宋体" w:cs="Times New Roman" w:hint="eastAsia"/>
                <w:sz w:val="24"/>
                <w:szCs w:val="24"/>
              </w:rPr>
              <w:t>的加密导入导出。</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22、支持人脸比对报警，可关联相应人脸库，支持设置人脸相似度0-100，支持报警布防和联动，支持推送报警信息至客户端；支持双通道人脸比对，可同时对学生和教师进行人脸比对（点名或考勤）。</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23、抓拍图片与人脸库人员（学生）核对，人脸比对成功完成一次人员点名，自动生成存储点名数据。</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24、支持对图像中的人员（学生）玩手机、听讲、起立、阅读、书写、举手、朝向（前、后、左、右）、趴桌子等行为进行课堂行为分析功能；支持对课堂人员行为分析结果实时上</w:t>
            </w:r>
            <w:proofErr w:type="gramStart"/>
            <w:r w:rsidRPr="00521892">
              <w:rPr>
                <w:rFonts w:ascii="宋体" w:eastAsia="宋体" w:hAnsi="宋体" w:cs="Times New Roman" w:hint="eastAsia"/>
                <w:sz w:val="24"/>
                <w:szCs w:val="24"/>
              </w:rPr>
              <w:t>传中心</w:t>
            </w:r>
            <w:proofErr w:type="gramEnd"/>
            <w:r w:rsidRPr="00521892">
              <w:rPr>
                <w:rFonts w:ascii="宋体" w:eastAsia="宋体" w:hAnsi="宋体" w:cs="Times New Roman" w:hint="eastAsia"/>
                <w:sz w:val="24"/>
                <w:szCs w:val="24"/>
              </w:rPr>
              <w:t>功能；支持远程客户端对学生行为分析的结果与图片进行存储与检索。</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25、支持对图像中的人员（学生）的高兴、惊讶、厌恶、难过、愤怒、害怕等表情进行分析；支持对课堂人员表情分析结果实时</w:t>
            </w:r>
            <w:r w:rsidRPr="00521892">
              <w:rPr>
                <w:rFonts w:ascii="宋体" w:eastAsia="宋体" w:hAnsi="宋体" w:cs="Times New Roman" w:hint="eastAsia"/>
                <w:sz w:val="24"/>
                <w:szCs w:val="24"/>
              </w:rPr>
              <w:lastRenderedPageBreak/>
              <w:t>上传中心；支持远程客户端对学生表情分析的结果与图片进行存储与检索。</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26、支持学生行为图与人脸库进行比对，比对匹配后可自动进行数据关联，可查询具体学生的行为数据、人脸图等信息。</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27、支持课堂数据、人脸对比、行为分析的数据查询。课堂数据包括但不限于：PPT报警、单个学生报警、多个学生报警、教师上下讲台、书写板书报警、教师开始授课报警、教师走动报警、教师离开报警、教师奔跑报警、教师多人报警人脸比对包括：人员名称查询、考勤数据查询、表情查询、相似度查询行为分析包括：学生行为分析和教师行为分析</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28、人脸分析速度平均12张/秒；行为分析速度平均12张/秒。</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29、在互动过程中，由于网络问题断开连接，当网络恢复之后，录播主机能够自动加入到原先的互动教室中。</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30、在丢包率小于50%的网络条件下，可根据网络状况调整码率保证互动过程中的音视频流畅。录播主机双向互动过程中，在2Mbps的网络带宽下可实现1920×1080P@30fps视频的双向互动。</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31、采用4核处理器，Linux系统，内存≥3GB。</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32、支持回声消除、噪声抑制等音频处理能力。</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33、支持通过485接口对设备进行开机、关机、开始/结束录播、导播模式切换、一键发布等操作</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34、支持本地控制录播的开启、暂停、结束，并在界面上实时显示拾音麦克风的音量大小，并以音频进度条的形式呈现；支持本地手动切换导播视图，用户点击对应画面即可在教师全景/特写，学生全景/特写，课件通道之间进行任意切换；支持本地发起、加入云互动教学；支持本地录像的查询、回放和下载；支持用户设置录制自动停止时间。</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35、支持对接入的IPC进行远程升级；支持获取接入的IPC参数信息，包括：型号、IP地址、类型、版本号、状态等。</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36、未录制时，支持进行主机网络状态测试，包含你网络速率、延时、丢包率。</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37、支持OCR文字识别功能。</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38、支持统计抬头率数据</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39、支持</w:t>
            </w:r>
            <w:proofErr w:type="gramStart"/>
            <w:r w:rsidRPr="00521892">
              <w:rPr>
                <w:rFonts w:ascii="宋体" w:eastAsia="宋体" w:hAnsi="宋体" w:cs="Times New Roman" w:hint="eastAsia"/>
                <w:sz w:val="24"/>
                <w:szCs w:val="24"/>
              </w:rPr>
              <w:t>授课预监功能</w:t>
            </w:r>
            <w:proofErr w:type="gramEnd"/>
            <w:r w:rsidRPr="00521892">
              <w:rPr>
                <w:rFonts w:ascii="宋体" w:eastAsia="宋体" w:hAnsi="宋体" w:cs="Times New Roman" w:hint="eastAsia"/>
                <w:sz w:val="24"/>
                <w:szCs w:val="24"/>
              </w:rPr>
              <w:t>，授课过程中录播主机屏幕可实时显示授课教室和参与互动的听课教室画面，用户可实时查看授课教室的视频画面及互动教室的听课场景画面。</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40、与教师摄像机、学生摄像机为同一品牌，且为同一厂家研发及生产产品，提供产品彩页证明。</w:t>
            </w:r>
          </w:p>
        </w:tc>
        <w:tc>
          <w:tcPr>
            <w:tcW w:w="502" w:type="dxa"/>
            <w:vAlign w:val="center"/>
          </w:tcPr>
          <w:p w:rsidR="00521892" w:rsidRPr="00521892" w:rsidRDefault="00521892" w:rsidP="00521892">
            <w:pPr>
              <w:widowControl/>
              <w:jc w:val="left"/>
              <w:textAlignment w:val="center"/>
              <w:rPr>
                <w:rFonts w:ascii="宋体" w:eastAsia="宋体" w:hAnsi="宋体" w:cs="仿宋"/>
                <w:kern w:val="0"/>
                <w:sz w:val="24"/>
                <w:szCs w:val="24"/>
              </w:rPr>
            </w:pPr>
            <w:r w:rsidRPr="00521892">
              <w:rPr>
                <w:rFonts w:ascii="宋体" w:eastAsia="宋体" w:hAnsi="宋体" w:cs="仿宋" w:hint="eastAsia"/>
                <w:color w:val="000000"/>
                <w:kern w:val="0"/>
                <w:sz w:val="24"/>
                <w:szCs w:val="24"/>
                <w:lang w:bidi="ar"/>
              </w:rPr>
              <w:lastRenderedPageBreak/>
              <w:t>台</w:t>
            </w:r>
          </w:p>
        </w:tc>
        <w:tc>
          <w:tcPr>
            <w:tcW w:w="651" w:type="dxa"/>
            <w:vAlign w:val="center"/>
          </w:tcPr>
          <w:p w:rsidR="00521892" w:rsidRPr="00521892" w:rsidRDefault="00521892" w:rsidP="00521892">
            <w:pPr>
              <w:spacing w:after="120"/>
              <w:rPr>
                <w:rFonts w:ascii="宋体" w:eastAsia="宋体" w:hAnsi="宋体" w:cs="Times New Roman"/>
                <w:sz w:val="24"/>
                <w:szCs w:val="24"/>
              </w:rPr>
            </w:pPr>
            <w:r w:rsidRPr="00521892">
              <w:rPr>
                <w:rFonts w:ascii="宋体" w:eastAsia="宋体" w:hAnsi="宋体" w:cs="仿宋" w:hint="eastAsia"/>
                <w:color w:val="000000"/>
                <w:kern w:val="0"/>
                <w:sz w:val="24"/>
                <w:szCs w:val="24"/>
                <w:lang w:bidi="ar"/>
              </w:rPr>
              <w:t>20</w:t>
            </w:r>
          </w:p>
        </w:tc>
      </w:tr>
      <w:tr w:rsidR="00521892" w:rsidRPr="00521892" w:rsidTr="006A63BD">
        <w:trPr>
          <w:jc w:val="center"/>
        </w:trPr>
        <w:tc>
          <w:tcPr>
            <w:tcW w:w="561" w:type="dxa"/>
            <w:vAlign w:val="center"/>
          </w:tcPr>
          <w:p w:rsidR="00521892" w:rsidRPr="00521892" w:rsidRDefault="00521892" w:rsidP="00521892">
            <w:pPr>
              <w:adjustRightInd w:val="0"/>
              <w:snapToGrid w:val="0"/>
              <w:jc w:val="left"/>
              <w:rPr>
                <w:rFonts w:ascii="宋体" w:eastAsia="宋体" w:hAnsi="宋体" w:cs="仿宋" w:hint="eastAsia"/>
                <w:sz w:val="24"/>
                <w:szCs w:val="24"/>
              </w:rPr>
            </w:pPr>
            <w:r w:rsidRPr="00521892">
              <w:rPr>
                <w:rFonts w:ascii="宋体" w:eastAsia="宋体" w:hAnsi="宋体" w:cs="仿宋" w:hint="eastAsia"/>
                <w:sz w:val="24"/>
                <w:szCs w:val="24"/>
              </w:rPr>
              <w:lastRenderedPageBreak/>
              <w:t>11</w:t>
            </w:r>
          </w:p>
        </w:tc>
        <w:tc>
          <w:tcPr>
            <w:tcW w:w="808" w:type="dxa"/>
            <w:vAlign w:val="center"/>
          </w:tcPr>
          <w:p w:rsidR="00521892" w:rsidRPr="00521892" w:rsidRDefault="00521892" w:rsidP="00521892">
            <w:pPr>
              <w:widowControl/>
              <w:jc w:val="left"/>
              <w:textAlignment w:val="center"/>
              <w:rPr>
                <w:rFonts w:ascii="宋体" w:eastAsia="宋体" w:hAnsi="宋体" w:cs="仿宋"/>
                <w:color w:val="000000"/>
                <w:sz w:val="24"/>
                <w:szCs w:val="24"/>
              </w:rPr>
            </w:pPr>
            <w:r w:rsidRPr="00521892">
              <w:rPr>
                <w:rFonts w:ascii="宋体" w:eastAsia="宋体" w:hAnsi="宋体" w:cs="仿宋" w:hint="eastAsia"/>
                <w:color w:val="000000"/>
                <w:kern w:val="0"/>
                <w:sz w:val="24"/>
                <w:szCs w:val="24"/>
                <w:lang w:bidi="ar"/>
              </w:rPr>
              <w:t>教师摄像机</w:t>
            </w:r>
          </w:p>
        </w:tc>
        <w:tc>
          <w:tcPr>
            <w:tcW w:w="7385" w:type="dxa"/>
          </w:tcPr>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1、★为满足夜晚教室巡查需要，摄像机</w:t>
            </w:r>
            <w:proofErr w:type="gramStart"/>
            <w:r w:rsidRPr="00521892">
              <w:rPr>
                <w:rFonts w:ascii="宋体" w:eastAsia="宋体" w:hAnsi="宋体" w:cs="Times New Roman" w:hint="eastAsia"/>
                <w:sz w:val="24"/>
                <w:szCs w:val="24"/>
              </w:rPr>
              <w:t>需支持</w:t>
            </w:r>
            <w:proofErr w:type="gramEnd"/>
            <w:r w:rsidRPr="00521892">
              <w:rPr>
                <w:rFonts w:ascii="宋体" w:eastAsia="宋体" w:hAnsi="宋体" w:cs="Times New Roman" w:hint="eastAsia"/>
                <w:sz w:val="24"/>
                <w:szCs w:val="24"/>
              </w:rPr>
              <w:t>红外补光</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2、为保障相机对接第三方设备，</w:t>
            </w:r>
            <w:proofErr w:type="gramStart"/>
            <w:r w:rsidRPr="00521892">
              <w:rPr>
                <w:rFonts w:ascii="宋体" w:eastAsia="宋体" w:hAnsi="宋体" w:cs="Times New Roman" w:hint="eastAsia"/>
                <w:sz w:val="24"/>
                <w:szCs w:val="24"/>
              </w:rPr>
              <w:t>需支持</w:t>
            </w:r>
            <w:proofErr w:type="gramEnd"/>
            <w:r w:rsidRPr="00521892">
              <w:rPr>
                <w:rFonts w:ascii="宋体" w:eastAsia="宋体" w:hAnsi="宋体" w:cs="Times New Roman" w:hint="eastAsia"/>
                <w:sz w:val="24"/>
                <w:szCs w:val="24"/>
              </w:rPr>
              <w:t>标准的ONVIF协议</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3、可输出教师特写画面（第三码流）、板书特写画面（第三码流）、全景画面（所有码流），且每个画面分辨率均可达1080p</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4、板书特写功能，当教师背向镜头时，摄像机可使监控画面自动切换为板书特写画面</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5、支持两眼瞳距19像素点以上的人脸与人脸库中的人脸进行比</w:t>
            </w:r>
            <w:r w:rsidRPr="00521892">
              <w:rPr>
                <w:rFonts w:ascii="宋体" w:eastAsia="宋体" w:hAnsi="宋体" w:cs="Times New Roman" w:hint="eastAsia"/>
                <w:sz w:val="24"/>
                <w:szCs w:val="24"/>
              </w:rPr>
              <w:lastRenderedPageBreak/>
              <w:t>对；支持实时显示比对结果；支持人脸比对联动方式设置；支持按时间段查询人脸比对结果</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6、支持检出、跟踪、抓拍两眼瞳距19像素点以上的人脸，支持设置最佳人脸抓拍</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7、为保证画面清晰度，相机可支持不小于3840*2160的分辨率输出，同时支持向下兼容3072*1728、2560*1440、1920*1080、1280*720等分辨率的输出，且视频</w:t>
            </w:r>
            <w:proofErr w:type="gramStart"/>
            <w:r w:rsidRPr="00521892">
              <w:rPr>
                <w:rFonts w:ascii="宋体" w:eastAsia="宋体" w:hAnsi="宋体" w:cs="Times New Roman" w:hint="eastAsia"/>
                <w:sz w:val="24"/>
                <w:szCs w:val="24"/>
              </w:rPr>
              <w:t>可最高</w:t>
            </w:r>
            <w:proofErr w:type="gramEnd"/>
            <w:r w:rsidRPr="00521892">
              <w:rPr>
                <w:rFonts w:ascii="宋体" w:eastAsia="宋体" w:hAnsi="宋体" w:cs="Times New Roman" w:hint="eastAsia"/>
                <w:sz w:val="24"/>
                <w:szCs w:val="24"/>
              </w:rPr>
              <w:t>支持16Mbps</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8、为保证相机被其他</w:t>
            </w:r>
            <w:proofErr w:type="gramStart"/>
            <w:r w:rsidRPr="00521892">
              <w:rPr>
                <w:rFonts w:ascii="宋体" w:eastAsia="宋体" w:hAnsi="宋体" w:cs="Times New Roman" w:hint="eastAsia"/>
                <w:sz w:val="24"/>
                <w:szCs w:val="24"/>
              </w:rPr>
              <w:t>设备取流的</w:t>
            </w:r>
            <w:proofErr w:type="gramEnd"/>
            <w:r w:rsidRPr="00521892">
              <w:rPr>
                <w:rFonts w:ascii="宋体" w:eastAsia="宋体" w:hAnsi="宋体" w:cs="Times New Roman" w:hint="eastAsia"/>
                <w:sz w:val="24"/>
                <w:szCs w:val="24"/>
              </w:rPr>
              <w:t>兼容性，设备</w:t>
            </w:r>
            <w:proofErr w:type="gramStart"/>
            <w:r w:rsidRPr="00521892">
              <w:rPr>
                <w:rFonts w:ascii="宋体" w:eastAsia="宋体" w:hAnsi="宋体" w:cs="Times New Roman" w:hint="eastAsia"/>
                <w:sz w:val="24"/>
                <w:szCs w:val="24"/>
              </w:rPr>
              <w:t>需支持</w:t>
            </w:r>
            <w:proofErr w:type="gramEnd"/>
            <w:r w:rsidRPr="00521892">
              <w:rPr>
                <w:rFonts w:ascii="宋体" w:eastAsia="宋体" w:hAnsi="宋体" w:cs="Times New Roman" w:hint="eastAsia"/>
                <w:sz w:val="24"/>
                <w:szCs w:val="24"/>
              </w:rPr>
              <w:t>不低于5路码流的输出</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9、为节省网络带宽，相机支持H.265、H.264编码格式可调</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10、网络协议具有 TCP/IP、IPv6、HTTP、 HTTPS、FTP、DDNS、RTSP、PPPoE、SMTP、 NTP、SNMP和组播等协议设置选项</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11、支持将视频图像保存至 PC、SD 卡、存储服务器等，SD卡支持热插拔</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12、当摄像机检测到视频画面被遮盖时，可发出报警提示，并可联动触发上传中心、上传 FTP，发送邮件及联动录像</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13、可在预览画面中标定教室内的讲台区域、板书区域、学生和老师区域</w:t>
            </w:r>
            <w:proofErr w:type="gramStart"/>
            <w:r w:rsidRPr="00521892">
              <w:rPr>
                <w:rFonts w:ascii="宋体" w:eastAsia="宋体" w:hAnsi="宋体" w:cs="Times New Roman" w:hint="eastAsia"/>
                <w:sz w:val="24"/>
                <w:szCs w:val="24"/>
              </w:rPr>
              <w:t>划分线</w:t>
            </w:r>
            <w:proofErr w:type="gramEnd"/>
            <w:r w:rsidRPr="00521892">
              <w:rPr>
                <w:rFonts w:ascii="宋体" w:eastAsia="宋体" w:hAnsi="宋体" w:cs="Times New Roman" w:hint="eastAsia"/>
                <w:sz w:val="24"/>
                <w:szCs w:val="24"/>
              </w:rPr>
              <w:t>和教师特写上边缘线。讲台区域可绘制为多边形，最多支持10 条边</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14、为调节相机拍摄场景方便，支持手动变焦、自动聚焦、自动调节光圈功能</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15、支持实时跟踪和动态跟踪两种教师跟踪模式</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16、教师特写功能，在实时跟踪模式下，支持教师正向、侧向 90°朝向镜头时，教师特写换面实时跟随教师位置移动</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17、在教师行为检测中，为减少误检测，可设置非人目标过滤的尺寸和灵敏度</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18、与高清录播主机为同一品牌，且为同一厂家研发及生产产品，不接受OEM，提供产品证明并加盖公章。</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以上参数加★为重要参数，要求提供所投设备权威检测机构出具的检测报告，且检测报告中能够体现并满足参数要求。（提供检测报告原件</w:t>
            </w:r>
            <w:proofErr w:type="gramStart"/>
            <w:r w:rsidRPr="00521892">
              <w:rPr>
                <w:rFonts w:ascii="宋体" w:eastAsia="宋体" w:hAnsi="宋体" w:cs="Times New Roman" w:hint="eastAsia"/>
                <w:sz w:val="24"/>
                <w:szCs w:val="24"/>
              </w:rPr>
              <w:t>扫描件并加盖</w:t>
            </w:r>
            <w:proofErr w:type="gramEnd"/>
            <w:r w:rsidRPr="00521892">
              <w:rPr>
                <w:rFonts w:ascii="宋体" w:eastAsia="宋体" w:hAnsi="宋体" w:cs="Times New Roman" w:hint="eastAsia"/>
                <w:sz w:val="24"/>
                <w:szCs w:val="24"/>
              </w:rPr>
              <w:t>公章）</w:t>
            </w:r>
          </w:p>
        </w:tc>
        <w:tc>
          <w:tcPr>
            <w:tcW w:w="502" w:type="dxa"/>
            <w:vAlign w:val="center"/>
          </w:tcPr>
          <w:p w:rsidR="00521892" w:rsidRPr="00521892" w:rsidRDefault="00521892" w:rsidP="00521892">
            <w:pPr>
              <w:widowControl/>
              <w:jc w:val="left"/>
              <w:textAlignment w:val="center"/>
              <w:rPr>
                <w:rFonts w:ascii="宋体" w:eastAsia="宋体" w:hAnsi="宋体" w:cs="仿宋"/>
                <w:kern w:val="0"/>
                <w:sz w:val="24"/>
                <w:szCs w:val="24"/>
              </w:rPr>
            </w:pPr>
            <w:r w:rsidRPr="00521892">
              <w:rPr>
                <w:rFonts w:ascii="宋体" w:eastAsia="宋体" w:hAnsi="宋体" w:cs="仿宋" w:hint="eastAsia"/>
                <w:color w:val="000000"/>
                <w:kern w:val="0"/>
                <w:sz w:val="24"/>
                <w:szCs w:val="24"/>
                <w:lang w:bidi="ar"/>
              </w:rPr>
              <w:lastRenderedPageBreak/>
              <w:t>台</w:t>
            </w:r>
          </w:p>
        </w:tc>
        <w:tc>
          <w:tcPr>
            <w:tcW w:w="651" w:type="dxa"/>
            <w:vAlign w:val="center"/>
          </w:tcPr>
          <w:p w:rsidR="00521892" w:rsidRPr="00521892" w:rsidRDefault="00521892" w:rsidP="00521892">
            <w:pPr>
              <w:spacing w:after="120"/>
              <w:rPr>
                <w:rFonts w:ascii="宋体" w:eastAsia="宋体" w:hAnsi="宋体" w:cs="Times New Roman"/>
                <w:sz w:val="24"/>
                <w:szCs w:val="24"/>
              </w:rPr>
            </w:pPr>
            <w:r w:rsidRPr="00521892">
              <w:rPr>
                <w:rFonts w:ascii="宋体" w:eastAsia="宋体" w:hAnsi="宋体" w:cs="仿宋" w:hint="eastAsia"/>
                <w:color w:val="000000"/>
                <w:kern w:val="0"/>
                <w:sz w:val="24"/>
                <w:szCs w:val="24"/>
                <w:lang w:bidi="ar"/>
              </w:rPr>
              <w:t>20</w:t>
            </w:r>
          </w:p>
        </w:tc>
      </w:tr>
      <w:tr w:rsidR="00521892" w:rsidRPr="00521892" w:rsidTr="006A63BD">
        <w:trPr>
          <w:jc w:val="center"/>
        </w:trPr>
        <w:tc>
          <w:tcPr>
            <w:tcW w:w="561" w:type="dxa"/>
            <w:vAlign w:val="center"/>
          </w:tcPr>
          <w:p w:rsidR="00521892" w:rsidRPr="00521892" w:rsidRDefault="00521892" w:rsidP="00521892">
            <w:pPr>
              <w:adjustRightInd w:val="0"/>
              <w:snapToGrid w:val="0"/>
              <w:jc w:val="left"/>
              <w:rPr>
                <w:rFonts w:ascii="宋体" w:eastAsia="宋体" w:hAnsi="宋体" w:cs="仿宋" w:hint="eastAsia"/>
                <w:sz w:val="24"/>
                <w:szCs w:val="24"/>
              </w:rPr>
            </w:pPr>
            <w:r w:rsidRPr="00521892">
              <w:rPr>
                <w:rFonts w:ascii="宋体" w:eastAsia="宋体" w:hAnsi="宋体" w:cs="仿宋" w:hint="eastAsia"/>
                <w:sz w:val="24"/>
                <w:szCs w:val="24"/>
              </w:rPr>
              <w:lastRenderedPageBreak/>
              <w:t>12</w:t>
            </w:r>
          </w:p>
        </w:tc>
        <w:tc>
          <w:tcPr>
            <w:tcW w:w="808" w:type="dxa"/>
            <w:vAlign w:val="center"/>
          </w:tcPr>
          <w:p w:rsidR="00521892" w:rsidRPr="00521892" w:rsidRDefault="00521892" w:rsidP="00521892">
            <w:pPr>
              <w:widowControl/>
              <w:jc w:val="left"/>
              <w:textAlignment w:val="center"/>
              <w:rPr>
                <w:rFonts w:ascii="宋体" w:eastAsia="宋体" w:hAnsi="宋体" w:cs="仿宋"/>
                <w:color w:val="000000"/>
                <w:sz w:val="24"/>
                <w:szCs w:val="24"/>
              </w:rPr>
            </w:pPr>
            <w:r w:rsidRPr="00521892">
              <w:rPr>
                <w:rFonts w:ascii="宋体" w:eastAsia="宋体" w:hAnsi="宋体" w:cs="仿宋" w:hint="eastAsia"/>
                <w:color w:val="000000"/>
                <w:kern w:val="0"/>
                <w:sz w:val="24"/>
                <w:szCs w:val="24"/>
                <w:lang w:bidi="ar"/>
              </w:rPr>
              <w:t>学生摄像机</w:t>
            </w:r>
          </w:p>
        </w:tc>
        <w:tc>
          <w:tcPr>
            <w:tcW w:w="7385" w:type="dxa"/>
          </w:tcPr>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1、相机配备双镜头（全景相机、特写相机），集合定点看全景、动点看细节的优势，采用一体化设计，达到单产品既能看全又能看清的效果，适用于教室学生人脸点名及学生行为分析</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2、特写相机须有透明罩，以保障设备运行时不影响课堂</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3、★人脸检测功能：可对监控画面中出现的人脸进行检测和</w:t>
            </w:r>
            <w:proofErr w:type="gramStart"/>
            <w:r w:rsidRPr="00521892">
              <w:rPr>
                <w:rFonts w:ascii="宋体" w:eastAsia="宋体" w:hAnsi="宋体" w:cs="Times New Roman" w:hint="eastAsia"/>
                <w:sz w:val="24"/>
                <w:szCs w:val="24"/>
              </w:rPr>
              <w:t>框选</w:t>
            </w:r>
            <w:proofErr w:type="gramEnd"/>
            <w:r w:rsidRPr="00521892">
              <w:rPr>
                <w:rFonts w:ascii="宋体" w:eastAsia="宋体" w:hAnsi="宋体" w:cs="Times New Roman" w:hint="eastAsia"/>
                <w:sz w:val="24"/>
                <w:szCs w:val="24"/>
              </w:rPr>
              <w:t>，进行人脸小图抓拍及上传。可对距离20m处的人脸进行抓拍，并生成分辨率不小于110x 120的人脸图片</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4、★全景联动定位功能：圈定全景摄像机监视画面中的任意区域，在细节摄像机可达到的旋转范围内，细节摄像机可将该区域置于视频图像中心，并对该区域进行放大或缩小</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5、★人员</w:t>
            </w:r>
            <w:proofErr w:type="gramStart"/>
            <w:r w:rsidRPr="00521892">
              <w:rPr>
                <w:rFonts w:ascii="宋体" w:eastAsia="宋体" w:hAnsi="宋体" w:cs="Times New Roman" w:hint="eastAsia"/>
                <w:sz w:val="24"/>
                <w:szCs w:val="24"/>
              </w:rPr>
              <w:t>头肩照比对</w:t>
            </w:r>
            <w:proofErr w:type="gramEnd"/>
            <w:r w:rsidRPr="00521892">
              <w:rPr>
                <w:rFonts w:ascii="宋体" w:eastAsia="宋体" w:hAnsi="宋体" w:cs="Times New Roman" w:hint="eastAsia"/>
                <w:sz w:val="24"/>
                <w:szCs w:val="24"/>
              </w:rPr>
              <w:t>功能：可将通过细节摄像机抓拍的人员</w:t>
            </w:r>
            <w:proofErr w:type="gramStart"/>
            <w:r w:rsidRPr="00521892">
              <w:rPr>
                <w:rFonts w:ascii="宋体" w:eastAsia="宋体" w:hAnsi="宋体" w:cs="Times New Roman" w:hint="eastAsia"/>
                <w:sz w:val="24"/>
                <w:szCs w:val="24"/>
              </w:rPr>
              <w:t>头肩照与</w:t>
            </w:r>
            <w:proofErr w:type="gramEnd"/>
            <w:r w:rsidRPr="00521892">
              <w:rPr>
                <w:rFonts w:ascii="宋体" w:eastAsia="宋体" w:hAnsi="宋体" w:cs="Times New Roman" w:hint="eastAsia"/>
                <w:sz w:val="24"/>
                <w:szCs w:val="24"/>
              </w:rPr>
              <w:t>数据库中的人员</w:t>
            </w:r>
            <w:proofErr w:type="gramStart"/>
            <w:r w:rsidRPr="00521892">
              <w:rPr>
                <w:rFonts w:ascii="宋体" w:eastAsia="宋体" w:hAnsi="宋体" w:cs="Times New Roman" w:hint="eastAsia"/>
                <w:sz w:val="24"/>
                <w:szCs w:val="24"/>
              </w:rPr>
              <w:t>头肩照进行</w:t>
            </w:r>
            <w:proofErr w:type="gramEnd"/>
            <w:r w:rsidRPr="00521892">
              <w:rPr>
                <w:rFonts w:ascii="宋体" w:eastAsia="宋体" w:hAnsi="宋体" w:cs="Times New Roman" w:hint="eastAsia"/>
                <w:sz w:val="24"/>
                <w:szCs w:val="24"/>
              </w:rPr>
              <w:t>比对</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6、支持学生考勤，可添加不少于10组人脸库，可导入不少于30</w:t>
            </w:r>
            <w:r w:rsidRPr="00521892">
              <w:rPr>
                <w:rFonts w:ascii="宋体" w:eastAsia="宋体" w:hAnsi="宋体" w:cs="Times New Roman" w:hint="eastAsia"/>
                <w:sz w:val="24"/>
                <w:szCs w:val="24"/>
              </w:rPr>
              <w:lastRenderedPageBreak/>
              <w:t>万张人脸图片</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7、行为属性检测功能：细节摄像机可对监视画面中多个人员的行为属性（站立、举手）进行检测并对人员</w:t>
            </w:r>
            <w:proofErr w:type="gramStart"/>
            <w:r w:rsidRPr="00521892">
              <w:rPr>
                <w:rFonts w:ascii="宋体" w:eastAsia="宋体" w:hAnsi="宋体" w:cs="Times New Roman" w:hint="eastAsia"/>
                <w:sz w:val="24"/>
                <w:szCs w:val="24"/>
              </w:rPr>
              <w:t>头肩照进行</w:t>
            </w:r>
            <w:proofErr w:type="gramEnd"/>
            <w:r w:rsidRPr="00521892">
              <w:rPr>
                <w:rFonts w:ascii="宋体" w:eastAsia="宋体" w:hAnsi="宋体" w:cs="Times New Roman" w:hint="eastAsia"/>
                <w:sz w:val="24"/>
                <w:szCs w:val="24"/>
              </w:rPr>
              <w:t>抓拍，可通过客户端软件将人员</w:t>
            </w:r>
            <w:proofErr w:type="gramStart"/>
            <w:r w:rsidRPr="00521892">
              <w:rPr>
                <w:rFonts w:ascii="宋体" w:eastAsia="宋体" w:hAnsi="宋体" w:cs="Times New Roman" w:hint="eastAsia"/>
                <w:sz w:val="24"/>
                <w:szCs w:val="24"/>
              </w:rPr>
              <w:t>头肩照及</w:t>
            </w:r>
            <w:proofErr w:type="gramEnd"/>
            <w:r w:rsidRPr="00521892">
              <w:rPr>
                <w:rFonts w:ascii="宋体" w:eastAsia="宋体" w:hAnsi="宋体" w:cs="Times New Roman" w:hint="eastAsia"/>
                <w:sz w:val="24"/>
                <w:szCs w:val="24"/>
              </w:rPr>
              <w:t>行为属性（站立、举手）进行上传</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8、</w:t>
            </w:r>
            <w:proofErr w:type="gramStart"/>
            <w:r w:rsidRPr="00521892">
              <w:rPr>
                <w:rFonts w:ascii="宋体" w:eastAsia="宋体" w:hAnsi="宋体" w:cs="Times New Roman" w:hint="eastAsia"/>
                <w:sz w:val="24"/>
                <w:szCs w:val="24"/>
              </w:rPr>
              <w:t>主码流</w:t>
            </w:r>
            <w:proofErr w:type="gramEnd"/>
            <w:r w:rsidRPr="00521892">
              <w:rPr>
                <w:rFonts w:ascii="宋体" w:eastAsia="宋体" w:hAnsi="宋体" w:cs="Times New Roman" w:hint="eastAsia"/>
                <w:sz w:val="24"/>
                <w:szCs w:val="24"/>
              </w:rPr>
              <w:t>视频分辨率与帧率：</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全景摄像机：50HZ：3840*2160、25帧/秒；60HZ：3840*2160、30帧/秒；</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细节摄像机：50HZ：3840*2160、25帧/秒；60HZ：3840*2160、30帧/秒</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9、抓拍图片分辨力（像素数）：</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通道1：最大为3840*2160；</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通道2：最大为3840*2160</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10、全景相机</w:t>
            </w:r>
            <w:proofErr w:type="gramStart"/>
            <w:r w:rsidRPr="00521892">
              <w:rPr>
                <w:rFonts w:ascii="宋体" w:eastAsia="宋体" w:hAnsi="宋体" w:cs="Times New Roman" w:hint="eastAsia"/>
                <w:sz w:val="24"/>
                <w:szCs w:val="24"/>
              </w:rPr>
              <w:t>视场角须</w:t>
            </w:r>
            <w:proofErr w:type="gramEnd"/>
            <w:r w:rsidRPr="00521892">
              <w:rPr>
                <w:rFonts w:ascii="宋体" w:eastAsia="宋体" w:hAnsi="宋体" w:cs="Times New Roman" w:hint="eastAsia"/>
                <w:sz w:val="24"/>
                <w:szCs w:val="24"/>
              </w:rPr>
              <w:t>≥100°，以保证能够看清教室全景</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11、特写相机</w:t>
            </w:r>
            <w:proofErr w:type="gramStart"/>
            <w:r w:rsidRPr="00521892">
              <w:rPr>
                <w:rFonts w:ascii="宋体" w:eastAsia="宋体" w:hAnsi="宋体" w:cs="Times New Roman" w:hint="eastAsia"/>
                <w:sz w:val="24"/>
                <w:szCs w:val="24"/>
              </w:rPr>
              <w:t>须支持</w:t>
            </w:r>
            <w:proofErr w:type="gramEnd"/>
            <w:r w:rsidRPr="00521892">
              <w:rPr>
                <w:rFonts w:ascii="宋体" w:eastAsia="宋体" w:hAnsi="宋体" w:cs="Times New Roman" w:hint="eastAsia"/>
                <w:sz w:val="24"/>
                <w:szCs w:val="24"/>
              </w:rPr>
              <w:t>≥4倍光学变倍，≥16倍数字变倍</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12、特写相机水平选择范围≥180°，垂直旋转范围在0~90°间，特写相机云台定位准确度≤0.1°，相机转动平稳，不影响观看效果</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13、视频画面无明显缺损，物体移动时画面边缘无明显锯齿、毛边现象</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设备接口：RJ45网络接口≥1，音频输入≥1，音频输出≥1，SD卡接口≥1</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14、电源供应：DC12V，支持POE供电</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15、视频压缩标准：H.265/H.264 / MJPEG，音频压缩标准：</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 xml:space="preserve">G.711alaw/G.711ulaw/G.722.1/G.726/MP2L2/AAC/PCM，音频采样率≥48kHz </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16、相机支持宽动态，宽动态能力评分≥140</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17、相机支持自动增益、自动白平衡、逆光补偿、电子快门、自动聚焦等功能，相机可根据不同场景自动调节光圈大小</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18、当检测到画面有虚焦、亮度异常现象时，可触发报警</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19、特写相机支持设置≥1024个预置点，具有自动扫描、自动巡航功能</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相机支持字符叠加功能，字体大小、颜色可设置，支持在画面上叠加图片，叠加位置可调</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20、视音频失步时间≤1s</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21、输出图像几何失真应小于等于3%</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22、水平中心分辨率：通道2：不小于1900TVL</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23、与高清录播主机为同一品牌，且为同一厂家研发及生产产品，不接受OEM，提供产品证明并加盖公章。</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以上参数加★为重要参数，要求提供所投设备权威检测机构出具的检测报告，且检测报告中能够体现并满足参数要求。（提供检测报告原件</w:t>
            </w:r>
            <w:proofErr w:type="gramStart"/>
            <w:r w:rsidRPr="00521892">
              <w:rPr>
                <w:rFonts w:ascii="宋体" w:eastAsia="宋体" w:hAnsi="宋体" w:cs="Times New Roman" w:hint="eastAsia"/>
                <w:sz w:val="24"/>
                <w:szCs w:val="24"/>
              </w:rPr>
              <w:t>扫描件并加盖</w:t>
            </w:r>
            <w:proofErr w:type="gramEnd"/>
            <w:r w:rsidRPr="00521892">
              <w:rPr>
                <w:rFonts w:ascii="宋体" w:eastAsia="宋体" w:hAnsi="宋体" w:cs="Times New Roman" w:hint="eastAsia"/>
                <w:sz w:val="24"/>
                <w:szCs w:val="24"/>
              </w:rPr>
              <w:t>公章）</w:t>
            </w:r>
          </w:p>
        </w:tc>
        <w:tc>
          <w:tcPr>
            <w:tcW w:w="502" w:type="dxa"/>
            <w:vAlign w:val="center"/>
          </w:tcPr>
          <w:p w:rsidR="00521892" w:rsidRPr="00521892" w:rsidRDefault="00521892" w:rsidP="00521892">
            <w:pPr>
              <w:widowControl/>
              <w:jc w:val="left"/>
              <w:textAlignment w:val="center"/>
              <w:rPr>
                <w:rFonts w:ascii="宋体" w:eastAsia="宋体" w:hAnsi="宋体" w:cs="仿宋"/>
                <w:kern w:val="0"/>
                <w:sz w:val="24"/>
                <w:szCs w:val="24"/>
              </w:rPr>
            </w:pPr>
            <w:r w:rsidRPr="00521892">
              <w:rPr>
                <w:rFonts w:ascii="宋体" w:eastAsia="宋体" w:hAnsi="宋体" w:cs="仿宋" w:hint="eastAsia"/>
                <w:color w:val="000000"/>
                <w:kern w:val="0"/>
                <w:sz w:val="24"/>
                <w:szCs w:val="24"/>
                <w:lang w:bidi="ar"/>
              </w:rPr>
              <w:lastRenderedPageBreak/>
              <w:t>台</w:t>
            </w:r>
          </w:p>
        </w:tc>
        <w:tc>
          <w:tcPr>
            <w:tcW w:w="651" w:type="dxa"/>
            <w:vAlign w:val="center"/>
          </w:tcPr>
          <w:p w:rsidR="00521892" w:rsidRPr="00521892" w:rsidRDefault="00521892" w:rsidP="00521892">
            <w:pPr>
              <w:spacing w:after="120"/>
              <w:rPr>
                <w:rFonts w:ascii="宋体" w:eastAsia="宋体" w:hAnsi="宋体" w:cs="Times New Roman"/>
                <w:sz w:val="24"/>
                <w:szCs w:val="24"/>
              </w:rPr>
            </w:pPr>
            <w:r w:rsidRPr="00521892">
              <w:rPr>
                <w:rFonts w:ascii="宋体" w:eastAsia="宋体" w:hAnsi="宋体" w:cs="仿宋" w:hint="eastAsia"/>
                <w:color w:val="000000"/>
                <w:kern w:val="0"/>
                <w:sz w:val="24"/>
                <w:szCs w:val="24"/>
                <w:lang w:bidi="ar"/>
              </w:rPr>
              <w:t>20</w:t>
            </w:r>
          </w:p>
        </w:tc>
      </w:tr>
      <w:tr w:rsidR="00521892" w:rsidRPr="00521892" w:rsidTr="006A63BD">
        <w:trPr>
          <w:jc w:val="center"/>
        </w:trPr>
        <w:tc>
          <w:tcPr>
            <w:tcW w:w="561" w:type="dxa"/>
            <w:vAlign w:val="center"/>
          </w:tcPr>
          <w:p w:rsidR="00521892" w:rsidRPr="00521892" w:rsidRDefault="00521892" w:rsidP="00521892">
            <w:pPr>
              <w:adjustRightInd w:val="0"/>
              <w:snapToGrid w:val="0"/>
              <w:jc w:val="left"/>
              <w:rPr>
                <w:rFonts w:ascii="宋体" w:eastAsia="宋体" w:hAnsi="宋体" w:cs="仿宋" w:hint="eastAsia"/>
                <w:sz w:val="24"/>
                <w:szCs w:val="24"/>
              </w:rPr>
            </w:pPr>
            <w:r w:rsidRPr="00521892">
              <w:rPr>
                <w:rFonts w:ascii="宋体" w:eastAsia="宋体" w:hAnsi="宋体" w:cs="仿宋" w:hint="eastAsia"/>
                <w:sz w:val="24"/>
                <w:szCs w:val="24"/>
              </w:rPr>
              <w:lastRenderedPageBreak/>
              <w:t>13</w:t>
            </w:r>
          </w:p>
        </w:tc>
        <w:tc>
          <w:tcPr>
            <w:tcW w:w="808" w:type="dxa"/>
            <w:vAlign w:val="center"/>
          </w:tcPr>
          <w:p w:rsidR="00521892" w:rsidRPr="00521892" w:rsidRDefault="00521892" w:rsidP="00521892">
            <w:pPr>
              <w:widowControl/>
              <w:jc w:val="left"/>
              <w:textAlignment w:val="center"/>
              <w:rPr>
                <w:rFonts w:ascii="宋体" w:eastAsia="宋体" w:hAnsi="宋体" w:cs="仿宋"/>
                <w:color w:val="000000"/>
                <w:sz w:val="24"/>
                <w:szCs w:val="24"/>
              </w:rPr>
            </w:pPr>
            <w:r w:rsidRPr="00521892">
              <w:rPr>
                <w:rFonts w:ascii="宋体" w:eastAsia="宋体" w:hAnsi="宋体" w:cs="仿宋" w:hint="eastAsia"/>
                <w:color w:val="000000"/>
                <w:kern w:val="0"/>
                <w:sz w:val="24"/>
                <w:szCs w:val="24"/>
                <w:lang w:bidi="ar"/>
              </w:rPr>
              <w:t>阵列麦</w:t>
            </w:r>
          </w:p>
        </w:tc>
        <w:tc>
          <w:tcPr>
            <w:tcW w:w="7385" w:type="dxa"/>
          </w:tcPr>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1、拾音器应采用麦克风阵列结构设计，内置不少于32个麦克风单元。</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lastRenderedPageBreak/>
              <w:t>2、★具有混响消除功能。</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3、拾音器具有状态指示灯，工作正常时白灯亮，工作异常时红灯亮。</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4、拾音器等效噪声级不大于25dB（A）。</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5、输出电压的总谐波失真应不大于3％。</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以上参数加★为重要参数，要求提供所投设备权威检测机构出具的检测报告，且检测报告中能够体现并满足参数要求。（提供检测报告原件</w:t>
            </w:r>
            <w:proofErr w:type="gramStart"/>
            <w:r w:rsidRPr="00521892">
              <w:rPr>
                <w:rFonts w:ascii="宋体" w:eastAsia="宋体" w:hAnsi="宋体" w:cs="Times New Roman" w:hint="eastAsia"/>
                <w:sz w:val="24"/>
                <w:szCs w:val="24"/>
              </w:rPr>
              <w:t>扫描件并加盖</w:t>
            </w:r>
            <w:proofErr w:type="gramEnd"/>
            <w:r w:rsidRPr="00521892">
              <w:rPr>
                <w:rFonts w:ascii="宋体" w:eastAsia="宋体" w:hAnsi="宋体" w:cs="Times New Roman" w:hint="eastAsia"/>
                <w:sz w:val="24"/>
                <w:szCs w:val="24"/>
              </w:rPr>
              <w:t>公章）</w:t>
            </w:r>
          </w:p>
        </w:tc>
        <w:tc>
          <w:tcPr>
            <w:tcW w:w="502" w:type="dxa"/>
            <w:vAlign w:val="center"/>
          </w:tcPr>
          <w:p w:rsidR="00521892" w:rsidRPr="00521892" w:rsidRDefault="00521892" w:rsidP="00521892">
            <w:pPr>
              <w:widowControl/>
              <w:jc w:val="left"/>
              <w:textAlignment w:val="center"/>
              <w:rPr>
                <w:rFonts w:ascii="宋体" w:eastAsia="宋体" w:hAnsi="宋体" w:cs="仿宋"/>
                <w:kern w:val="0"/>
                <w:sz w:val="24"/>
                <w:szCs w:val="24"/>
              </w:rPr>
            </w:pPr>
            <w:r w:rsidRPr="00521892">
              <w:rPr>
                <w:rFonts w:ascii="宋体" w:eastAsia="宋体" w:hAnsi="宋体" w:cs="仿宋" w:hint="eastAsia"/>
                <w:color w:val="000000"/>
                <w:kern w:val="0"/>
                <w:sz w:val="24"/>
                <w:szCs w:val="24"/>
                <w:lang w:bidi="ar"/>
              </w:rPr>
              <w:lastRenderedPageBreak/>
              <w:t>套</w:t>
            </w:r>
          </w:p>
        </w:tc>
        <w:tc>
          <w:tcPr>
            <w:tcW w:w="651" w:type="dxa"/>
            <w:vAlign w:val="center"/>
          </w:tcPr>
          <w:p w:rsidR="00521892" w:rsidRPr="00521892" w:rsidRDefault="00521892" w:rsidP="00521892">
            <w:pPr>
              <w:spacing w:after="120"/>
              <w:rPr>
                <w:rFonts w:ascii="宋体" w:eastAsia="宋体" w:hAnsi="宋体" w:cs="Times New Roman"/>
                <w:sz w:val="24"/>
                <w:szCs w:val="24"/>
              </w:rPr>
            </w:pPr>
            <w:r w:rsidRPr="00521892">
              <w:rPr>
                <w:rFonts w:ascii="宋体" w:eastAsia="宋体" w:hAnsi="宋体" w:cs="仿宋" w:hint="eastAsia"/>
                <w:color w:val="000000"/>
                <w:kern w:val="0"/>
                <w:sz w:val="24"/>
                <w:szCs w:val="24"/>
                <w:lang w:bidi="ar"/>
              </w:rPr>
              <w:t>20</w:t>
            </w:r>
          </w:p>
        </w:tc>
      </w:tr>
      <w:tr w:rsidR="00521892" w:rsidRPr="00521892" w:rsidTr="006A63BD">
        <w:trPr>
          <w:jc w:val="center"/>
        </w:trPr>
        <w:tc>
          <w:tcPr>
            <w:tcW w:w="561" w:type="dxa"/>
            <w:vAlign w:val="center"/>
          </w:tcPr>
          <w:p w:rsidR="00521892" w:rsidRPr="00521892" w:rsidRDefault="00521892" w:rsidP="00521892">
            <w:pPr>
              <w:adjustRightInd w:val="0"/>
              <w:snapToGrid w:val="0"/>
              <w:jc w:val="left"/>
              <w:rPr>
                <w:rFonts w:ascii="宋体" w:eastAsia="宋体" w:hAnsi="宋体" w:cs="仿宋" w:hint="eastAsia"/>
                <w:sz w:val="24"/>
                <w:szCs w:val="24"/>
              </w:rPr>
            </w:pPr>
            <w:r w:rsidRPr="00521892">
              <w:rPr>
                <w:rFonts w:ascii="宋体" w:eastAsia="宋体" w:hAnsi="宋体" w:cs="仿宋" w:hint="eastAsia"/>
                <w:sz w:val="24"/>
                <w:szCs w:val="24"/>
              </w:rPr>
              <w:lastRenderedPageBreak/>
              <w:t>14</w:t>
            </w:r>
          </w:p>
        </w:tc>
        <w:tc>
          <w:tcPr>
            <w:tcW w:w="808" w:type="dxa"/>
            <w:vAlign w:val="center"/>
          </w:tcPr>
          <w:p w:rsidR="00521892" w:rsidRPr="00521892" w:rsidRDefault="00521892" w:rsidP="00521892">
            <w:pPr>
              <w:widowControl/>
              <w:jc w:val="left"/>
              <w:textAlignment w:val="center"/>
              <w:rPr>
                <w:rFonts w:ascii="宋体" w:eastAsia="宋体" w:hAnsi="宋体" w:cs="仿宋"/>
                <w:color w:val="000000"/>
                <w:kern w:val="0"/>
                <w:sz w:val="24"/>
                <w:szCs w:val="24"/>
                <w:lang w:bidi="ar"/>
              </w:rPr>
            </w:pPr>
            <w:r w:rsidRPr="00521892">
              <w:rPr>
                <w:rFonts w:ascii="宋体" w:eastAsia="宋体" w:hAnsi="宋体" w:cs="仿宋" w:hint="eastAsia"/>
                <w:color w:val="000000"/>
                <w:kern w:val="0"/>
                <w:sz w:val="24"/>
                <w:szCs w:val="24"/>
                <w:lang w:bidi="ar"/>
              </w:rPr>
              <w:t>录播控制平板</w:t>
            </w:r>
          </w:p>
        </w:tc>
        <w:tc>
          <w:tcPr>
            <w:tcW w:w="7385" w:type="dxa"/>
          </w:tcPr>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1、采用10.1寸及以上TFT LCD触控屏，分辨率≥1024*600。</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2、音频输入接口≥1，音频输出接口≥1，网络接口≥1，USB接口≥1，HDMI接口≥1，DVI接口≥1。</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3、支持有线/wifi网络连接。</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4、支持网络方式接入录播主机。</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5、支持1080P/720P/HD1/BCIF/CIF/QCIF远程图像的本地预览。</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6、电源DC 12V，支持POE供电，功耗≤15W。</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7、支持教师视频画面、学生视频画面、课件、导播合成画面实时预览；</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8、支持抓图、录像保存到U盘。</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9、支持通过键盘发起以及加入互动课堂。</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10、支持通过在键盘上框</w:t>
            </w:r>
            <w:proofErr w:type="gramStart"/>
            <w:r w:rsidRPr="00521892">
              <w:rPr>
                <w:rFonts w:ascii="宋体" w:eastAsia="宋体" w:hAnsi="宋体" w:cs="Times New Roman" w:hint="eastAsia"/>
                <w:sz w:val="24"/>
                <w:szCs w:val="24"/>
              </w:rPr>
              <w:t>选实现</w:t>
            </w:r>
            <w:proofErr w:type="gramEnd"/>
            <w:r w:rsidRPr="00521892">
              <w:rPr>
                <w:rFonts w:ascii="宋体" w:eastAsia="宋体" w:hAnsi="宋体" w:cs="Times New Roman" w:hint="eastAsia"/>
                <w:sz w:val="24"/>
                <w:szCs w:val="24"/>
              </w:rPr>
              <w:t>对听课教室学生的点名功能。</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11、支持预置点调用。</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12、支持学生身高下限设置，适配各年级学生起立检测。</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13、投标时提供智能教学控制系统</w:t>
            </w:r>
            <w:proofErr w:type="gramStart"/>
            <w:r w:rsidRPr="00521892">
              <w:rPr>
                <w:rFonts w:ascii="宋体" w:eastAsia="宋体" w:hAnsi="宋体" w:cs="Times New Roman" w:hint="eastAsia"/>
                <w:sz w:val="24"/>
                <w:szCs w:val="24"/>
              </w:rPr>
              <w:t>软件软件</w:t>
            </w:r>
            <w:proofErr w:type="gramEnd"/>
            <w:r w:rsidRPr="00521892">
              <w:rPr>
                <w:rFonts w:ascii="宋体" w:eastAsia="宋体" w:hAnsi="宋体" w:cs="Times New Roman" w:hint="eastAsia"/>
                <w:sz w:val="24"/>
                <w:szCs w:val="24"/>
              </w:rPr>
              <w:t>著作权复印件并加盖公章。</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14、与高清录播主机为同一品牌，且为同一厂家研发及生产产品，不接受OEM，提供产品证明并加盖公章。</w:t>
            </w:r>
          </w:p>
        </w:tc>
        <w:tc>
          <w:tcPr>
            <w:tcW w:w="502" w:type="dxa"/>
            <w:vAlign w:val="center"/>
          </w:tcPr>
          <w:p w:rsidR="00521892" w:rsidRPr="00521892" w:rsidRDefault="00521892" w:rsidP="00521892">
            <w:pPr>
              <w:widowControl/>
              <w:jc w:val="left"/>
              <w:textAlignment w:val="center"/>
              <w:rPr>
                <w:rFonts w:ascii="宋体" w:eastAsia="宋体" w:hAnsi="宋体" w:cs="仿宋"/>
                <w:kern w:val="0"/>
                <w:sz w:val="24"/>
                <w:szCs w:val="24"/>
              </w:rPr>
            </w:pPr>
            <w:r w:rsidRPr="00521892">
              <w:rPr>
                <w:rFonts w:ascii="宋体" w:eastAsia="宋体" w:hAnsi="宋体" w:cs="仿宋" w:hint="eastAsia"/>
                <w:color w:val="000000"/>
                <w:kern w:val="0"/>
                <w:sz w:val="24"/>
                <w:szCs w:val="24"/>
                <w:lang w:bidi="ar"/>
              </w:rPr>
              <w:t>台</w:t>
            </w:r>
          </w:p>
        </w:tc>
        <w:tc>
          <w:tcPr>
            <w:tcW w:w="651" w:type="dxa"/>
            <w:vAlign w:val="center"/>
          </w:tcPr>
          <w:p w:rsidR="00521892" w:rsidRPr="00521892" w:rsidRDefault="00521892" w:rsidP="00521892">
            <w:pPr>
              <w:spacing w:after="120"/>
              <w:rPr>
                <w:rFonts w:ascii="宋体" w:eastAsia="宋体" w:hAnsi="宋体" w:cs="Times New Roman"/>
                <w:sz w:val="24"/>
                <w:szCs w:val="24"/>
              </w:rPr>
            </w:pPr>
            <w:r w:rsidRPr="00521892">
              <w:rPr>
                <w:rFonts w:ascii="宋体" w:eastAsia="宋体" w:hAnsi="宋体" w:cs="仿宋" w:hint="eastAsia"/>
                <w:color w:val="000000"/>
                <w:kern w:val="0"/>
                <w:sz w:val="24"/>
                <w:szCs w:val="24"/>
                <w:lang w:bidi="ar"/>
              </w:rPr>
              <w:t>20</w:t>
            </w:r>
          </w:p>
        </w:tc>
      </w:tr>
      <w:tr w:rsidR="00521892" w:rsidRPr="00521892" w:rsidTr="006A63BD">
        <w:trPr>
          <w:jc w:val="center"/>
        </w:trPr>
        <w:tc>
          <w:tcPr>
            <w:tcW w:w="561" w:type="dxa"/>
            <w:vAlign w:val="center"/>
          </w:tcPr>
          <w:p w:rsidR="00521892" w:rsidRPr="00521892" w:rsidRDefault="00521892" w:rsidP="00521892">
            <w:pPr>
              <w:adjustRightInd w:val="0"/>
              <w:snapToGrid w:val="0"/>
              <w:jc w:val="left"/>
              <w:rPr>
                <w:rFonts w:ascii="宋体" w:eastAsia="宋体" w:hAnsi="宋体" w:cs="仿宋" w:hint="eastAsia"/>
                <w:sz w:val="24"/>
                <w:szCs w:val="24"/>
              </w:rPr>
            </w:pPr>
            <w:r w:rsidRPr="00521892">
              <w:rPr>
                <w:rFonts w:ascii="宋体" w:eastAsia="宋体" w:hAnsi="宋体" w:cs="仿宋" w:hint="eastAsia"/>
                <w:sz w:val="24"/>
                <w:szCs w:val="24"/>
              </w:rPr>
              <w:t>15</w:t>
            </w:r>
          </w:p>
        </w:tc>
        <w:tc>
          <w:tcPr>
            <w:tcW w:w="808" w:type="dxa"/>
            <w:vAlign w:val="center"/>
          </w:tcPr>
          <w:p w:rsidR="00521892" w:rsidRPr="00521892" w:rsidRDefault="00521892" w:rsidP="00521892">
            <w:pPr>
              <w:widowControl/>
              <w:jc w:val="left"/>
              <w:textAlignment w:val="center"/>
              <w:rPr>
                <w:rFonts w:ascii="宋体" w:eastAsia="宋体" w:hAnsi="宋体" w:cs="仿宋"/>
                <w:color w:val="000000"/>
                <w:sz w:val="24"/>
                <w:szCs w:val="24"/>
              </w:rPr>
            </w:pPr>
            <w:r w:rsidRPr="00521892">
              <w:rPr>
                <w:rFonts w:ascii="宋体" w:eastAsia="宋体" w:hAnsi="宋体" w:cs="仿宋" w:hint="eastAsia"/>
                <w:color w:val="000000"/>
                <w:kern w:val="0"/>
                <w:sz w:val="24"/>
                <w:szCs w:val="24"/>
                <w:lang w:bidi="ar"/>
              </w:rPr>
              <w:t>交换机</w:t>
            </w:r>
          </w:p>
        </w:tc>
        <w:tc>
          <w:tcPr>
            <w:tcW w:w="7385" w:type="dxa"/>
          </w:tcPr>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1、配置：可用</w:t>
            </w:r>
            <w:proofErr w:type="gramStart"/>
            <w:r w:rsidRPr="00521892">
              <w:rPr>
                <w:rFonts w:ascii="宋体" w:eastAsia="宋体" w:hAnsi="宋体" w:cs="Times New Roman" w:hint="eastAsia"/>
                <w:sz w:val="24"/>
                <w:szCs w:val="24"/>
              </w:rPr>
              <w:t>千兆电接口</w:t>
            </w:r>
            <w:proofErr w:type="gramEnd"/>
            <w:r w:rsidRPr="00521892">
              <w:rPr>
                <w:rFonts w:ascii="宋体" w:eastAsia="宋体" w:hAnsi="宋体" w:cs="Times New Roman" w:hint="eastAsia"/>
                <w:sz w:val="24"/>
                <w:szCs w:val="24"/>
              </w:rPr>
              <w:t>数量≥24，可用千兆光接口数量≥2。</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2、交换容量≥56 Gbps。</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3、转发性能≥41.67 Mpps。</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4、支持IEEE 802.3、IEEE 802.3u、IEEE 802.3x，IEEE 802.3ab。</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sz w:val="24"/>
                <w:szCs w:val="24"/>
              </w:rPr>
              <w:t>5</w:t>
            </w:r>
            <w:r w:rsidRPr="00521892">
              <w:rPr>
                <w:rFonts w:ascii="宋体" w:eastAsia="宋体" w:hAnsi="宋体" w:cs="Times New Roman" w:hint="eastAsia"/>
                <w:sz w:val="24"/>
                <w:szCs w:val="24"/>
              </w:rPr>
              <w:t>、支持通过管理平台，手机APP对交换机进行远程控制和状态查看，手机APP对交换机进行系统拓扑展示及管理，手机APP对交换机进行远程升级，重启。</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sz w:val="24"/>
                <w:szCs w:val="24"/>
              </w:rPr>
              <w:t>6</w:t>
            </w:r>
            <w:r w:rsidRPr="00521892">
              <w:rPr>
                <w:rFonts w:ascii="宋体" w:eastAsia="宋体" w:hAnsi="宋体" w:cs="Times New Roman" w:hint="eastAsia"/>
                <w:sz w:val="24"/>
                <w:szCs w:val="24"/>
              </w:rPr>
              <w:t>、支持通过管理平台对交换机间不同的连接方式进行系统拓扑识别，包括网线连接、光纤连接、无线连接；支持通过管理平台展示链路详情，包括传输速率、链路两端设备信息和链路带宽告警。</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sz w:val="24"/>
                <w:szCs w:val="24"/>
              </w:rPr>
              <w:t>7</w:t>
            </w:r>
            <w:r w:rsidRPr="00521892">
              <w:rPr>
                <w:rFonts w:ascii="宋体" w:eastAsia="宋体" w:hAnsi="宋体" w:cs="Times New Roman" w:hint="eastAsia"/>
                <w:sz w:val="24"/>
                <w:szCs w:val="24"/>
              </w:rPr>
              <w:t>、★支持通过管理平台，手机APP在网络拓扑中展示交换机详情，包括基本信息、性能使用信息、交换机面板状态、端口信息。</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sz w:val="24"/>
                <w:szCs w:val="24"/>
              </w:rPr>
              <w:t>8</w:t>
            </w:r>
            <w:r w:rsidRPr="00521892">
              <w:rPr>
                <w:rFonts w:ascii="宋体" w:eastAsia="宋体" w:hAnsi="宋体" w:cs="Times New Roman" w:hint="eastAsia"/>
                <w:sz w:val="24"/>
                <w:szCs w:val="24"/>
              </w:rPr>
              <w:t>、★支持通过管理平台，手机APP在系统异常时实时推送交换机告警信息并展示告警内容。</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9、支持通过管理平台对交换机进行流量控制配置，防止数据在传输过程中丢失。</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1</w:t>
            </w:r>
            <w:r w:rsidRPr="00521892">
              <w:rPr>
                <w:rFonts w:ascii="宋体" w:eastAsia="宋体" w:hAnsi="宋体" w:cs="Times New Roman"/>
                <w:sz w:val="24"/>
                <w:szCs w:val="24"/>
              </w:rPr>
              <w:t>0</w:t>
            </w:r>
            <w:r w:rsidRPr="00521892">
              <w:rPr>
                <w:rFonts w:ascii="宋体" w:eastAsia="宋体" w:hAnsi="宋体" w:cs="Times New Roman" w:hint="eastAsia"/>
                <w:sz w:val="24"/>
                <w:szCs w:val="24"/>
              </w:rPr>
              <w:t>、支持通过管理平台对交换机进行链路聚合配置，可以把多个</w:t>
            </w:r>
            <w:r w:rsidRPr="00521892">
              <w:rPr>
                <w:rFonts w:ascii="宋体" w:eastAsia="宋体" w:hAnsi="宋体" w:cs="Times New Roman" w:hint="eastAsia"/>
                <w:sz w:val="24"/>
                <w:szCs w:val="24"/>
              </w:rPr>
              <w:lastRenderedPageBreak/>
              <w:t>物理网口配置为一个逻辑端口进行数据传输。</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以上参数加★为重要参数，要求提供所投设备权威检测机构出具的检测报告，且检测报告中能够体现并满足参数要求。（提供检测报告原件</w:t>
            </w:r>
            <w:proofErr w:type="gramStart"/>
            <w:r w:rsidRPr="00521892">
              <w:rPr>
                <w:rFonts w:ascii="宋体" w:eastAsia="宋体" w:hAnsi="宋体" w:cs="Times New Roman" w:hint="eastAsia"/>
                <w:sz w:val="24"/>
                <w:szCs w:val="24"/>
              </w:rPr>
              <w:t>扫描件并加盖</w:t>
            </w:r>
            <w:proofErr w:type="gramEnd"/>
            <w:r w:rsidRPr="00521892">
              <w:rPr>
                <w:rFonts w:ascii="宋体" w:eastAsia="宋体" w:hAnsi="宋体" w:cs="Times New Roman" w:hint="eastAsia"/>
                <w:sz w:val="24"/>
                <w:szCs w:val="24"/>
              </w:rPr>
              <w:t>公章）</w:t>
            </w:r>
          </w:p>
        </w:tc>
        <w:tc>
          <w:tcPr>
            <w:tcW w:w="502" w:type="dxa"/>
            <w:vAlign w:val="center"/>
          </w:tcPr>
          <w:p w:rsidR="00521892" w:rsidRPr="00521892" w:rsidRDefault="00521892" w:rsidP="00521892">
            <w:pPr>
              <w:widowControl/>
              <w:jc w:val="left"/>
              <w:textAlignment w:val="center"/>
              <w:rPr>
                <w:rFonts w:ascii="宋体" w:eastAsia="宋体" w:hAnsi="宋体" w:cs="仿宋"/>
                <w:kern w:val="0"/>
                <w:sz w:val="24"/>
                <w:szCs w:val="24"/>
              </w:rPr>
            </w:pPr>
            <w:r w:rsidRPr="00521892">
              <w:rPr>
                <w:rFonts w:ascii="宋体" w:eastAsia="宋体" w:hAnsi="宋体" w:cs="仿宋" w:hint="eastAsia"/>
                <w:color w:val="000000"/>
                <w:kern w:val="0"/>
                <w:sz w:val="24"/>
                <w:szCs w:val="24"/>
                <w:lang w:bidi="ar"/>
              </w:rPr>
              <w:lastRenderedPageBreak/>
              <w:t>台</w:t>
            </w:r>
          </w:p>
        </w:tc>
        <w:tc>
          <w:tcPr>
            <w:tcW w:w="651" w:type="dxa"/>
            <w:vAlign w:val="center"/>
          </w:tcPr>
          <w:p w:rsidR="00521892" w:rsidRPr="00521892" w:rsidRDefault="00521892" w:rsidP="00521892">
            <w:pPr>
              <w:spacing w:after="120"/>
              <w:rPr>
                <w:rFonts w:ascii="宋体" w:eastAsia="宋体" w:hAnsi="宋体" w:cs="Times New Roman"/>
                <w:sz w:val="24"/>
                <w:szCs w:val="24"/>
              </w:rPr>
            </w:pPr>
            <w:r w:rsidRPr="00521892">
              <w:rPr>
                <w:rFonts w:ascii="宋体" w:eastAsia="宋体" w:hAnsi="宋体" w:cs="仿宋" w:hint="eastAsia"/>
                <w:color w:val="000000"/>
                <w:kern w:val="0"/>
                <w:sz w:val="24"/>
                <w:szCs w:val="24"/>
                <w:lang w:bidi="ar"/>
              </w:rPr>
              <w:t>20</w:t>
            </w:r>
          </w:p>
        </w:tc>
      </w:tr>
      <w:tr w:rsidR="00521892" w:rsidRPr="00521892" w:rsidTr="006A63BD">
        <w:trPr>
          <w:jc w:val="center"/>
        </w:trPr>
        <w:tc>
          <w:tcPr>
            <w:tcW w:w="561" w:type="dxa"/>
            <w:vAlign w:val="center"/>
          </w:tcPr>
          <w:p w:rsidR="00521892" w:rsidRPr="00521892" w:rsidRDefault="00521892" w:rsidP="00521892">
            <w:pPr>
              <w:adjustRightInd w:val="0"/>
              <w:snapToGrid w:val="0"/>
              <w:jc w:val="left"/>
              <w:rPr>
                <w:rFonts w:ascii="宋体" w:eastAsia="宋体" w:hAnsi="宋体" w:cs="仿宋" w:hint="eastAsia"/>
                <w:sz w:val="24"/>
                <w:szCs w:val="24"/>
              </w:rPr>
            </w:pPr>
            <w:r w:rsidRPr="00521892">
              <w:rPr>
                <w:rFonts w:ascii="宋体" w:eastAsia="宋体" w:hAnsi="宋体" w:cs="仿宋" w:hint="eastAsia"/>
                <w:sz w:val="24"/>
                <w:szCs w:val="24"/>
              </w:rPr>
              <w:lastRenderedPageBreak/>
              <w:t>16</w:t>
            </w:r>
          </w:p>
        </w:tc>
        <w:tc>
          <w:tcPr>
            <w:tcW w:w="808" w:type="dxa"/>
            <w:vAlign w:val="center"/>
          </w:tcPr>
          <w:p w:rsidR="00521892" w:rsidRPr="00521892" w:rsidRDefault="00521892" w:rsidP="00521892">
            <w:pPr>
              <w:widowControl/>
              <w:jc w:val="left"/>
              <w:textAlignment w:val="center"/>
              <w:rPr>
                <w:rFonts w:ascii="宋体" w:eastAsia="宋体" w:hAnsi="宋体" w:cs="仿宋"/>
                <w:color w:val="000000"/>
                <w:sz w:val="24"/>
                <w:szCs w:val="24"/>
              </w:rPr>
            </w:pPr>
            <w:r w:rsidRPr="00521892">
              <w:rPr>
                <w:rFonts w:ascii="宋体" w:eastAsia="宋体" w:hAnsi="宋体" w:cs="仿宋" w:hint="eastAsia"/>
                <w:color w:val="000000"/>
                <w:kern w:val="0"/>
                <w:sz w:val="24"/>
                <w:szCs w:val="24"/>
                <w:lang w:bidi="ar"/>
              </w:rPr>
              <w:t>有源扩音音箱</w:t>
            </w:r>
          </w:p>
        </w:tc>
        <w:tc>
          <w:tcPr>
            <w:tcW w:w="7385" w:type="dxa"/>
          </w:tcPr>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sz w:val="24"/>
                <w:szCs w:val="24"/>
              </w:rPr>
              <w:t>1</w:t>
            </w:r>
            <w:r w:rsidRPr="00521892">
              <w:rPr>
                <w:rFonts w:ascii="宋体" w:eastAsia="宋体" w:hAnsi="宋体" w:cs="Times New Roman" w:hint="eastAsia"/>
                <w:sz w:val="24"/>
                <w:szCs w:val="24"/>
              </w:rPr>
              <w:t>、有源音箱，额定输出功率：2×20W/8Ω；信噪比（A计权）：≥85dB；音箱频响范围：100Hz-16KHz±15%；音箱灵敏度：90dB ±3dB。</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sz w:val="24"/>
                <w:szCs w:val="24"/>
              </w:rPr>
              <w:t>2</w:t>
            </w:r>
            <w:r w:rsidRPr="00521892">
              <w:rPr>
                <w:rFonts w:ascii="宋体" w:eastAsia="宋体" w:hAnsi="宋体" w:cs="Times New Roman" w:hint="eastAsia"/>
                <w:sz w:val="24"/>
                <w:szCs w:val="24"/>
              </w:rPr>
              <w:t>、电压适应范围：165V~250V/50Hz。</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sz w:val="24"/>
                <w:szCs w:val="24"/>
              </w:rPr>
              <w:t>3</w:t>
            </w:r>
            <w:r w:rsidRPr="00521892">
              <w:rPr>
                <w:rFonts w:ascii="宋体" w:eastAsia="宋体" w:hAnsi="宋体" w:cs="Times New Roman" w:hint="eastAsia"/>
                <w:sz w:val="24"/>
                <w:szCs w:val="24"/>
              </w:rPr>
              <w:t>、副音箱：扬声器选用一只优质中低音和一只</w:t>
            </w:r>
            <w:proofErr w:type="gramStart"/>
            <w:r w:rsidRPr="00521892">
              <w:rPr>
                <w:rFonts w:ascii="宋体" w:eastAsia="宋体" w:hAnsi="宋体" w:cs="Times New Roman" w:hint="eastAsia"/>
                <w:sz w:val="24"/>
                <w:szCs w:val="24"/>
              </w:rPr>
              <w:t>高音杨</w:t>
            </w:r>
            <w:proofErr w:type="gramEnd"/>
            <w:r w:rsidRPr="00521892">
              <w:rPr>
                <w:rFonts w:ascii="宋体" w:eastAsia="宋体" w:hAnsi="宋体" w:cs="Times New Roman" w:hint="eastAsia"/>
                <w:sz w:val="24"/>
                <w:szCs w:val="24"/>
              </w:rPr>
              <w:t>声器；额定功率：20W/8Ω；频响范围：100Hz-16KHz ±15%；灵敏度：90dB ±3dB。</w:t>
            </w:r>
          </w:p>
        </w:tc>
        <w:tc>
          <w:tcPr>
            <w:tcW w:w="502" w:type="dxa"/>
            <w:vAlign w:val="center"/>
          </w:tcPr>
          <w:p w:rsidR="00521892" w:rsidRPr="00521892" w:rsidRDefault="00521892" w:rsidP="00521892">
            <w:pPr>
              <w:widowControl/>
              <w:jc w:val="left"/>
              <w:textAlignment w:val="center"/>
              <w:rPr>
                <w:rFonts w:ascii="宋体" w:eastAsia="宋体" w:hAnsi="宋体" w:cs="仿宋"/>
                <w:kern w:val="0"/>
                <w:sz w:val="24"/>
                <w:szCs w:val="24"/>
              </w:rPr>
            </w:pPr>
            <w:r w:rsidRPr="00521892">
              <w:rPr>
                <w:rFonts w:ascii="宋体" w:eastAsia="宋体" w:hAnsi="宋体" w:cs="仿宋" w:hint="eastAsia"/>
                <w:color w:val="000000"/>
                <w:kern w:val="0"/>
                <w:sz w:val="24"/>
                <w:szCs w:val="24"/>
                <w:lang w:bidi="ar"/>
              </w:rPr>
              <w:t>套</w:t>
            </w:r>
          </w:p>
        </w:tc>
        <w:tc>
          <w:tcPr>
            <w:tcW w:w="651" w:type="dxa"/>
            <w:vAlign w:val="center"/>
          </w:tcPr>
          <w:p w:rsidR="00521892" w:rsidRPr="00521892" w:rsidRDefault="00521892" w:rsidP="00521892">
            <w:pPr>
              <w:spacing w:after="120"/>
              <w:rPr>
                <w:rFonts w:ascii="宋体" w:eastAsia="宋体" w:hAnsi="宋体" w:cs="Times New Roman"/>
                <w:sz w:val="24"/>
                <w:szCs w:val="24"/>
              </w:rPr>
            </w:pPr>
            <w:r w:rsidRPr="00521892">
              <w:rPr>
                <w:rFonts w:ascii="宋体" w:eastAsia="宋体" w:hAnsi="宋体" w:cs="仿宋" w:hint="eastAsia"/>
                <w:color w:val="000000"/>
                <w:kern w:val="0"/>
                <w:sz w:val="24"/>
                <w:szCs w:val="24"/>
                <w:lang w:bidi="ar"/>
              </w:rPr>
              <w:t>20</w:t>
            </w:r>
          </w:p>
        </w:tc>
      </w:tr>
      <w:tr w:rsidR="00521892" w:rsidRPr="00521892" w:rsidTr="006A63BD">
        <w:trPr>
          <w:jc w:val="center"/>
        </w:trPr>
        <w:tc>
          <w:tcPr>
            <w:tcW w:w="561" w:type="dxa"/>
            <w:vAlign w:val="center"/>
          </w:tcPr>
          <w:p w:rsidR="00521892" w:rsidRPr="00521892" w:rsidRDefault="00521892" w:rsidP="00521892">
            <w:pPr>
              <w:adjustRightInd w:val="0"/>
              <w:snapToGrid w:val="0"/>
              <w:jc w:val="left"/>
              <w:rPr>
                <w:rFonts w:ascii="宋体" w:eastAsia="宋体" w:hAnsi="宋体" w:cs="仿宋" w:hint="eastAsia"/>
                <w:sz w:val="24"/>
                <w:szCs w:val="24"/>
              </w:rPr>
            </w:pPr>
            <w:r w:rsidRPr="00521892">
              <w:rPr>
                <w:rFonts w:ascii="宋体" w:eastAsia="宋体" w:hAnsi="宋体" w:cs="仿宋" w:hint="eastAsia"/>
                <w:sz w:val="24"/>
                <w:szCs w:val="24"/>
              </w:rPr>
              <w:t>17</w:t>
            </w:r>
          </w:p>
        </w:tc>
        <w:tc>
          <w:tcPr>
            <w:tcW w:w="808" w:type="dxa"/>
            <w:vAlign w:val="center"/>
          </w:tcPr>
          <w:p w:rsidR="00521892" w:rsidRPr="00521892" w:rsidRDefault="00521892" w:rsidP="00521892">
            <w:pPr>
              <w:widowControl/>
              <w:jc w:val="left"/>
              <w:textAlignment w:val="center"/>
              <w:rPr>
                <w:rFonts w:ascii="宋体" w:eastAsia="宋体" w:hAnsi="宋体" w:cs="仿宋"/>
                <w:color w:val="000000"/>
                <w:sz w:val="24"/>
                <w:szCs w:val="24"/>
              </w:rPr>
            </w:pPr>
            <w:proofErr w:type="gramStart"/>
            <w:r w:rsidRPr="00521892">
              <w:rPr>
                <w:rFonts w:ascii="宋体" w:eastAsia="宋体" w:hAnsi="宋体" w:cs="仿宋" w:hint="eastAsia"/>
                <w:color w:val="000000"/>
                <w:kern w:val="0"/>
                <w:sz w:val="24"/>
                <w:szCs w:val="24"/>
                <w:lang w:bidi="ar"/>
              </w:rPr>
              <w:t>蓝牙话筒</w:t>
            </w:r>
            <w:proofErr w:type="gramEnd"/>
          </w:p>
        </w:tc>
        <w:tc>
          <w:tcPr>
            <w:tcW w:w="7385" w:type="dxa"/>
          </w:tcPr>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含一手持</w:t>
            </w:r>
            <w:proofErr w:type="gramStart"/>
            <w:r w:rsidRPr="00521892">
              <w:rPr>
                <w:rFonts w:ascii="宋体" w:eastAsia="宋体" w:hAnsi="宋体" w:cs="Times New Roman" w:hint="eastAsia"/>
                <w:sz w:val="24"/>
                <w:szCs w:val="24"/>
              </w:rPr>
              <w:t>一</w:t>
            </w:r>
            <w:proofErr w:type="gramEnd"/>
            <w:r w:rsidRPr="00521892">
              <w:rPr>
                <w:rFonts w:ascii="宋体" w:eastAsia="宋体" w:hAnsi="宋体" w:cs="Times New Roman" w:hint="eastAsia"/>
                <w:sz w:val="24"/>
                <w:szCs w:val="24"/>
              </w:rPr>
              <w:t>头戴无线话筒。</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1、无线话筒，发射功率: 10DBm；可调范围: 50MHZ；信道数目: 左（0-49）右（100-149）；频率稳定度: 全±0.005%以内；动态范围: 96dB；音频响应: 50Hz-15KHz；综合失真: 0.5%。</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sz w:val="24"/>
                <w:szCs w:val="24"/>
              </w:rPr>
              <w:t>2</w:t>
            </w:r>
            <w:r w:rsidRPr="00521892">
              <w:rPr>
                <w:rFonts w:ascii="宋体" w:eastAsia="宋体" w:hAnsi="宋体" w:cs="Times New Roman" w:hint="eastAsia"/>
                <w:sz w:val="24"/>
                <w:szCs w:val="24"/>
              </w:rPr>
              <w:t>、接收距离: 20-50米。</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sz w:val="24"/>
                <w:szCs w:val="24"/>
              </w:rPr>
              <w:t>3</w:t>
            </w:r>
            <w:r w:rsidRPr="00521892">
              <w:rPr>
                <w:rFonts w:ascii="宋体" w:eastAsia="宋体" w:hAnsi="宋体" w:cs="Times New Roman" w:hint="eastAsia"/>
                <w:sz w:val="24"/>
                <w:szCs w:val="24"/>
              </w:rPr>
              <w:t>、无线接口: BNC/50Ω。</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sz w:val="24"/>
                <w:szCs w:val="24"/>
              </w:rPr>
              <w:t>4</w:t>
            </w:r>
            <w:r w:rsidRPr="00521892">
              <w:rPr>
                <w:rFonts w:ascii="宋体" w:eastAsia="宋体" w:hAnsi="宋体" w:cs="Times New Roman" w:hint="eastAsia"/>
                <w:sz w:val="24"/>
                <w:szCs w:val="24"/>
              </w:rPr>
              <w:t>、灵敏度: 12 dBµV (80dB S/N)；灵敏度调节范围: 12-32 dBµV。</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5、杂散抑制≥75dB。</w:t>
            </w:r>
          </w:p>
        </w:tc>
        <w:tc>
          <w:tcPr>
            <w:tcW w:w="502" w:type="dxa"/>
            <w:vAlign w:val="center"/>
          </w:tcPr>
          <w:p w:rsidR="00521892" w:rsidRPr="00521892" w:rsidRDefault="00521892" w:rsidP="00521892">
            <w:pPr>
              <w:widowControl/>
              <w:jc w:val="left"/>
              <w:textAlignment w:val="center"/>
              <w:rPr>
                <w:rFonts w:ascii="宋体" w:eastAsia="宋体" w:hAnsi="宋体" w:cs="仿宋"/>
                <w:kern w:val="0"/>
                <w:sz w:val="24"/>
                <w:szCs w:val="24"/>
              </w:rPr>
            </w:pPr>
            <w:proofErr w:type="gramStart"/>
            <w:r w:rsidRPr="00521892">
              <w:rPr>
                <w:rFonts w:ascii="宋体" w:eastAsia="宋体" w:hAnsi="宋体" w:cs="仿宋" w:hint="eastAsia"/>
                <w:color w:val="000000"/>
                <w:kern w:val="0"/>
                <w:sz w:val="24"/>
                <w:szCs w:val="24"/>
                <w:lang w:bidi="ar"/>
              </w:rPr>
              <w:t>个</w:t>
            </w:r>
            <w:proofErr w:type="gramEnd"/>
          </w:p>
        </w:tc>
        <w:tc>
          <w:tcPr>
            <w:tcW w:w="651" w:type="dxa"/>
            <w:vAlign w:val="center"/>
          </w:tcPr>
          <w:p w:rsidR="00521892" w:rsidRPr="00521892" w:rsidRDefault="00521892" w:rsidP="00521892">
            <w:pPr>
              <w:spacing w:after="120"/>
              <w:rPr>
                <w:rFonts w:ascii="宋体" w:eastAsia="宋体" w:hAnsi="宋体" w:cs="Times New Roman"/>
                <w:sz w:val="24"/>
                <w:szCs w:val="24"/>
              </w:rPr>
            </w:pPr>
            <w:r w:rsidRPr="00521892">
              <w:rPr>
                <w:rFonts w:ascii="宋体" w:eastAsia="宋体" w:hAnsi="宋体" w:cs="仿宋" w:hint="eastAsia"/>
                <w:color w:val="000000"/>
                <w:kern w:val="0"/>
                <w:sz w:val="24"/>
                <w:szCs w:val="24"/>
                <w:lang w:bidi="ar"/>
              </w:rPr>
              <w:t>20</w:t>
            </w:r>
          </w:p>
        </w:tc>
      </w:tr>
      <w:tr w:rsidR="00521892" w:rsidRPr="00521892" w:rsidTr="006A63BD">
        <w:trPr>
          <w:jc w:val="center"/>
        </w:trPr>
        <w:tc>
          <w:tcPr>
            <w:tcW w:w="561" w:type="dxa"/>
            <w:vAlign w:val="center"/>
          </w:tcPr>
          <w:p w:rsidR="00521892" w:rsidRPr="00521892" w:rsidRDefault="00521892" w:rsidP="00521892">
            <w:pPr>
              <w:adjustRightInd w:val="0"/>
              <w:snapToGrid w:val="0"/>
              <w:jc w:val="left"/>
              <w:rPr>
                <w:rFonts w:ascii="宋体" w:eastAsia="宋体" w:hAnsi="宋体" w:cs="仿宋" w:hint="eastAsia"/>
                <w:sz w:val="24"/>
                <w:szCs w:val="24"/>
              </w:rPr>
            </w:pPr>
            <w:r w:rsidRPr="00521892">
              <w:rPr>
                <w:rFonts w:ascii="宋体" w:eastAsia="宋体" w:hAnsi="宋体" w:cs="仿宋" w:hint="eastAsia"/>
                <w:sz w:val="24"/>
                <w:szCs w:val="24"/>
              </w:rPr>
              <w:t>18</w:t>
            </w:r>
          </w:p>
        </w:tc>
        <w:tc>
          <w:tcPr>
            <w:tcW w:w="808" w:type="dxa"/>
            <w:vAlign w:val="center"/>
          </w:tcPr>
          <w:p w:rsidR="00521892" w:rsidRPr="00521892" w:rsidRDefault="00521892" w:rsidP="00521892">
            <w:pPr>
              <w:widowControl/>
              <w:jc w:val="left"/>
              <w:textAlignment w:val="center"/>
              <w:rPr>
                <w:rFonts w:ascii="宋体" w:eastAsia="宋体" w:hAnsi="宋体" w:cs="仿宋"/>
                <w:color w:val="000000"/>
                <w:sz w:val="24"/>
                <w:szCs w:val="24"/>
              </w:rPr>
            </w:pPr>
            <w:r w:rsidRPr="00521892">
              <w:rPr>
                <w:rFonts w:ascii="宋体" w:eastAsia="宋体" w:hAnsi="宋体" w:cs="仿宋" w:hint="eastAsia"/>
                <w:color w:val="000000"/>
                <w:kern w:val="0"/>
                <w:sz w:val="24"/>
                <w:szCs w:val="24"/>
                <w:lang w:bidi="ar"/>
              </w:rPr>
              <w:t>LED护眼教室灯</w:t>
            </w:r>
          </w:p>
        </w:tc>
        <w:tc>
          <w:tcPr>
            <w:tcW w:w="7385" w:type="dxa"/>
          </w:tcPr>
          <w:p w:rsidR="00521892" w:rsidRPr="00521892" w:rsidRDefault="00521892" w:rsidP="00521892">
            <w:pPr>
              <w:rPr>
                <w:rFonts w:ascii="宋体" w:eastAsia="宋体" w:hAnsi="宋体" w:cs="Times New Roman" w:hint="eastAsia"/>
                <w:sz w:val="24"/>
                <w:szCs w:val="24"/>
              </w:rPr>
            </w:pPr>
            <w:r w:rsidRPr="00521892">
              <w:rPr>
                <w:rFonts w:ascii="宋体" w:eastAsia="宋体" w:hAnsi="宋体" w:cs="Times New Roman" w:hint="eastAsia"/>
                <w:sz w:val="24"/>
                <w:szCs w:val="24"/>
              </w:rPr>
              <w:t>灯具整体要求：教室灯具与走廊灯具为同一产品，共3</w:t>
            </w:r>
            <w:r w:rsidRPr="00521892">
              <w:rPr>
                <w:rFonts w:ascii="宋体" w:eastAsia="宋体" w:hAnsi="宋体" w:cs="Times New Roman"/>
                <w:sz w:val="24"/>
                <w:szCs w:val="24"/>
              </w:rPr>
              <w:t>96</w:t>
            </w:r>
            <w:r w:rsidRPr="00521892">
              <w:rPr>
                <w:rFonts w:ascii="宋体" w:eastAsia="宋体" w:hAnsi="宋体" w:cs="Times New Roman" w:hint="eastAsia"/>
                <w:sz w:val="24"/>
                <w:szCs w:val="24"/>
              </w:rPr>
              <w:t>个。其中，教室3</w:t>
            </w:r>
            <w:r w:rsidRPr="00521892">
              <w:rPr>
                <w:rFonts w:ascii="宋体" w:eastAsia="宋体" w:hAnsi="宋体" w:cs="Times New Roman"/>
                <w:sz w:val="24"/>
                <w:szCs w:val="24"/>
              </w:rPr>
              <w:t>36</w:t>
            </w:r>
            <w:r w:rsidRPr="00521892">
              <w:rPr>
                <w:rFonts w:ascii="宋体" w:eastAsia="宋体" w:hAnsi="宋体" w:cs="Times New Roman" w:hint="eastAsia"/>
                <w:sz w:val="24"/>
                <w:szCs w:val="24"/>
              </w:rPr>
              <w:t>个，走廊6</w:t>
            </w:r>
            <w:r w:rsidRPr="00521892">
              <w:rPr>
                <w:rFonts w:ascii="宋体" w:eastAsia="宋体" w:hAnsi="宋体" w:cs="Times New Roman"/>
                <w:sz w:val="24"/>
                <w:szCs w:val="24"/>
              </w:rPr>
              <w:t>0</w:t>
            </w:r>
            <w:r w:rsidRPr="00521892">
              <w:rPr>
                <w:rFonts w:ascii="宋体" w:eastAsia="宋体" w:hAnsi="宋体" w:cs="Times New Roman" w:hint="eastAsia"/>
                <w:sz w:val="24"/>
                <w:szCs w:val="24"/>
              </w:rPr>
              <w:t>个。</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1、★LED护眼教室灯通过国家强制性产品认证（CCC认证）、国家节能产品认证，为了保证灯具使用协调性、对接智慧教室管理系统和方便统一售后维护，LED模块电子控制装置与</w:t>
            </w:r>
            <w:proofErr w:type="gramStart"/>
            <w:r w:rsidRPr="00521892">
              <w:rPr>
                <w:rFonts w:ascii="宋体" w:eastAsia="宋体" w:hAnsi="宋体" w:cs="Times New Roman" w:hint="eastAsia"/>
                <w:sz w:val="24"/>
                <w:szCs w:val="24"/>
              </w:rPr>
              <w:t>整灯需</w:t>
            </w:r>
            <w:proofErr w:type="gramEnd"/>
            <w:r w:rsidRPr="00521892">
              <w:rPr>
                <w:rFonts w:ascii="宋体" w:eastAsia="宋体" w:hAnsi="宋体" w:cs="Times New Roman" w:hint="eastAsia"/>
                <w:sz w:val="24"/>
                <w:szCs w:val="24"/>
              </w:rPr>
              <w:t>为同一家公司品牌。（灯具提供带有智能模块的国家强制性产品认证（CCC认证）证书、中国节能产品认证证书扫描件及国家认</w:t>
            </w:r>
            <w:proofErr w:type="gramStart"/>
            <w:r w:rsidRPr="00521892">
              <w:rPr>
                <w:rFonts w:ascii="宋体" w:eastAsia="宋体" w:hAnsi="宋体" w:cs="Times New Roman" w:hint="eastAsia"/>
                <w:sz w:val="24"/>
                <w:szCs w:val="24"/>
              </w:rPr>
              <w:t>监委官网查询</w:t>
            </w:r>
            <w:proofErr w:type="gramEnd"/>
            <w:r w:rsidRPr="00521892">
              <w:rPr>
                <w:rFonts w:ascii="宋体" w:eastAsia="宋体" w:hAnsi="宋体" w:cs="Times New Roman" w:hint="eastAsia"/>
                <w:sz w:val="24"/>
                <w:szCs w:val="24"/>
              </w:rPr>
              <w:t>截图）</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2、LED护眼教室灯为一体灯具，</w:t>
            </w:r>
            <w:proofErr w:type="gramStart"/>
            <w:r w:rsidRPr="00521892">
              <w:rPr>
                <w:rFonts w:ascii="宋体" w:eastAsia="宋体" w:hAnsi="宋体" w:cs="Times New Roman" w:hint="eastAsia"/>
                <w:sz w:val="24"/>
                <w:szCs w:val="24"/>
              </w:rPr>
              <w:t>产品整灯尺寸</w:t>
            </w:r>
            <w:proofErr w:type="gramEnd"/>
            <w:r w:rsidRPr="00521892">
              <w:rPr>
                <w:rFonts w:ascii="宋体" w:eastAsia="宋体" w:hAnsi="宋体" w:cs="Times New Roman" w:hint="eastAsia"/>
                <w:sz w:val="24"/>
                <w:szCs w:val="24"/>
              </w:rPr>
              <w:t>长≥1150mm，功率满足38±2W，功率因数≥0.95，满足光通量≥3500lm，灯具光效≥90lm/W，色温3300k-5300K、显色指数（Ra）≥95、R9≥90，色容差≤4。</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3、LED护眼教室灯蓝光危害等级为RG0（或0类危险）。</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4、LED护眼教室</w:t>
            </w:r>
            <w:proofErr w:type="gramStart"/>
            <w:r w:rsidRPr="00521892">
              <w:rPr>
                <w:rFonts w:ascii="宋体" w:eastAsia="宋体" w:hAnsi="宋体" w:cs="Times New Roman" w:hint="eastAsia"/>
                <w:sz w:val="24"/>
                <w:szCs w:val="24"/>
              </w:rPr>
              <w:t>灯满足光</w:t>
            </w:r>
            <w:proofErr w:type="gramEnd"/>
            <w:r w:rsidRPr="00521892">
              <w:rPr>
                <w:rFonts w:ascii="宋体" w:eastAsia="宋体" w:hAnsi="宋体" w:cs="Times New Roman" w:hint="eastAsia"/>
                <w:sz w:val="24"/>
                <w:szCs w:val="24"/>
              </w:rPr>
              <w:t>生物安全为“无危害类”要求。</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5、LED护眼教室</w:t>
            </w:r>
            <w:proofErr w:type="gramStart"/>
            <w:r w:rsidRPr="00521892">
              <w:rPr>
                <w:rFonts w:ascii="宋体" w:eastAsia="宋体" w:hAnsi="宋体" w:cs="Times New Roman" w:hint="eastAsia"/>
                <w:sz w:val="24"/>
                <w:szCs w:val="24"/>
              </w:rPr>
              <w:t>灯采</w:t>
            </w:r>
            <w:proofErr w:type="gramEnd"/>
            <w:r w:rsidRPr="00521892">
              <w:rPr>
                <w:rFonts w:ascii="宋体" w:eastAsia="宋体" w:hAnsi="宋体" w:cs="Times New Roman" w:hint="eastAsia"/>
                <w:sz w:val="24"/>
                <w:szCs w:val="24"/>
              </w:rPr>
              <w:t>用全封闭式结构，灰尘、蚊虫、蜘蛛等无法进入灯具内部结构，外部易清理，灯具的IP防护等级≥IP40。</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6、LED护眼教室</w:t>
            </w:r>
            <w:proofErr w:type="gramStart"/>
            <w:r w:rsidRPr="00521892">
              <w:rPr>
                <w:rFonts w:ascii="宋体" w:eastAsia="宋体" w:hAnsi="宋体" w:cs="Times New Roman" w:hint="eastAsia"/>
                <w:sz w:val="24"/>
                <w:szCs w:val="24"/>
              </w:rPr>
              <w:t>灯满足</w:t>
            </w:r>
            <w:proofErr w:type="gramEnd"/>
            <w:r w:rsidRPr="00521892">
              <w:rPr>
                <w:rFonts w:ascii="宋体" w:eastAsia="宋体" w:hAnsi="宋体" w:cs="Times New Roman" w:hint="eastAsia"/>
                <w:sz w:val="24"/>
                <w:szCs w:val="24"/>
              </w:rPr>
              <w:t>对人体的电磁辐射符合安全要求，20kHz-10MHz 感应电流密度系数≤0.85。</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7、为使教室课桌面达到最佳的照度均匀度与防眩效果（维持平均照度按维护系数0.8计算）课桌面维持平均照度≥400lx，课桌面照度均匀度≥0.8 眩光值UGR≤15，功率密度≤5W/㎡，教室灯离课桌桌面高度≥1.7m。</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8、为增加教室空间明亮度，提高视觉舒适度，根据GB/T 9468-2008《灯具分布光度测量的一般要求》要求产品具有上透光效果，透光效率≥33Lm/w上透光光通量≥1100lm。</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lastRenderedPageBreak/>
              <w:t>9、LED护眼教室</w:t>
            </w:r>
            <w:proofErr w:type="gramStart"/>
            <w:r w:rsidRPr="00521892">
              <w:rPr>
                <w:rFonts w:ascii="宋体" w:eastAsia="宋体" w:hAnsi="宋体" w:cs="Times New Roman" w:hint="eastAsia"/>
                <w:sz w:val="24"/>
                <w:szCs w:val="24"/>
              </w:rPr>
              <w:t>灯电子</w:t>
            </w:r>
            <w:proofErr w:type="gramEnd"/>
            <w:r w:rsidRPr="00521892">
              <w:rPr>
                <w:rFonts w:ascii="宋体" w:eastAsia="宋体" w:hAnsi="宋体" w:cs="Times New Roman" w:hint="eastAsia"/>
                <w:sz w:val="24"/>
                <w:szCs w:val="24"/>
              </w:rPr>
              <w:t xml:space="preserve">电气产品中限用物质检测结果符合《GB/T 26572-2011》及《GB/T 26125-2011》 标准要求。   </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10、LED护眼教室灯大于10000小时光</w:t>
            </w:r>
            <w:proofErr w:type="gramStart"/>
            <w:r w:rsidRPr="00521892">
              <w:rPr>
                <w:rFonts w:ascii="宋体" w:eastAsia="宋体" w:hAnsi="宋体" w:cs="Times New Roman" w:hint="eastAsia"/>
                <w:sz w:val="24"/>
                <w:szCs w:val="24"/>
              </w:rPr>
              <w:t>通维持</w:t>
            </w:r>
            <w:proofErr w:type="gramEnd"/>
            <w:r w:rsidRPr="00521892">
              <w:rPr>
                <w:rFonts w:ascii="宋体" w:eastAsia="宋体" w:hAnsi="宋体" w:cs="Times New Roman" w:hint="eastAsia"/>
                <w:sz w:val="24"/>
                <w:szCs w:val="24"/>
              </w:rPr>
              <w:t>率≥94%，大于20000小时光</w:t>
            </w:r>
            <w:proofErr w:type="gramStart"/>
            <w:r w:rsidRPr="00521892">
              <w:rPr>
                <w:rFonts w:ascii="宋体" w:eastAsia="宋体" w:hAnsi="宋体" w:cs="Times New Roman" w:hint="eastAsia"/>
                <w:sz w:val="24"/>
                <w:szCs w:val="24"/>
              </w:rPr>
              <w:t>通维持</w:t>
            </w:r>
            <w:proofErr w:type="gramEnd"/>
            <w:r w:rsidRPr="00521892">
              <w:rPr>
                <w:rFonts w:ascii="宋体" w:eastAsia="宋体" w:hAnsi="宋体" w:cs="Times New Roman" w:hint="eastAsia"/>
                <w:sz w:val="24"/>
                <w:szCs w:val="24"/>
              </w:rPr>
              <w:t>率≥93%，大于30000h的光</w:t>
            </w:r>
            <w:proofErr w:type="gramStart"/>
            <w:r w:rsidRPr="00521892">
              <w:rPr>
                <w:rFonts w:ascii="宋体" w:eastAsia="宋体" w:hAnsi="宋体" w:cs="Times New Roman" w:hint="eastAsia"/>
                <w:sz w:val="24"/>
                <w:szCs w:val="24"/>
              </w:rPr>
              <w:t>通维持</w:t>
            </w:r>
            <w:proofErr w:type="gramEnd"/>
            <w:r w:rsidRPr="00521892">
              <w:rPr>
                <w:rFonts w:ascii="宋体" w:eastAsia="宋体" w:hAnsi="宋体" w:cs="Times New Roman" w:hint="eastAsia"/>
                <w:sz w:val="24"/>
                <w:szCs w:val="24"/>
              </w:rPr>
              <w:t>率≥90%。（注：提供实测报告，加速推算检测报告无效）</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11、LED护眼教室灯在正常燃点大于30000h的灯具功率因数≥0.95、色容差≤2、显色指数Ra≥97。（注：提供实测报告，加速推算检测无效）</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12、LED护眼教室灯通过GB/T2423.8-1995电工电子产品环境试验第2部分：试验ED自由跌落进行跌落试验，跌落试验后，无明显损坏或零件松动，上电后能正常工作。</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13、LED护眼教室灯在正常使用过程中外部线、灯体表面、灯罩表面、LED灯珠结点温度按照GB7000.1-2015 《灯具第1部分：一般要求与试验》GB7000.201-2008 《灯具第2-1部分：特殊要求，固定式通用灯具》热试验（正常工作）要求，且外部线、灯体表面、灯罩表面、LED灯珠结点温度均≤35℃。</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14、LED护眼教室灯通过开关寿命不低于25000次的检测，25000次开关通断后光通量与初始光通量的比值≥99%。</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15、LED护眼教室</w:t>
            </w:r>
            <w:proofErr w:type="gramStart"/>
            <w:r w:rsidRPr="00521892">
              <w:rPr>
                <w:rFonts w:ascii="宋体" w:eastAsia="宋体" w:hAnsi="宋体" w:cs="Times New Roman" w:hint="eastAsia"/>
                <w:sz w:val="24"/>
                <w:szCs w:val="24"/>
              </w:rPr>
              <w:t>灯依据</w:t>
            </w:r>
            <w:proofErr w:type="gramEnd"/>
            <w:r w:rsidRPr="00521892">
              <w:rPr>
                <w:rFonts w:ascii="宋体" w:eastAsia="宋体" w:hAnsi="宋体" w:cs="Times New Roman" w:hint="eastAsia"/>
                <w:sz w:val="24"/>
                <w:szCs w:val="24"/>
              </w:rPr>
              <w:t>GB/T 33721-2017 LED灯具可靠性实验方法检测，灯具寿命不低于50000小时。</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16、★LED护眼教室</w:t>
            </w:r>
            <w:proofErr w:type="gramStart"/>
            <w:r w:rsidRPr="00521892">
              <w:rPr>
                <w:rFonts w:ascii="宋体" w:eastAsia="宋体" w:hAnsi="宋体" w:cs="Times New Roman" w:hint="eastAsia"/>
                <w:sz w:val="24"/>
                <w:szCs w:val="24"/>
              </w:rPr>
              <w:t>灯满足</w:t>
            </w:r>
            <w:proofErr w:type="gramEnd"/>
            <w:r w:rsidRPr="00521892">
              <w:rPr>
                <w:rFonts w:ascii="宋体" w:eastAsia="宋体" w:hAnsi="宋体" w:cs="Times New Roman" w:hint="eastAsia"/>
                <w:sz w:val="24"/>
                <w:szCs w:val="24"/>
              </w:rPr>
              <w:t>T/CESS1-2020教室用照明灯具人类工效学技术规范视疲劳指数≤3（提供国家认可有资质的检测机构出具的检测报告）</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17、LED护眼教室</w:t>
            </w:r>
            <w:proofErr w:type="gramStart"/>
            <w:r w:rsidRPr="00521892">
              <w:rPr>
                <w:rFonts w:ascii="宋体" w:eastAsia="宋体" w:hAnsi="宋体" w:cs="Times New Roman" w:hint="eastAsia"/>
                <w:sz w:val="24"/>
                <w:szCs w:val="24"/>
              </w:rPr>
              <w:t>灯获得</w:t>
            </w:r>
            <w:proofErr w:type="gramEnd"/>
            <w:r w:rsidRPr="00521892">
              <w:rPr>
                <w:rFonts w:ascii="宋体" w:eastAsia="宋体" w:hAnsi="宋体" w:cs="Times New Roman" w:hint="eastAsia"/>
                <w:sz w:val="24"/>
                <w:szCs w:val="24"/>
              </w:rPr>
              <w:t>资源节约/照明设备节能属性认证证书，认证依据包括但不限于GB 7000.1-2015、GB 7000.201-2008、GB 7793-2010、GB/T 36876-2018、GB 50034-2013、QB/T5533-2020、T/JYBZ 005-2018、T/CESS 1-2020等。（提供参与实施政府采购节能产品认证机构“照明设备”类名录的单位下发的认证证书复印件，并提供证书在中国国家认证认可监督管理</w:t>
            </w:r>
            <w:proofErr w:type="gramStart"/>
            <w:r w:rsidRPr="00521892">
              <w:rPr>
                <w:rFonts w:ascii="宋体" w:eastAsia="宋体" w:hAnsi="宋体" w:cs="Times New Roman" w:hint="eastAsia"/>
                <w:sz w:val="24"/>
                <w:szCs w:val="24"/>
              </w:rPr>
              <w:t>委员会官网查询</w:t>
            </w:r>
            <w:proofErr w:type="gramEnd"/>
            <w:r w:rsidRPr="00521892">
              <w:rPr>
                <w:rFonts w:ascii="宋体" w:eastAsia="宋体" w:hAnsi="宋体" w:cs="Times New Roman" w:hint="eastAsia"/>
                <w:sz w:val="24"/>
                <w:szCs w:val="24"/>
              </w:rPr>
              <w:t>“有效”的截图）</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18、★LED护眼教室</w:t>
            </w:r>
            <w:proofErr w:type="gramStart"/>
            <w:r w:rsidRPr="00521892">
              <w:rPr>
                <w:rFonts w:ascii="宋体" w:eastAsia="宋体" w:hAnsi="宋体" w:cs="Times New Roman" w:hint="eastAsia"/>
                <w:sz w:val="24"/>
                <w:szCs w:val="24"/>
              </w:rPr>
              <w:t>灯获得</w:t>
            </w:r>
            <w:proofErr w:type="gramEnd"/>
            <w:r w:rsidRPr="00521892">
              <w:rPr>
                <w:rFonts w:ascii="宋体" w:eastAsia="宋体" w:hAnsi="宋体" w:cs="Times New Roman" w:hint="eastAsia"/>
                <w:sz w:val="24"/>
                <w:szCs w:val="24"/>
              </w:rPr>
              <w:t>绿色健康、环保、护眼性能认证证书，认证依据包括但不限于GB 7000.1-2015、GB 7000.201-2008、GB 7793-2010、GB 40070-2021、GB/T 36876-2018、GB 50034-2013、HJ 2518-2012、T/JYBZ 005-2018、T/CESS 1-2020等。（提供参与实施政府采购节能产品认证机构“照明设备”类名录的单位下发的认证证书复印件，并提供证书在中国国家认证认可监督管理</w:t>
            </w:r>
            <w:proofErr w:type="gramStart"/>
            <w:r w:rsidRPr="00521892">
              <w:rPr>
                <w:rFonts w:ascii="宋体" w:eastAsia="宋体" w:hAnsi="宋体" w:cs="Times New Roman" w:hint="eastAsia"/>
                <w:sz w:val="24"/>
                <w:szCs w:val="24"/>
              </w:rPr>
              <w:t>委员会官网查询</w:t>
            </w:r>
            <w:proofErr w:type="gramEnd"/>
            <w:r w:rsidRPr="00521892">
              <w:rPr>
                <w:rFonts w:ascii="宋体" w:eastAsia="宋体" w:hAnsi="宋体" w:cs="Times New Roman" w:hint="eastAsia"/>
                <w:sz w:val="24"/>
                <w:szCs w:val="24"/>
              </w:rPr>
              <w:t>“有效”的截图）</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19、★LED护眼教室</w:t>
            </w:r>
            <w:proofErr w:type="gramStart"/>
            <w:r w:rsidRPr="00521892">
              <w:rPr>
                <w:rFonts w:ascii="宋体" w:eastAsia="宋体" w:hAnsi="宋体" w:cs="Times New Roman" w:hint="eastAsia"/>
                <w:sz w:val="24"/>
                <w:szCs w:val="24"/>
              </w:rPr>
              <w:t>灯获得</w:t>
            </w:r>
            <w:proofErr w:type="gramEnd"/>
            <w:r w:rsidRPr="00521892">
              <w:rPr>
                <w:rFonts w:ascii="宋体" w:eastAsia="宋体" w:hAnsi="宋体" w:cs="Times New Roman" w:hint="eastAsia"/>
                <w:sz w:val="24"/>
                <w:szCs w:val="24"/>
              </w:rPr>
              <w:t>视舒适、健康教室照明光环境认证证书，认证依据包括但不限于GB 7000.1-2015、GB 7000.201-2008、GB 7793-2010、GB 40070-2021、GB/T 36876-2018、GB 50034-2013、IEEE Std 1789-2015、T/JYBZ 005-2018、T/CESS 1-2020等。（提供参与实施政府采购节能产品认证机构“照明设备”类名录的单位下发的认证证书复印件，并提供证书在中国国家认证认可监督管理</w:t>
            </w:r>
            <w:proofErr w:type="gramStart"/>
            <w:r w:rsidRPr="00521892">
              <w:rPr>
                <w:rFonts w:ascii="宋体" w:eastAsia="宋体" w:hAnsi="宋体" w:cs="Times New Roman" w:hint="eastAsia"/>
                <w:sz w:val="24"/>
                <w:szCs w:val="24"/>
              </w:rPr>
              <w:t>委员会官网查询</w:t>
            </w:r>
            <w:proofErr w:type="gramEnd"/>
            <w:r w:rsidRPr="00521892">
              <w:rPr>
                <w:rFonts w:ascii="宋体" w:eastAsia="宋体" w:hAnsi="宋体" w:cs="Times New Roman" w:hint="eastAsia"/>
                <w:sz w:val="24"/>
                <w:szCs w:val="24"/>
              </w:rPr>
              <w:t>“有效”的截图）</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lastRenderedPageBreak/>
              <w:t>以上参数加★为重要参数，需按照要求提供证明材料。</w:t>
            </w:r>
          </w:p>
        </w:tc>
        <w:tc>
          <w:tcPr>
            <w:tcW w:w="502" w:type="dxa"/>
            <w:vAlign w:val="center"/>
          </w:tcPr>
          <w:p w:rsidR="00521892" w:rsidRPr="00521892" w:rsidRDefault="00521892" w:rsidP="00521892">
            <w:pPr>
              <w:jc w:val="left"/>
              <w:rPr>
                <w:rFonts w:ascii="宋体" w:eastAsia="宋体" w:hAnsi="宋体" w:cs="仿宋"/>
                <w:kern w:val="0"/>
                <w:sz w:val="24"/>
                <w:szCs w:val="24"/>
              </w:rPr>
            </w:pPr>
            <w:proofErr w:type="gramStart"/>
            <w:r w:rsidRPr="00521892">
              <w:rPr>
                <w:rFonts w:ascii="宋体" w:eastAsia="宋体" w:hAnsi="宋体" w:cs="仿宋" w:hint="eastAsia"/>
                <w:kern w:val="0"/>
                <w:sz w:val="24"/>
                <w:szCs w:val="24"/>
              </w:rPr>
              <w:lastRenderedPageBreak/>
              <w:t>个</w:t>
            </w:r>
            <w:proofErr w:type="gramEnd"/>
          </w:p>
        </w:tc>
        <w:tc>
          <w:tcPr>
            <w:tcW w:w="651" w:type="dxa"/>
            <w:vAlign w:val="center"/>
          </w:tcPr>
          <w:p w:rsidR="00521892" w:rsidRPr="00521892" w:rsidRDefault="00521892" w:rsidP="00521892">
            <w:pPr>
              <w:widowControl/>
              <w:jc w:val="left"/>
              <w:textAlignment w:val="center"/>
              <w:rPr>
                <w:rFonts w:ascii="宋体" w:eastAsia="宋体" w:hAnsi="宋体" w:cs="仿宋"/>
                <w:kern w:val="0"/>
                <w:sz w:val="24"/>
                <w:szCs w:val="24"/>
              </w:rPr>
            </w:pPr>
            <w:r w:rsidRPr="00521892">
              <w:rPr>
                <w:rFonts w:ascii="宋体" w:eastAsia="宋体" w:hAnsi="宋体" w:cs="仿宋" w:hint="eastAsia"/>
                <w:kern w:val="0"/>
                <w:sz w:val="24"/>
                <w:szCs w:val="24"/>
              </w:rPr>
              <w:t>396</w:t>
            </w:r>
          </w:p>
        </w:tc>
      </w:tr>
      <w:tr w:rsidR="00521892" w:rsidRPr="00521892" w:rsidTr="006A63BD">
        <w:trPr>
          <w:jc w:val="center"/>
        </w:trPr>
        <w:tc>
          <w:tcPr>
            <w:tcW w:w="561" w:type="dxa"/>
            <w:vAlign w:val="center"/>
          </w:tcPr>
          <w:p w:rsidR="00521892" w:rsidRPr="00521892" w:rsidRDefault="00521892" w:rsidP="00521892">
            <w:pPr>
              <w:adjustRightInd w:val="0"/>
              <w:snapToGrid w:val="0"/>
              <w:jc w:val="left"/>
              <w:rPr>
                <w:rFonts w:ascii="宋体" w:eastAsia="宋体" w:hAnsi="宋体" w:cs="仿宋"/>
                <w:sz w:val="24"/>
                <w:szCs w:val="24"/>
              </w:rPr>
            </w:pPr>
            <w:r w:rsidRPr="00521892">
              <w:rPr>
                <w:rFonts w:ascii="宋体" w:eastAsia="宋体" w:hAnsi="宋体" w:cs="仿宋" w:hint="eastAsia"/>
                <w:sz w:val="24"/>
                <w:szCs w:val="24"/>
              </w:rPr>
              <w:lastRenderedPageBreak/>
              <w:t>19</w:t>
            </w:r>
          </w:p>
        </w:tc>
        <w:tc>
          <w:tcPr>
            <w:tcW w:w="808" w:type="dxa"/>
            <w:vAlign w:val="center"/>
          </w:tcPr>
          <w:p w:rsidR="00521892" w:rsidRPr="00521892" w:rsidRDefault="00521892" w:rsidP="00521892">
            <w:pPr>
              <w:widowControl/>
              <w:jc w:val="left"/>
              <w:textAlignment w:val="center"/>
              <w:rPr>
                <w:rFonts w:ascii="宋体" w:eastAsia="宋体" w:hAnsi="宋体" w:cs="仿宋"/>
                <w:color w:val="000000"/>
                <w:sz w:val="24"/>
                <w:szCs w:val="24"/>
              </w:rPr>
            </w:pPr>
            <w:r w:rsidRPr="00521892">
              <w:rPr>
                <w:rFonts w:ascii="宋体" w:eastAsia="宋体" w:hAnsi="宋体" w:cs="仿宋" w:hint="eastAsia"/>
                <w:color w:val="000000"/>
                <w:kern w:val="0"/>
                <w:sz w:val="24"/>
                <w:szCs w:val="24"/>
                <w:lang w:bidi="ar"/>
              </w:rPr>
              <w:t>智能控制屏</w:t>
            </w:r>
          </w:p>
        </w:tc>
        <w:tc>
          <w:tcPr>
            <w:tcW w:w="7385" w:type="dxa"/>
          </w:tcPr>
          <w:p w:rsidR="00521892" w:rsidRPr="00521892" w:rsidRDefault="00521892" w:rsidP="00521892">
            <w:pPr>
              <w:rPr>
                <w:rFonts w:ascii="宋体" w:eastAsia="宋体" w:hAnsi="宋体" w:cs="Times New Roman" w:hint="eastAsia"/>
                <w:sz w:val="24"/>
                <w:szCs w:val="24"/>
              </w:rPr>
            </w:pPr>
            <w:r w:rsidRPr="00521892">
              <w:rPr>
                <w:rFonts w:ascii="宋体" w:eastAsia="宋体" w:hAnsi="宋体" w:cs="Times New Roman" w:hint="eastAsia"/>
                <w:sz w:val="24"/>
                <w:szCs w:val="24"/>
              </w:rPr>
              <w:t>整体要求：智能控制</w:t>
            </w:r>
            <w:proofErr w:type="gramStart"/>
            <w:r w:rsidRPr="00521892">
              <w:rPr>
                <w:rFonts w:ascii="宋体" w:eastAsia="宋体" w:hAnsi="宋体" w:cs="Times New Roman" w:hint="eastAsia"/>
                <w:sz w:val="24"/>
                <w:szCs w:val="24"/>
              </w:rPr>
              <w:t>屏包括</w:t>
            </w:r>
            <w:proofErr w:type="gramEnd"/>
            <w:r w:rsidRPr="00521892">
              <w:rPr>
                <w:rFonts w:ascii="宋体" w:eastAsia="宋体" w:hAnsi="宋体" w:cs="Times New Roman" w:hint="eastAsia"/>
                <w:sz w:val="24"/>
                <w:szCs w:val="24"/>
              </w:rPr>
              <w:t>教室内和走廊两部分区域，共42个。其中，教室内26个，走廊16个。</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1、控制设备须与教室灯、黑板灯为同一家公司品牌，确保良好兼容性。</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2、控制设备屏幕为LCD液晶屏，外形尺寸：不小于86mm×86mm；显示屏，分辨率≥1024×600dpi。</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 xml:space="preserve">3、操作系统：Linux，配置ARM 处理器，主频 1.2GHz，运行内存不少于128M；存储不小于256M； </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4、控制设备支持有线和无线联网方式：RJ45有线网络、内设端口，自动获取局域网IP；</w:t>
            </w:r>
            <w:proofErr w:type="gramStart"/>
            <w:r w:rsidRPr="00521892">
              <w:rPr>
                <w:rFonts w:ascii="宋体" w:eastAsia="宋体" w:hAnsi="宋体" w:cs="Times New Roman" w:hint="eastAsia"/>
                <w:sz w:val="24"/>
                <w:szCs w:val="24"/>
              </w:rPr>
              <w:t>蓝牙</w:t>
            </w:r>
            <w:proofErr w:type="gramEnd"/>
            <w:r w:rsidRPr="00521892">
              <w:rPr>
                <w:rFonts w:ascii="宋体" w:eastAsia="宋体" w:hAnsi="宋体" w:cs="Times New Roman" w:hint="eastAsia"/>
                <w:sz w:val="24"/>
                <w:szCs w:val="24"/>
              </w:rPr>
              <w:t>Mesh无线连接。</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 xml:space="preserve">5、设备自带内置网关，有线接口Micro-USB不少于1个 ，以太网 RJ45不少于1 </w:t>
            </w:r>
            <w:proofErr w:type="gramStart"/>
            <w:r w:rsidRPr="00521892">
              <w:rPr>
                <w:rFonts w:ascii="宋体" w:eastAsia="宋体" w:hAnsi="宋体" w:cs="Times New Roman" w:hint="eastAsia"/>
                <w:sz w:val="24"/>
                <w:szCs w:val="24"/>
              </w:rPr>
              <w:t>个</w:t>
            </w:r>
            <w:proofErr w:type="gramEnd"/>
            <w:r w:rsidRPr="00521892">
              <w:rPr>
                <w:rFonts w:ascii="宋体" w:eastAsia="宋体" w:hAnsi="宋体" w:cs="Times New Roman" w:hint="eastAsia"/>
                <w:sz w:val="24"/>
                <w:szCs w:val="24"/>
              </w:rPr>
              <w:t>，设备支持静态 IP 地址和 DHCP 动态获取 IP 地址，支持MQTT 通讯。支持后台管理端对设备的访问和控制。</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6、每台控制设备可控制不小于 100盏灯具，为了方便后续设备升级，</w:t>
            </w:r>
            <w:proofErr w:type="gramStart"/>
            <w:r w:rsidRPr="00521892">
              <w:rPr>
                <w:rFonts w:ascii="宋体" w:eastAsia="宋体" w:hAnsi="宋体" w:cs="Times New Roman" w:hint="eastAsia"/>
                <w:sz w:val="24"/>
                <w:szCs w:val="24"/>
              </w:rPr>
              <w:t>支持蓝牙重置</w:t>
            </w:r>
            <w:proofErr w:type="gramEnd"/>
            <w:r w:rsidRPr="00521892">
              <w:rPr>
                <w:rFonts w:ascii="宋体" w:eastAsia="宋体" w:hAnsi="宋体" w:cs="Times New Roman" w:hint="eastAsia"/>
                <w:sz w:val="24"/>
                <w:szCs w:val="24"/>
              </w:rPr>
              <w:t>、软件升级和重启功能，连接异常提示功能。</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7、控制设备的设置功能由密码保护，设置功能须输入正确密码进入</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8、★控制设备为</w:t>
            </w:r>
            <w:proofErr w:type="gramStart"/>
            <w:r w:rsidRPr="00521892">
              <w:rPr>
                <w:rFonts w:ascii="宋体" w:eastAsia="宋体" w:hAnsi="宋体" w:cs="Times New Roman" w:hint="eastAsia"/>
                <w:sz w:val="24"/>
                <w:szCs w:val="24"/>
              </w:rPr>
              <w:t>电容屏触控</w:t>
            </w:r>
            <w:proofErr w:type="gramEnd"/>
            <w:r w:rsidRPr="00521892">
              <w:rPr>
                <w:rFonts w:ascii="宋体" w:eastAsia="宋体" w:hAnsi="宋体" w:cs="Times New Roman" w:hint="eastAsia"/>
                <w:sz w:val="24"/>
                <w:szCs w:val="24"/>
              </w:rPr>
              <w:t>，为节约能源，设备带有息屏功能。显示屏显示数据≥6个，包含：日期、时间、温度、湿度、室内光照度等。（提供国家认可有资质的检测机构出具的检测报告）</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9、★灯光控制支持不低于7种场景模式，包括：上课模式、放学模式、自动模式、投影模式、自习模式、考试模式等，不同模式之间一键切换，切换在5秒内完成。（提供国家认可有资质的检测机构出具的检测报告）</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10、控制设备可实现教室灯黑板</w:t>
            </w:r>
            <w:proofErr w:type="gramStart"/>
            <w:r w:rsidRPr="00521892">
              <w:rPr>
                <w:rFonts w:ascii="宋体" w:eastAsia="宋体" w:hAnsi="宋体" w:cs="Times New Roman" w:hint="eastAsia"/>
                <w:sz w:val="24"/>
                <w:szCs w:val="24"/>
              </w:rPr>
              <w:t>灯整体</w:t>
            </w:r>
            <w:proofErr w:type="gramEnd"/>
            <w:r w:rsidRPr="00521892">
              <w:rPr>
                <w:rFonts w:ascii="宋体" w:eastAsia="宋体" w:hAnsi="宋体" w:cs="Times New Roman" w:hint="eastAsia"/>
                <w:sz w:val="24"/>
                <w:szCs w:val="24"/>
              </w:rPr>
              <w:t>开关和单独开关。支持单一灯具增减亮度功能，亮度变化平滑。</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11、控制设备支持对光照值进行校准，确保数据的准确性。自动模式下能设置自动调节的步长值，并可以设置调光的下限值。</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12、★控制设备支持扩展连接第三方设备和支持接入第三方管理平台，支持移动APP管理控制、电脑端管理控制。</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13、★系统除具备灯光控制外，还应支持控制音响、窗帘、消毒、空调等功能。</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以上参数加★为重要参数，需按照要求提供证明材料。</w:t>
            </w:r>
          </w:p>
        </w:tc>
        <w:tc>
          <w:tcPr>
            <w:tcW w:w="502" w:type="dxa"/>
            <w:vAlign w:val="center"/>
          </w:tcPr>
          <w:p w:rsidR="00521892" w:rsidRPr="00521892" w:rsidRDefault="00521892" w:rsidP="00521892">
            <w:pPr>
              <w:jc w:val="left"/>
              <w:rPr>
                <w:rFonts w:ascii="宋体" w:eastAsia="宋体" w:hAnsi="宋体" w:cs="仿宋"/>
                <w:kern w:val="0"/>
                <w:sz w:val="24"/>
                <w:szCs w:val="24"/>
              </w:rPr>
            </w:pPr>
            <w:proofErr w:type="gramStart"/>
            <w:r w:rsidRPr="00521892">
              <w:rPr>
                <w:rFonts w:ascii="宋体" w:eastAsia="宋体" w:hAnsi="宋体" w:cs="仿宋" w:hint="eastAsia"/>
                <w:kern w:val="0"/>
                <w:sz w:val="24"/>
                <w:szCs w:val="24"/>
              </w:rPr>
              <w:t>个</w:t>
            </w:r>
            <w:proofErr w:type="gramEnd"/>
          </w:p>
        </w:tc>
        <w:tc>
          <w:tcPr>
            <w:tcW w:w="651" w:type="dxa"/>
            <w:vAlign w:val="center"/>
          </w:tcPr>
          <w:p w:rsidR="00521892" w:rsidRPr="00521892" w:rsidRDefault="00521892" w:rsidP="00521892">
            <w:pPr>
              <w:spacing w:after="120"/>
              <w:rPr>
                <w:rFonts w:ascii="宋体" w:eastAsia="宋体" w:hAnsi="宋体" w:cs="Times New Roman"/>
                <w:sz w:val="24"/>
                <w:szCs w:val="24"/>
              </w:rPr>
            </w:pPr>
            <w:r w:rsidRPr="00521892">
              <w:rPr>
                <w:rFonts w:ascii="宋体" w:eastAsia="宋体" w:hAnsi="宋体" w:cs="仿宋" w:hint="eastAsia"/>
                <w:kern w:val="0"/>
                <w:sz w:val="24"/>
                <w:szCs w:val="24"/>
              </w:rPr>
              <w:t>42</w:t>
            </w:r>
          </w:p>
        </w:tc>
      </w:tr>
      <w:tr w:rsidR="00521892" w:rsidRPr="00521892" w:rsidTr="006A63BD">
        <w:trPr>
          <w:jc w:val="center"/>
        </w:trPr>
        <w:tc>
          <w:tcPr>
            <w:tcW w:w="561" w:type="dxa"/>
            <w:vAlign w:val="center"/>
          </w:tcPr>
          <w:p w:rsidR="00521892" w:rsidRPr="00521892" w:rsidRDefault="00521892" w:rsidP="00521892">
            <w:pPr>
              <w:adjustRightInd w:val="0"/>
              <w:snapToGrid w:val="0"/>
              <w:jc w:val="left"/>
              <w:rPr>
                <w:rFonts w:ascii="宋体" w:eastAsia="宋体" w:hAnsi="宋体" w:cs="仿宋" w:hint="eastAsia"/>
                <w:sz w:val="24"/>
                <w:szCs w:val="24"/>
              </w:rPr>
            </w:pPr>
            <w:r w:rsidRPr="00521892">
              <w:rPr>
                <w:rFonts w:ascii="宋体" w:eastAsia="宋体" w:hAnsi="宋体" w:cs="仿宋" w:hint="eastAsia"/>
                <w:sz w:val="24"/>
                <w:szCs w:val="24"/>
              </w:rPr>
              <w:t>20</w:t>
            </w:r>
          </w:p>
        </w:tc>
        <w:tc>
          <w:tcPr>
            <w:tcW w:w="808" w:type="dxa"/>
            <w:vAlign w:val="center"/>
          </w:tcPr>
          <w:p w:rsidR="00521892" w:rsidRPr="00521892" w:rsidRDefault="00521892" w:rsidP="00521892">
            <w:pPr>
              <w:widowControl/>
              <w:jc w:val="left"/>
              <w:textAlignment w:val="center"/>
              <w:rPr>
                <w:rFonts w:ascii="宋体" w:eastAsia="宋体" w:hAnsi="宋体" w:cs="仿宋"/>
                <w:color w:val="000000"/>
                <w:sz w:val="24"/>
                <w:szCs w:val="24"/>
              </w:rPr>
            </w:pPr>
            <w:r w:rsidRPr="00521892">
              <w:rPr>
                <w:rFonts w:ascii="宋体" w:eastAsia="宋体" w:hAnsi="宋体" w:cs="仿宋" w:hint="eastAsia"/>
                <w:color w:val="000000"/>
                <w:kern w:val="0"/>
                <w:sz w:val="24"/>
                <w:szCs w:val="24"/>
                <w:lang w:bidi="ar"/>
              </w:rPr>
              <w:t>网线</w:t>
            </w:r>
          </w:p>
        </w:tc>
        <w:tc>
          <w:tcPr>
            <w:tcW w:w="7385" w:type="dxa"/>
            <w:vAlign w:val="center"/>
          </w:tcPr>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1、6类室内网线.</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2、标准：符合ISO/IEC 11801、TIA-568-C.2、GB/T 18015.5要求,所用材料符合要求,并通过符合IEC60332-1的LSZH防火等级认证，性能指标优于现行6类线缆250MHz标准。</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3、标准装轴长度:305m±1.5m。</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sz w:val="24"/>
                <w:szCs w:val="24"/>
              </w:rPr>
              <w:t>4</w:t>
            </w:r>
            <w:r w:rsidRPr="00521892">
              <w:rPr>
                <w:rFonts w:ascii="宋体" w:eastAsia="宋体" w:hAnsi="宋体" w:cs="Times New Roman" w:hint="eastAsia"/>
                <w:sz w:val="24"/>
                <w:szCs w:val="24"/>
              </w:rPr>
              <w:t>、芯线规格:23AWG,无氧铜。</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sz w:val="24"/>
                <w:szCs w:val="24"/>
              </w:rPr>
              <w:t>5</w:t>
            </w:r>
            <w:r w:rsidRPr="00521892">
              <w:rPr>
                <w:rFonts w:ascii="宋体" w:eastAsia="宋体" w:hAnsi="宋体" w:cs="Times New Roman" w:hint="eastAsia"/>
                <w:sz w:val="24"/>
                <w:szCs w:val="24"/>
              </w:rPr>
              <w:t>、线缆结构：4对8芯双绞线,每对之间采用十字骨架隔离,</w:t>
            </w:r>
            <w:proofErr w:type="gramStart"/>
            <w:r w:rsidRPr="00521892">
              <w:rPr>
                <w:rFonts w:ascii="宋体" w:eastAsia="宋体" w:hAnsi="宋体" w:cs="Times New Roman" w:hint="eastAsia"/>
                <w:sz w:val="24"/>
                <w:szCs w:val="24"/>
              </w:rPr>
              <w:t>每芯均有</w:t>
            </w:r>
            <w:proofErr w:type="gramEnd"/>
            <w:r w:rsidRPr="00521892">
              <w:rPr>
                <w:rFonts w:ascii="宋体" w:eastAsia="宋体" w:hAnsi="宋体" w:cs="Times New Roman" w:hint="eastAsia"/>
                <w:sz w:val="24"/>
                <w:szCs w:val="24"/>
              </w:rPr>
              <w:t>颜色区分,外皮印有厂商标识及电缆编码，有撕裂绳。</w:t>
            </w:r>
          </w:p>
        </w:tc>
        <w:tc>
          <w:tcPr>
            <w:tcW w:w="502" w:type="dxa"/>
            <w:vAlign w:val="center"/>
          </w:tcPr>
          <w:p w:rsidR="00521892" w:rsidRPr="00521892" w:rsidRDefault="00521892" w:rsidP="00521892">
            <w:pPr>
              <w:widowControl/>
              <w:jc w:val="left"/>
              <w:textAlignment w:val="center"/>
              <w:rPr>
                <w:rFonts w:ascii="宋体" w:eastAsia="宋体" w:hAnsi="宋体" w:cs="仿宋"/>
                <w:kern w:val="0"/>
                <w:sz w:val="24"/>
                <w:szCs w:val="24"/>
              </w:rPr>
            </w:pPr>
            <w:r w:rsidRPr="00521892">
              <w:rPr>
                <w:rFonts w:ascii="宋体" w:eastAsia="宋体" w:hAnsi="宋体" w:cs="仿宋" w:hint="eastAsia"/>
                <w:kern w:val="0"/>
                <w:sz w:val="24"/>
                <w:szCs w:val="24"/>
              </w:rPr>
              <w:t>箱</w:t>
            </w:r>
          </w:p>
        </w:tc>
        <w:tc>
          <w:tcPr>
            <w:tcW w:w="651" w:type="dxa"/>
            <w:vAlign w:val="center"/>
          </w:tcPr>
          <w:p w:rsidR="00521892" w:rsidRPr="00521892" w:rsidRDefault="00521892" w:rsidP="00521892">
            <w:pPr>
              <w:widowControl/>
              <w:jc w:val="left"/>
              <w:textAlignment w:val="center"/>
              <w:rPr>
                <w:rFonts w:ascii="宋体" w:eastAsia="宋体" w:hAnsi="宋体" w:cs="仿宋"/>
                <w:kern w:val="0"/>
                <w:sz w:val="24"/>
                <w:szCs w:val="24"/>
              </w:rPr>
            </w:pPr>
            <w:r w:rsidRPr="00521892">
              <w:rPr>
                <w:rFonts w:ascii="宋体" w:eastAsia="宋体" w:hAnsi="宋体" w:cs="仿宋" w:hint="eastAsia"/>
                <w:color w:val="000000"/>
                <w:kern w:val="0"/>
                <w:sz w:val="24"/>
                <w:szCs w:val="24"/>
                <w:lang w:bidi="ar"/>
              </w:rPr>
              <w:t>18</w:t>
            </w:r>
          </w:p>
        </w:tc>
      </w:tr>
      <w:tr w:rsidR="00521892" w:rsidRPr="00521892" w:rsidTr="006A63BD">
        <w:trPr>
          <w:jc w:val="center"/>
        </w:trPr>
        <w:tc>
          <w:tcPr>
            <w:tcW w:w="561" w:type="dxa"/>
            <w:vAlign w:val="center"/>
          </w:tcPr>
          <w:p w:rsidR="00521892" w:rsidRPr="00521892" w:rsidRDefault="00521892" w:rsidP="00521892">
            <w:pPr>
              <w:adjustRightInd w:val="0"/>
              <w:snapToGrid w:val="0"/>
              <w:jc w:val="left"/>
              <w:rPr>
                <w:rFonts w:ascii="宋体" w:eastAsia="宋体" w:hAnsi="宋体" w:cs="仿宋" w:hint="eastAsia"/>
                <w:sz w:val="24"/>
                <w:szCs w:val="24"/>
              </w:rPr>
            </w:pPr>
            <w:r w:rsidRPr="00521892">
              <w:rPr>
                <w:rFonts w:ascii="宋体" w:eastAsia="宋体" w:hAnsi="宋体" w:cs="仿宋" w:hint="eastAsia"/>
                <w:sz w:val="24"/>
                <w:szCs w:val="24"/>
              </w:rPr>
              <w:t>21</w:t>
            </w:r>
          </w:p>
        </w:tc>
        <w:tc>
          <w:tcPr>
            <w:tcW w:w="808" w:type="dxa"/>
            <w:vAlign w:val="center"/>
          </w:tcPr>
          <w:p w:rsidR="00521892" w:rsidRPr="00521892" w:rsidRDefault="00521892" w:rsidP="00521892">
            <w:pPr>
              <w:widowControl/>
              <w:jc w:val="left"/>
              <w:textAlignment w:val="center"/>
              <w:rPr>
                <w:rFonts w:ascii="宋体" w:eastAsia="宋体" w:hAnsi="宋体" w:cs="仿宋"/>
                <w:color w:val="000000"/>
                <w:kern w:val="0"/>
                <w:sz w:val="24"/>
                <w:szCs w:val="24"/>
                <w:lang w:bidi="ar"/>
              </w:rPr>
            </w:pPr>
            <w:r w:rsidRPr="00521892">
              <w:rPr>
                <w:rFonts w:ascii="宋体" w:eastAsia="宋体" w:hAnsi="宋体" w:cs="仿宋" w:hint="eastAsia"/>
                <w:color w:val="000000"/>
                <w:kern w:val="0"/>
                <w:sz w:val="24"/>
                <w:szCs w:val="24"/>
                <w:lang w:bidi="ar"/>
              </w:rPr>
              <w:t>理线架</w:t>
            </w:r>
          </w:p>
        </w:tc>
        <w:tc>
          <w:tcPr>
            <w:tcW w:w="7385" w:type="dxa"/>
            <w:vAlign w:val="center"/>
          </w:tcPr>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1、1U金属理线架。</w:t>
            </w:r>
          </w:p>
        </w:tc>
        <w:tc>
          <w:tcPr>
            <w:tcW w:w="502" w:type="dxa"/>
            <w:vAlign w:val="center"/>
          </w:tcPr>
          <w:p w:rsidR="00521892" w:rsidRPr="00521892" w:rsidRDefault="00521892" w:rsidP="00521892">
            <w:pPr>
              <w:widowControl/>
              <w:jc w:val="left"/>
              <w:textAlignment w:val="center"/>
              <w:rPr>
                <w:rFonts w:ascii="宋体" w:eastAsia="宋体" w:hAnsi="宋体" w:cs="仿宋" w:hint="eastAsia"/>
                <w:kern w:val="0"/>
                <w:sz w:val="24"/>
                <w:szCs w:val="24"/>
              </w:rPr>
            </w:pPr>
            <w:proofErr w:type="gramStart"/>
            <w:r w:rsidRPr="00521892">
              <w:rPr>
                <w:rFonts w:ascii="宋体" w:eastAsia="宋体" w:hAnsi="宋体" w:cs="仿宋" w:hint="eastAsia"/>
                <w:kern w:val="0"/>
                <w:sz w:val="24"/>
                <w:szCs w:val="24"/>
              </w:rPr>
              <w:t>个</w:t>
            </w:r>
            <w:proofErr w:type="gramEnd"/>
          </w:p>
        </w:tc>
        <w:tc>
          <w:tcPr>
            <w:tcW w:w="651" w:type="dxa"/>
            <w:vAlign w:val="center"/>
          </w:tcPr>
          <w:p w:rsidR="00521892" w:rsidRPr="00521892" w:rsidRDefault="00521892" w:rsidP="00521892">
            <w:pPr>
              <w:widowControl/>
              <w:jc w:val="left"/>
              <w:textAlignment w:val="center"/>
              <w:rPr>
                <w:rFonts w:ascii="宋体" w:eastAsia="宋体" w:hAnsi="宋体" w:cs="仿宋"/>
                <w:kern w:val="0"/>
                <w:sz w:val="24"/>
                <w:szCs w:val="24"/>
              </w:rPr>
            </w:pPr>
            <w:r w:rsidRPr="00521892">
              <w:rPr>
                <w:rFonts w:ascii="宋体" w:eastAsia="宋体" w:hAnsi="宋体" w:cs="仿宋" w:hint="eastAsia"/>
                <w:kern w:val="0"/>
                <w:sz w:val="24"/>
                <w:szCs w:val="24"/>
              </w:rPr>
              <w:t>20</w:t>
            </w:r>
          </w:p>
        </w:tc>
      </w:tr>
      <w:tr w:rsidR="00521892" w:rsidRPr="00521892" w:rsidTr="006A63BD">
        <w:trPr>
          <w:jc w:val="center"/>
        </w:trPr>
        <w:tc>
          <w:tcPr>
            <w:tcW w:w="561" w:type="dxa"/>
            <w:vAlign w:val="center"/>
          </w:tcPr>
          <w:p w:rsidR="00521892" w:rsidRPr="00521892" w:rsidRDefault="00521892" w:rsidP="00521892">
            <w:pPr>
              <w:adjustRightInd w:val="0"/>
              <w:snapToGrid w:val="0"/>
              <w:jc w:val="left"/>
              <w:rPr>
                <w:rFonts w:ascii="宋体" w:eastAsia="宋体" w:hAnsi="宋体" w:cs="仿宋" w:hint="eastAsia"/>
                <w:sz w:val="24"/>
                <w:szCs w:val="24"/>
              </w:rPr>
            </w:pPr>
            <w:r w:rsidRPr="00521892">
              <w:rPr>
                <w:rFonts w:ascii="宋体" w:eastAsia="宋体" w:hAnsi="宋体" w:cs="仿宋" w:hint="eastAsia"/>
                <w:sz w:val="24"/>
                <w:szCs w:val="24"/>
              </w:rPr>
              <w:lastRenderedPageBreak/>
              <w:t>22</w:t>
            </w:r>
          </w:p>
        </w:tc>
        <w:tc>
          <w:tcPr>
            <w:tcW w:w="808" w:type="dxa"/>
            <w:vAlign w:val="center"/>
          </w:tcPr>
          <w:p w:rsidR="00521892" w:rsidRPr="00521892" w:rsidRDefault="00521892" w:rsidP="00521892">
            <w:pPr>
              <w:widowControl/>
              <w:jc w:val="left"/>
              <w:textAlignment w:val="center"/>
              <w:rPr>
                <w:rFonts w:ascii="宋体" w:eastAsia="宋体" w:hAnsi="宋体" w:cs="仿宋"/>
                <w:color w:val="000000"/>
                <w:kern w:val="0"/>
                <w:sz w:val="24"/>
                <w:szCs w:val="24"/>
                <w:lang w:bidi="ar"/>
              </w:rPr>
            </w:pPr>
            <w:r w:rsidRPr="00521892">
              <w:rPr>
                <w:rFonts w:ascii="宋体" w:eastAsia="宋体" w:hAnsi="宋体" w:cs="仿宋" w:hint="eastAsia"/>
                <w:color w:val="000000"/>
                <w:kern w:val="0"/>
                <w:sz w:val="24"/>
                <w:szCs w:val="24"/>
                <w:lang w:bidi="ar"/>
              </w:rPr>
              <w:t xml:space="preserve">双孔平口面板(防尘 </w:t>
            </w:r>
            <w:proofErr w:type="gramStart"/>
            <w:r w:rsidRPr="00521892">
              <w:rPr>
                <w:rFonts w:ascii="宋体" w:eastAsia="宋体" w:hAnsi="宋体" w:cs="仿宋" w:hint="eastAsia"/>
                <w:color w:val="000000"/>
                <w:kern w:val="0"/>
                <w:sz w:val="24"/>
                <w:szCs w:val="24"/>
                <w:lang w:bidi="ar"/>
              </w:rPr>
              <w:t>象</w:t>
            </w:r>
            <w:proofErr w:type="gramEnd"/>
            <w:r w:rsidRPr="00521892">
              <w:rPr>
                <w:rFonts w:ascii="宋体" w:eastAsia="宋体" w:hAnsi="宋体" w:cs="仿宋" w:hint="eastAsia"/>
                <w:color w:val="000000"/>
                <w:kern w:val="0"/>
                <w:sz w:val="24"/>
                <w:szCs w:val="24"/>
                <w:lang w:bidi="ar"/>
              </w:rPr>
              <w:t>牙白)</w:t>
            </w:r>
          </w:p>
        </w:tc>
        <w:tc>
          <w:tcPr>
            <w:tcW w:w="7385" w:type="dxa"/>
          </w:tcPr>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1、平口面板,双孔,乳白色,带弹起式防尘盖,</w:t>
            </w:r>
            <w:proofErr w:type="gramStart"/>
            <w:r w:rsidRPr="00521892">
              <w:rPr>
                <w:rFonts w:ascii="宋体" w:eastAsia="宋体" w:hAnsi="宋体" w:cs="Times New Roman" w:hint="eastAsia"/>
                <w:sz w:val="24"/>
                <w:szCs w:val="24"/>
              </w:rPr>
              <w:t>标配可</w:t>
            </w:r>
            <w:proofErr w:type="gramEnd"/>
            <w:r w:rsidRPr="00521892">
              <w:rPr>
                <w:rFonts w:ascii="宋体" w:eastAsia="宋体" w:hAnsi="宋体" w:cs="Times New Roman" w:hint="eastAsia"/>
                <w:sz w:val="24"/>
                <w:szCs w:val="24"/>
              </w:rPr>
              <w:t>替换的计算机,电话标识。</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2、材料：所有塑料材料均采用ABS材质耐腐塑料，配有标签，满足UL 94V-0 防火等级。</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3、标准:产品符合环保要求。</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4、6类非屏蔽模块(180°卡接  H-JACK)，白色。</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5、标准：ANSI/TIA568C.2 及ISO/IEC 11801:2002 Ed2.0 ，模块性能指标完全优于现行6类250MHZ标准。</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6、拔插寿命：≥ 1500 次。</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7、端接寿命：≥250次。</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8、端子镀金厚度：≥ 50μ。</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9、模块尾部带线</w:t>
            </w:r>
            <w:proofErr w:type="gramStart"/>
            <w:r w:rsidRPr="00521892">
              <w:rPr>
                <w:rFonts w:ascii="宋体" w:eastAsia="宋体" w:hAnsi="宋体" w:cs="Times New Roman" w:hint="eastAsia"/>
                <w:sz w:val="24"/>
                <w:szCs w:val="24"/>
              </w:rPr>
              <w:t>缆</w:t>
            </w:r>
            <w:proofErr w:type="gramEnd"/>
            <w:r w:rsidRPr="00521892">
              <w:rPr>
                <w:rFonts w:ascii="宋体" w:eastAsia="宋体" w:hAnsi="宋体" w:cs="Times New Roman" w:hint="eastAsia"/>
                <w:sz w:val="24"/>
                <w:szCs w:val="24"/>
              </w:rPr>
              <w:t>保护套。</w:t>
            </w:r>
          </w:p>
        </w:tc>
        <w:tc>
          <w:tcPr>
            <w:tcW w:w="502" w:type="dxa"/>
            <w:vAlign w:val="center"/>
          </w:tcPr>
          <w:p w:rsidR="00521892" w:rsidRPr="00521892" w:rsidRDefault="00521892" w:rsidP="00521892">
            <w:pPr>
              <w:widowControl/>
              <w:jc w:val="left"/>
              <w:textAlignment w:val="center"/>
              <w:rPr>
                <w:rFonts w:ascii="宋体" w:eastAsia="宋体" w:hAnsi="宋体" w:cs="仿宋"/>
                <w:kern w:val="0"/>
                <w:sz w:val="24"/>
                <w:szCs w:val="24"/>
              </w:rPr>
            </w:pPr>
            <w:proofErr w:type="gramStart"/>
            <w:r w:rsidRPr="00521892">
              <w:rPr>
                <w:rFonts w:ascii="宋体" w:eastAsia="宋体" w:hAnsi="宋体" w:cs="仿宋" w:hint="eastAsia"/>
                <w:kern w:val="0"/>
                <w:sz w:val="24"/>
                <w:szCs w:val="24"/>
              </w:rPr>
              <w:t>个</w:t>
            </w:r>
            <w:proofErr w:type="gramEnd"/>
          </w:p>
        </w:tc>
        <w:tc>
          <w:tcPr>
            <w:tcW w:w="651" w:type="dxa"/>
            <w:vAlign w:val="center"/>
          </w:tcPr>
          <w:p w:rsidR="00521892" w:rsidRPr="00521892" w:rsidRDefault="00521892" w:rsidP="00521892">
            <w:pPr>
              <w:widowControl/>
              <w:jc w:val="left"/>
              <w:textAlignment w:val="center"/>
              <w:rPr>
                <w:rFonts w:ascii="宋体" w:eastAsia="宋体" w:hAnsi="宋体" w:cs="仿宋"/>
                <w:kern w:val="0"/>
                <w:sz w:val="24"/>
                <w:szCs w:val="24"/>
              </w:rPr>
            </w:pPr>
            <w:r w:rsidRPr="00521892">
              <w:rPr>
                <w:rFonts w:ascii="宋体" w:eastAsia="宋体" w:hAnsi="宋体" w:cs="仿宋" w:hint="eastAsia"/>
                <w:kern w:val="0"/>
                <w:sz w:val="24"/>
                <w:szCs w:val="24"/>
              </w:rPr>
              <w:t>140</w:t>
            </w:r>
          </w:p>
        </w:tc>
      </w:tr>
      <w:tr w:rsidR="00521892" w:rsidRPr="00521892" w:rsidTr="006A63BD">
        <w:trPr>
          <w:jc w:val="center"/>
        </w:trPr>
        <w:tc>
          <w:tcPr>
            <w:tcW w:w="561" w:type="dxa"/>
            <w:vAlign w:val="center"/>
          </w:tcPr>
          <w:p w:rsidR="00521892" w:rsidRPr="00521892" w:rsidRDefault="00521892" w:rsidP="00521892">
            <w:pPr>
              <w:adjustRightInd w:val="0"/>
              <w:snapToGrid w:val="0"/>
              <w:jc w:val="left"/>
              <w:rPr>
                <w:rFonts w:ascii="宋体" w:eastAsia="宋体" w:hAnsi="宋体" w:cs="仿宋" w:hint="eastAsia"/>
                <w:sz w:val="24"/>
                <w:szCs w:val="24"/>
              </w:rPr>
            </w:pPr>
            <w:r w:rsidRPr="00521892">
              <w:rPr>
                <w:rFonts w:ascii="宋体" w:eastAsia="宋体" w:hAnsi="宋体" w:cs="仿宋" w:hint="eastAsia"/>
                <w:sz w:val="24"/>
                <w:szCs w:val="24"/>
              </w:rPr>
              <w:t>23</w:t>
            </w:r>
          </w:p>
        </w:tc>
        <w:tc>
          <w:tcPr>
            <w:tcW w:w="808" w:type="dxa"/>
            <w:vAlign w:val="center"/>
          </w:tcPr>
          <w:p w:rsidR="00521892" w:rsidRPr="00521892" w:rsidRDefault="00521892" w:rsidP="00521892">
            <w:pPr>
              <w:widowControl/>
              <w:jc w:val="left"/>
              <w:textAlignment w:val="center"/>
              <w:rPr>
                <w:rFonts w:ascii="宋体" w:eastAsia="宋体" w:hAnsi="宋体" w:cs="仿宋"/>
                <w:color w:val="000000"/>
                <w:kern w:val="0"/>
                <w:sz w:val="24"/>
                <w:szCs w:val="24"/>
                <w:lang w:bidi="ar"/>
              </w:rPr>
            </w:pPr>
            <w:r w:rsidRPr="00521892">
              <w:rPr>
                <w:rFonts w:ascii="宋体" w:eastAsia="宋体" w:hAnsi="宋体" w:cs="仿宋" w:hint="eastAsia"/>
                <w:color w:val="000000"/>
                <w:kern w:val="0"/>
                <w:sz w:val="24"/>
                <w:szCs w:val="24"/>
                <w:lang w:bidi="ar"/>
              </w:rPr>
              <w:t>光纤</w:t>
            </w:r>
          </w:p>
        </w:tc>
        <w:tc>
          <w:tcPr>
            <w:tcW w:w="7385" w:type="dxa"/>
            <w:vAlign w:val="center"/>
          </w:tcPr>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1、室内2芯9/125μm，OS2单模光缆，B1阻燃，工作温度为-20~60℃。</w:t>
            </w:r>
          </w:p>
        </w:tc>
        <w:tc>
          <w:tcPr>
            <w:tcW w:w="502" w:type="dxa"/>
            <w:vAlign w:val="center"/>
          </w:tcPr>
          <w:p w:rsidR="00521892" w:rsidRPr="00521892" w:rsidRDefault="00521892" w:rsidP="00521892">
            <w:pPr>
              <w:widowControl/>
              <w:jc w:val="left"/>
              <w:textAlignment w:val="center"/>
              <w:rPr>
                <w:rFonts w:ascii="宋体" w:eastAsia="宋体" w:hAnsi="宋体" w:cs="仿宋"/>
                <w:kern w:val="0"/>
                <w:sz w:val="24"/>
                <w:szCs w:val="24"/>
              </w:rPr>
            </w:pPr>
            <w:r w:rsidRPr="00521892">
              <w:rPr>
                <w:rFonts w:ascii="宋体" w:eastAsia="宋体" w:hAnsi="宋体" w:cs="仿宋" w:hint="eastAsia"/>
                <w:color w:val="000000"/>
                <w:kern w:val="0"/>
                <w:sz w:val="24"/>
                <w:szCs w:val="24"/>
                <w:lang w:bidi="ar"/>
              </w:rPr>
              <w:t>米</w:t>
            </w:r>
          </w:p>
        </w:tc>
        <w:tc>
          <w:tcPr>
            <w:tcW w:w="651" w:type="dxa"/>
            <w:vAlign w:val="center"/>
          </w:tcPr>
          <w:p w:rsidR="00521892" w:rsidRPr="00521892" w:rsidRDefault="00521892" w:rsidP="00521892">
            <w:pPr>
              <w:widowControl/>
              <w:jc w:val="left"/>
              <w:textAlignment w:val="center"/>
              <w:rPr>
                <w:rFonts w:ascii="宋体" w:eastAsia="宋体" w:hAnsi="宋体" w:cs="仿宋"/>
                <w:kern w:val="0"/>
                <w:sz w:val="24"/>
                <w:szCs w:val="24"/>
              </w:rPr>
            </w:pPr>
            <w:r w:rsidRPr="00521892">
              <w:rPr>
                <w:rFonts w:ascii="宋体" w:eastAsia="宋体" w:hAnsi="宋体" w:cs="仿宋" w:hint="eastAsia"/>
                <w:color w:val="000000"/>
                <w:kern w:val="0"/>
                <w:sz w:val="24"/>
                <w:szCs w:val="24"/>
                <w:lang w:bidi="ar"/>
              </w:rPr>
              <w:t>600</w:t>
            </w:r>
          </w:p>
        </w:tc>
      </w:tr>
      <w:tr w:rsidR="00521892" w:rsidRPr="00521892" w:rsidTr="006A63BD">
        <w:trPr>
          <w:jc w:val="center"/>
        </w:trPr>
        <w:tc>
          <w:tcPr>
            <w:tcW w:w="561" w:type="dxa"/>
            <w:vAlign w:val="center"/>
          </w:tcPr>
          <w:p w:rsidR="00521892" w:rsidRPr="00521892" w:rsidRDefault="00521892" w:rsidP="00521892">
            <w:pPr>
              <w:adjustRightInd w:val="0"/>
              <w:snapToGrid w:val="0"/>
              <w:jc w:val="left"/>
              <w:rPr>
                <w:rFonts w:ascii="宋体" w:eastAsia="宋体" w:hAnsi="宋体" w:cs="仿宋" w:hint="eastAsia"/>
                <w:sz w:val="24"/>
                <w:szCs w:val="24"/>
              </w:rPr>
            </w:pPr>
            <w:r w:rsidRPr="00521892">
              <w:rPr>
                <w:rFonts w:ascii="宋体" w:eastAsia="宋体" w:hAnsi="宋体" w:cs="仿宋" w:hint="eastAsia"/>
                <w:sz w:val="24"/>
                <w:szCs w:val="24"/>
              </w:rPr>
              <w:t>24</w:t>
            </w:r>
          </w:p>
        </w:tc>
        <w:tc>
          <w:tcPr>
            <w:tcW w:w="808" w:type="dxa"/>
            <w:vAlign w:val="center"/>
          </w:tcPr>
          <w:p w:rsidR="00521892" w:rsidRPr="00521892" w:rsidRDefault="00521892" w:rsidP="00521892">
            <w:pPr>
              <w:widowControl/>
              <w:jc w:val="left"/>
              <w:textAlignment w:val="center"/>
              <w:rPr>
                <w:rFonts w:ascii="宋体" w:eastAsia="宋体" w:hAnsi="宋体" w:cs="仿宋"/>
                <w:color w:val="000000"/>
                <w:kern w:val="0"/>
                <w:sz w:val="24"/>
                <w:szCs w:val="24"/>
                <w:lang w:bidi="ar"/>
              </w:rPr>
            </w:pPr>
            <w:r w:rsidRPr="00521892">
              <w:rPr>
                <w:rFonts w:ascii="宋体" w:eastAsia="宋体" w:hAnsi="宋体" w:cs="仿宋" w:hint="eastAsia"/>
                <w:color w:val="000000"/>
                <w:kern w:val="0"/>
                <w:sz w:val="24"/>
                <w:szCs w:val="24"/>
                <w:lang w:bidi="ar"/>
              </w:rPr>
              <w:t>电源线</w:t>
            </w:r>
          </w:p>
        </w:tc>
        <w:tc>
          <w:tcPr>
            <w:tcW w:w="7385" w:type="dxa"/>
            <w:vAlign w:val="center"/>
          </w:tcPr>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1、标称截面积：1.5mm2；线缆类型（电源线）：RVVB；线缆芯数：2芯；护套类型：PVC；导体类型：无氧铜；屏蔽性能：非屏蔽。</w:t>
            </w:r>
          </w:p>
        </w:tc>
        <w:tc>
          <w:tcPr>
            <w:tcW w:w="502" w:type="dxa"/>
            <w:vAlign w:val="center"/>
          </w:tcPr>
          <w:p w:rsidR="00521892" w:rsidRPr="00521892" w:rsidRDefault="00521892" w:rsidP="00521892">
            <w:pPr>
              <w:widowControl/>
              <w:jc w:val="left"/>
              <w:textAlignment w:val="center"/>
              <w:rPr>
                <w:rFonts w:ascii="宋体" w:eastAsia="宋体" w:hAnsi="宋体" w:cs="仿宋"/>
                <w:kern w:val="0"/>
                <w:sz w:val="24"/>
                <w:szCs w:val="24"/>
              </w:rPr>
            </w:pPr>
            <w:r w:rsidRPr="00521892">
              <w:rPr>
                <w:rFonts w:ascii="宋体" w:eastAsia="宋体" w:hAnsi="宋体" w:cs="仿宋" w:hint="eastAsia"/>
                <w:color w:val="000000"/>
                <w:kern w:val="0"/>
                <w:sz w:val="24"/>
                <w:szCs w:val="24"/>
                <w:lang w:bidi="ar"/>
              </w:rPr>
              <w:t>米</w:t>
            </w:r>
          </w:p>
        </w:tc>
        <w:tc>
          <w:tcPr>
            <w:tcW w:w="651" w:type="dxa"/>
            <w:vAlign w:val="center"/>
          </w:tcPr>
          <w:p w:rsidR="00521892" w:rsidRPr="00521892" w:rsidRDefault="00521892" w:rsidP="00521892">
            <w:pPr>
              <w:widowControl/>
              <w:jc w:val="left"/>
              <w:textAlignment w:val="center"/>
              <w:rPr>
                <w:rFonts w:ascii="宋体" w:eastAsia="宋体" w:hAnsi="宋体" w:cs="仿宋"/>
                <w:kern w:val="0"/>
                <w:sz w:val="24"/>
                <w:szCs w:val="24"/>
              </w:rPr>
            </w:pPr>
            <w:r w:rsidRPr="00521892">
              <w:rPr>
                <w:rFonts w:ascii="宋体" w:eastAsia="宋体" w:hAnsi="宋体" w:cs="仿宋" w:hint="eastAsia"/>
                <w:color w:val="000000"/>
                <w:kern w:val="0"/>
                <w:sz w:val="24"/>
                <w:szCs w:val="24"/>
                <w:lang w:bidi="ar"/>
              </w:rPr>
              <w:t>3000</w:t>
            </w:r>
          </w:p>
        </w:tc>
      </w:tr>
      <w:tr w:rsidR="00521892" w:rsidRPr="00521892" w:rsidTr="006A63BD">
        <w:trPr>
          <w:jc w:val="center"/>
        </w:trPr>
        <w:tc>
          <w:tcPr>
            <w:tcW w:w="561" w:type="dxa"/>
            <w:vAlign w:val="center"/>
          </w:tcPr>
          <w:p w:rsidR="00521892" w:rsidRPr="00521892" w:rsidRDefault="00521892" w:rsidP="00521892">
            <w:pPr>
              <w:adjustRightInd w:val="0"/>
              <w:snapToGrid w:val="0"/>
              <w:jc w:val="left"/>
              <w:rPr>
                <w:rFonts w:ascii="宋体" w:eastAsia="宋体" w:hAnsi="宋体" w:cs="仿宋" w:hint="eastAsia"/>
                <w:sz w:val="24"/>
                <w:szCs w:val="24"/>
              </w:rPr>
            </w:pPr>
            <w:r w:rsidRPr="00521892">
              <w:rPr>
                <w:rFonts w:ascii="宋体" w:eastAsia="宋体" w:hAnsi="宋体" w:cs="仿宋" w:hint="eastAsia"/>
                <w:sz w:val="24"/>
                <w:szCs w:val="24"/>
              </w:rPr>
              <w:t>25</w:t>
            </w:r>
          </w:p>
        </w:tc>
        <w:tc>
          <w:tcPr>
            <w:tcW w:w="808" w:type="dxa"/>
            <w:vAlign w:val="center"/>
          </w:tcPr>
          <w:p w:rsidR="00521892" w:rsidRPr="00521892" w:rsidRDefault="00521892" w:rsidP="00521892">
            <w:pPr>
              <w:widowControl/>
              <w:jc w:val="left"/>
              <w:textAlignment w:val="center"/>
              <w:rPr>
                <w:rFonts w:ascii="宋体" w:eastAsia="宋体" w:hAnsi="宋体" w:cs="仿宋"/>
                <w:color w:val="000000"/>
                <w:kern w:val="0"/>
                <w:sz w:val="24"/>
                <w:szCs w:val="24"/>
                <w:lang w:bidi="ar"/>
              </w:rPr>
            </w:pPr>
            <w:r w:rsidRPr="00521892">
              <w:rPr>
                <w:rFonts w:ascii="宋体" w:eastAsia="宋体" w:hAnsi="宋体" w:cs="仿宋" w:hint="eastAsia"/>
                <w:color w:val="000000"/>
                <w:kern w:val="0"/>
                <w:sz w:val="24"/>
                <w:szCs w:val="24"/>
                <w:lang w:bidi="ar"/>
              </w:rPr>
              <w:t>ODF架</w:t>
            </w:r>
          </w:p>
        </w:tc>
        <w:tc>
          <w:tcPr>
            <w:tcW w:w="7385" w:type="dxa"/>
            <w:vAlign w:val="center"/>
          </w:tcPr>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1、2芯ODF架FC，含FC适配器及FC单模尾</w:t>
            </w:r>
            <w:proofErr w:type="gramStart"/>
            <w:r w:rsidRPr="00521892">
              <w:rPr>
                <w:rFonts w:ascii="宋体" w:eastAsia="宋体" w:hAnsi="宋体" w:cs="Times New Roman" w:hint="eastAsia"/>
                <w:sz w:val="24"/>
                <w:szCs w:val="24"/>
              </w:rPr>
              <w:t>纤</w:t>
            </w:r>
            <w:proofErr w:type="gramEnd"/>
            <w:r w:rsidRPr="00521892">
              <w:rPr>
                <w:rFonts w:ascii="宋体" w:eastAsia="宋体" w:hAnsi="宋体" w:cs="Times New Roman" w:hint="eastAsia"/>
                <w:sz w:val="24"/>
                <w:szCs w:val="24"/>
              </w:rPr>
              <w:t>；含6套一体化熔</w:t>
            </w:r>
            <w:proofErr w:type="gramStart"/>
            <w:r w:rsidRPr="00521892">
              <w:rPr>
                <w:rFonts w:ascii="宋体" w:eastAsia="宋体" w:hAnsi="宋体" w:cs="Times New Roman" w:hint="eastAsia"/>
                <w:sz w:val="24"/>
                <w:szCs w:val="24"/>
              </w:rPr>
              <w:t>纤</w:t>
            </w:r>
            <w:proofErr w:type="gramEnd"/>
            <w:r w:rsidRPr="00521892">
              <w:rPr>
                <w:rFonts w:ascii="宋体" w:eastAsia="宋体" w:hAnsi="宋体" w:cs="Times New Roman" w:hint="eastAsia"/>
                <w:sz w:val="24"/>
                <w:szCs w:val="24"/>
              </w:rPr>
              <w:t>盘，每套熔</w:t>
            </w:r>
            <w:proofErr w:type="gramStart"/>
            <w:r w:rsidRPr="00521892">
              <w:rPr>
                <w:rFonts w:ascii="宋体" w:eastAsia="宋体" w:hAnsi="宋体" w:cs="Times New Roman" w:hint="eastAsia"/>
                <w:sz w:val="24"/>
                <w:szCs w:val="24"/>
              </w:rPr>
              <w:t>纤</w:t>
            </w:r>
            <w:proofErr w:type="gramEnd"/>
            <w:r w:rsidRPr="00521892">
              <w:rPr>
                <w:rFonts w:ascii="宋体" w:eastAsia="宋体" w:hAnsi="宋体" w:cs="Times New Roman" w:hint="eastAsia"/>
                <w:sz w:val="24"/>
                <w:szCs w:val="24"/>
              </w:rPr>
              <w:t>盘配置12个FC适配器及1根12芯FC束状尾</w:t>
            </w:r>
            <w:proofErr w:type="gramStart"/>
            <w:r w:rsidRPr="00521892">
              <w:rPr>
                <w:rFonts w:ascii="宋体" w:eastAsia="宋体" w:hAnsi="宋体" w:cs="Times New Roman" w:hint="eastAsia"/>
                <w:sz w:val="24"/>
                <w:szCs w:val="24"/>
              </w:rPr>
              <w:t>纤</w:t>
            </w:r>
            <w:proofErr w:type="gramEnd"/>
            <w:r w:rsidRPr="00521892">
              <w:rPr>
                <w:rFonts w:ascii="宋体" w:eastAsia="宋体" w:hAnsi="宋体" w:cs="Times New Roman" w:hint="eastAsia"/>
                <w:sz w:val="24"/>
                <w:szCs w:val="24"/>
              </w:rPr>
              <w:t>。</w:t>
            </w:r>
            <w:proofErr w:type="gramStart"/>
            <w:r w:rsidRPr="00521892">
              <w:rPr>
                <w:rFonts w:ascii="宋体" w:eastAsia="宋体" w:hAnsi="宋体" w:cs="Times New Roman" w:hint="eastAsia"/>
                <w:sz w:val="24"/>
                <w:szCs w:val="24"/>
              </w:rPr>
              <w:t>标配机架</w:t>
            </w:r>
            <w:proofErr w:type="gramEnd"/>
            <w:r w:rsidRPr="00521892">
              <w:rPr>
                <w:rFonts w:ascii="宋体" w:eastAsia="宋体" w:hAnsi="宋体" w:cs="Times New Roman" w:hint="eastAsia"/>
                <w:sz w:val="24"/>
                <w:szCs w:val="24"/>
              </w:rPr>
              <w:t>式安装挂耳及光缆固定环。支持19英寸机架式安装。</w:t>
            </w:r>
          </w:p>
        </w:tc>
        <w:tc>
          <w:tcPr>
            <w:tcW w:w="502" w:type="dxa"/>
            <w:vAlign w:val="center"/>
          </w:tcPr>
          <w:p w:rsidR="00521892" w:rsidRPr="00521892" w:rsidRDefault="00521892" w:rsidP="00521892">
            <w:pPr>
              <w:widowControl/>
              <w:jc w:val="left"/>
              <w:textAlignment w:val="center"/>
              <w:rPr>
                <w:rFonts w:ascii="宋体" w:eastAsia="宋体" w:hAnsi="宋体" w:cs="仿宋"/>
                <w:kern w:val="0"/>
                <w:sz w:val="24"/>
                <w:szCs w:val="24"/>
              </w:rPr>
            </w:pPr>
            <w:r w:rsidRPr="00521892">
              <w:rPr>
                <w:rFonts w:ascii="宋体" w:eastAsia="宋体" w:hAnsi="宋体" w:cs="仿宋" w:hint="eastAsia"/>
                <w:kern w:val="0"/>
                <w:sz w:val="24"/>
                <w:szCs w:val="24"/>
              </w:rPr>
              <w:t>台</w:t>
            </w:r>
          </w:p>
        </w:tc>
        <w:tc>
          <w:tcPr>
            <w:tcW w:w="651" w:type="dxa"/>
            <w:vAlign w:val="center"/>
          </w:tcPr>
          <w:p w:rsidR="00521892" w:rsidRPr="00521892" w:rsidRDefault="00521892" w:rsidP="00521892">
            <w:pPr>
              <w:widowControl/>
              <w:jc w:val="left"/>
              <w:textAlignment w:val="center"/>
              <w:rPr>
                <w:rFonts w:ascii="宋体" w:eastAsia="宋体" w:hAnsi="宋体" w:cs="仿宋"/>
                <w:kern w:val="0"/>
                <w:sz w:val="24"/>
                <w:szCs w:val="24"/>
              </w:rPr>
            </w:pPr>
            <w:r w:rsidRPr="00521892">
              <w:rPr>
                <w:rFonts w:ascii="宋体" w:eastAsia="宋体" w:hAnsi="宋体" w:cs="仿宋" w:hint="eastAsia"/>
                <w:kern w:val="0"/>
                <w:sz w:val="24"/>
                <w:szCs w:val="24"/>
              </w:rPr>
              <w:t>1</w:t>
            </w:r>
          </w:p>
        </w:tc>
      </w:tr>
      <w:tr w:rsidR="00521892" w:rsidRPr="00521892" w:rsidTr="006A63BD">
        <w:trPr>
          <w:jc w:val="center"/>
        </w:trPr>
        <w:tc>
          <w:tcPr>
            <w:tcW w:w="561" w:type="dxa"/>
            <w:vAlign w:val="center"/>
          </w:tcPr>
          <w:p w:rsidR="00521892" w:rsidRPr="00521892" w:rsidRDefault="00521892" w:rsidP="00521892">
            <w:pPr>
              <w:adjustRightInd w:val="0"/>
              <w:snapToGrid w:val="0"/>
              <w:jc w:val="left"/>
              <w:rPr>
                <w:rFonts w:ascii="宋体" w:eastAsia="宋体" w:hAnsi="宋体" w:cs="仿宋" w:hint="eastAsia"/>
                <w:sz w:val="24"/>
                <w:szCs w:val="24"/>
              </w:rPr>
            </w:pPr>
            <w:r w:rsidRPr="00521892">
              <w:rPr>
                <w:rFonts w:ascii="宋体" w:eastAsia="宋体" w:hAnsi="宋体" w:cs="仿宋" w:hint="eastAsia"/>
                <w:sz w:val="24"/>
                <w:szCs w:val="24"/>
              </w:rPr>
              <w:t>26</w:t>
            </w:r>
          </w:p>
        </w:tc>
        <w:tc>
          <w:tcPr>
            <w:tcW w:w="808" w:type="dxa"/>
            <w:vAlign w:val="center"/>
          </w:tcPr>
          <w:p w:rsidR="00521892" w:rsidRPr="00521892" w:rsidRDefault="00521892" w:rsidP="00521892">
            <w:pPr>
              <w:widowControl/>
              <w:jc w:val="left"/>
              <w:textAlignment w:val="center"/>
              <w:rPr>
                <w:rFonts w:ascii="宋体" w:eastAsia="宋体" w:hAnsi="宋体" w:cs="仿宋"/>
                <w:color w:val="000000"/>
                <w:kern w:val="0"/>
                <w:sz w:val="24"/>
                <w:szCs w:val="24"/>
                <w:lang w:bidi="ar"/>
              </w:rPr>
            </w:pPr>
            <w:r w:rsidRPr="00521892">
              <w:rPr>
                <w:rFonts w:ascii="宋体" w:eastAsia="宋体" w:hAnsi="宋体" w:cs="仿宋" w:hint="eastAsia"/>
                <w:color w:val="000000"/>
                <w:kern w:val="0"/>
                <w:sz w:val="24"/>
                <w:szCs w:val="24"/>
                <w:lang w:bidi="ar"/>
              </w:rPr>
              <w:t>光纤收发器</w:t>
            </w:r>
          </w:p>
        </w:tc>
        <w:tc>
          <w:tcPr>
            <w:tcW w:w="7385" w:type="dxa"/>
            <w:vAlign w:val="center"/>
          </w:tcPr>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1、单模单</w:t>
            </w:r>
            <w:proofErr w:type="gramStart"/>
            <w:r w:rsidRPr="00521892">
              <w:rPr>
                <w:rFonts w:ascii="宋体" w:eastAsia="宋体" w:hAnsi="宋体" w:cs="Times New Roman" w:hint="eastAsia"/>
                <w:sz w:val="24"/>
                <w:szCs w:val="24"/>
              </w:rPr>
              <w:t>纤</w:t>
            </w:r>
            <w:proofErr w:type="gramEnd"/>
            <w:r w:rsidRPr="00521892">
              <w:rPr>
                <w:rFonts w:ascii="宋体" w:eastAsia="宋体" w:hAnsi="宋体" w:cs="Times New Roman" w:hint="eastAsia"/>
                <w:sz w:val="24"/>
                <w:szCs w:val="24"/>
              </w:rPr>
              <w:t>千兆（机架式）。</w:t>
            </w:r>
          </w:p>
        </w:tc>
        <w:tc>
          <w:tcPr>
            <w:tcW w:w="502" w:type="dxa"/>
            <w:vAlign w:val="center"/>
          </w:tcPr>
          <w:p w:rsidR="00521892" w:rsidRPr="00521892" w:rsidRDefault="00521892" w:rsidP="00521892">
            <w:pPr>
              <w:widowControl/>
              <w:jc w:val="left"/>
              <w:textAlignment w:val="center"/>
              <w:rPr>
                <w:rFonts w:ascii="宋体" w:eastAsia="宋体" w:hAnsi="宋体" w:cs="仿宋"/>
                <w:kern w:val="0"/>
                <w:sz w:val="24"/>
                <w:szCs w:val="24"/>
              </w:rPr>
            </w:pPr>
            <w:r w:rsidRPr="00521892">
              <w:rPr>
                <w:rFonts w:ascii="宋体" w:eastAsia="宋体" w:hAnsi="宋体" w:cs="仿宋" w:hint="eastAsia"/>
                <w:color w:val="000000"/>
                <w:kern w:val="0"/>
                <w:sz w:val="24"/>
                <w:szCs w:val="24"/>
                <w:lang w:bidi="ar"/>
              </w:rPr>
              <w:t>对</w:t>
            </w:r>
          </w:p>
        </w:tc>
        <w:tc>
          <w:tcPr>
            <w:tcW w:w="651" w:type="dxa"/>
            <w:vAlign w:val="center"/>
          </w:tcPr>
          <w:p w:rsidR="00521892" w:rsidRPr="00521892" w:rsidRDefault="00521892" w:rsidP="00521892">
            <w:pPr>
              <w:spacing w:after="120"/>
              <w:rPr>
                <w:rFonts w:ascii="宋体" w:eastAsia="宋体" w:hAnsi="宋体" w:cs="Times New Roman"/>
                <w:sz w:val="24"/>
                <w:szCs w:val="24"/>
              </w:rPr>
            </w:pPr>
            <w:r w:rsidRPr="00521892">
              <w:rPr>
                <w:rFonts w:ascii="宋体" w:eastAsia="宋体" w:hAnsi="宋体" w:cs="仿宋" w:hint="eastAsia"/>
                <w:color w:val="000000"/>
                <w:kern w:val="0"/>
                <w:sz w:val="24"/>
                <w:szCs w:val="24"/>
                <w:lang w:bidi="ar"/>
              </w:rPr>
              <w:t>20</w:t>
            </w:r>
          </w:p>
        </w:tc>
      </w:tr>
      <w:tr w:rsidR="00521892" w:rsidRPr="00521892" w:rsidTr="006A63BD">
        <w:trPr>
          <w:jc w:val="center"/>
        </w:trPr>
        <w:tc>
          <w:tcPr>
            <w:tcW w:w="561" w:type="dxa"/>
            <w:vAlign w:val="center"/>
          </w:tcPr>
          <w:p w:rsidR="00521892" w:rsidRPr="00521892" w:rsidRDefault="00521892" w:rsidP="00521892">
            <w:pPr>
              <w:adjustRightInd w:val="0"/>
              <w:snapToGrid w:val="0"/>
              <w:jc w:val="left"/>
              <w:rPr>
                <w:rFonts w:ascii="宋体" w:eastAsia="宋体" w:hAnsi="宋体" w:cs="仿宋" w:hint="eastAsia"/>
                <w:sz w:val="24"/>
                <w:szCs w:val="24"/>
              </w:rPr>
            </w:pPr>
            <w:r w:rsidRPr="00521892">
              <w:rPr>
                <w:rFonts w:ascii="宋体" w:eastAsia="宋体" w:hAnsi="宋体" w:cs="仿宋" w:hint="eastAsia"/>
                <w:sz w:val="24"/>
                <w:szCs w:val="24"/>
              </w:rPr>
              <w:t>27</w:t>
            </w:r>
          </w:p>
        </w:tc>
        <w:tc>
          <w:tcPr>
            <w:tcW w:w="808" w:type="dxa"/>
            <w:vAlign w:val="center"/>
          </w:tcPr>
          <w:p w:rsidR="00521892" w:rsidRPr="00521892" w:rsidRDefault="00521892" w:rsidP="00521892">
            <w:pPr>
              <w:widowControl/>
              <w:jc w:val="left"/>
              <w:textAlignment w:val="center"/>
              <w:rPr>
                <w:rFonts w:ascii="宋体" w:eastAsia="宋体" w:hAnsi="宋体" w:cs="仿宋"/>
                <w:color w:val="000000"/>
                <w:kern w:val="0"/>
                <w:sz w:val="24"/>
                <w:szCs w:val="24"/>
                <w:lang w:bidi="ar"/>
              </w:rPr>
            </w:pPr>
            <w:r w:rsidRPr="00521892">
              <w:rPr>
                <w:rFonts w:ascii="宋体" w:eastAsia="宋体" w:hAnsi="宋体" w:cs="仿宋" w:hint="eastAsia"/>
                <w:color w:val="000000"/>
                <w:kern w:val="0"/>
                <w:sz w:val="24"/>
                <w:szCs w:val="24"/>
                <w:lang w:bidi="ar"/>
              </w:rPr>
              <w:t>收发器机框</w:t>
            </w:r>
          </w:p>
        </w:tc>
        <w:tc>
          <w:tcPr>
            <w:tcW w:w="7385" w:type="dxa"/>
            <w:vAlign w:val="center"/>
          </w:tcPr>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1、可集中管理14台及以上光纤器并进行供电，支持每台光纤收发器的热插拔操作。</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sz w:val="24"/>
                <w:szCs w:val="24"/>
              </w:rPr>
              <w:t>2</w:t>
            </w:r>
            <w:r w:rsidRPr="00521892">
              <w:rPr>
                <w:rFonts w:ascii="宋体" w:eastAsia="宋体" w:hAnsi="宋体" w:cs="Times New Roman" w:hint="eastAsia"/>
                <w:sz w:val="24"/>
                <w:szCs w:val="24"/>
              </w:rPr>
              <w:t>、采用6KV防浪涌内置开关电源设计，支持过压、过流保护，稳定可靠，标准19英寸2U机架设计。</w:t>
            </w:r>
          </w:p>
        </w:tc>
        <w:tc>
          <w:tcPr>
            <w:tcW w:w="502" w:type="dxa"/>
            <w:vAlign w:val="center"/>
          </w:tcPr>
          <w:p w:rsidR="00521892" w:rsidRPr="00521892" w:rsidRDefault="00521892" w:rsidP="00521892">
            <w:pPr>
              <w:widowControl/>
              <w:jc w:val="left"/>
              <w:textAlignment w:val="center"/>
              <w:rPr>
                <w:rFonts w:ascii="宋体" w:eastAsia="宋体" w:hAnsi="宋体" w:cs="仿宋"/>
                <w:color w:val="000000"/>
                <w:kern w:val="0"/>
                <w:sz w:val="24"/>
                <w:szCs w:val="24"/>
                <w:lang w:bidi="ar"/>
              </w:rPr>
            </w:pPr>
            <w:r w:rsidRPr="00521892">
              <w:rPr>
                <w:rFonts w:ascii="宋体" w:eastAsia="宋体" w:hAnsi="宋体" w:cs="仿宋" w:hint="eastAsia"/>
                <w:color w:val="000000"/>
                <w:kern w:val="0"/>
                <w:sz w:val="24"/>
                <w:szCs w:val="24"/>
                <w:lang w:bidi="ar"/>
              </w:rPr>
              <w:t>台</w:t>
            </w:r>
          </w:p>
        </w:tc>
        <w:tc>
          <w:tcPr>
            <w:tcW w:w="651" w:type="dxa"/>
            <w:vAlign w:val="center"/>
          </w:tcPr>
          <w:p w:rsidR="00521892" w:rsidRPr="00521892" w:rsidRDefault="00521892" w:rsidP="00521892">
            <w:pPr>
              <w:widowControl/>
              <w:jc w:val="left"/>
              <w:textAlignment w:val="center"/>
              <w:rPr>
                <w:rFonts w:ascii="宋体" w:eastAsia="宋体" w:hAnsi="宋体" w:cs="仿宋"/>
                <w:color w:val="000000"/>
                <w:kern w:val="0"/>
                <w:sz w:val="24"/>
                <w:szCs w:val="24"/>
                <w:lang w:bidi="ar"/>
              </w:rPr>
            </w:pPr>
            <w:r w:rsidRPr="00521892">
              <w:rPr>
                <w:rFonts w:ascii="宋体" w:eastAsia="宋体" w:hAnsi="宋体" w:cs="仿宋" w:hint="eastAsia"/>
                <w:color w:val="000000"/>
                <w:kern w:val="0"/>
                <w:sz w:val="24"/>
                <w:szCs w:val="24"/>
                <w:lang w:bidi="ar"/>
              </w:rPr>
              <w:t>2</w:t>
            </w:r>
          </w:p>
        </w:tc>
      </w:tr>
      <w:tr w:rsidR="00521892" w:rsidRPr="00521892" w:rsidTr="006A63BD">
        <w:trPr>
          <w:jc w:val="center"/>
        </w:trPr>
        <w:tc>
          <w:tcPr>
            <w:tcW w:w="561" w:type="dxa"/>
            <w:vAlign w:val="center"/>
          </w:tcPr>
          <w:p w:rsidR="00521892" w:rsidRPr="00521892" w:rsidRDefault="00521892" w:rsidP="00521892">
            <w:pPr>
              <w:adjustRightInd w:val="0"/>
              <w:snapToGrid w:val="0"/>
              <w:jc w:val="left"/>
              <w:rPr>
                <w:rFonts w:ascii="宋体" w:eastAsia="宋体" w:hAnsi="宋体" w:cs="仿宋" w:hint="eastAsia"/>
                <w:sz w:val="24"/>
                <w:szCs w:val="24"/>
              </w:rPr>
            </w:pPr>
            <w:r w:rsidRPr="00521892">
              <w:rPr>
                <w:rFonts w:ascii="宋体" w:eastAsia="宋体" w:hAnsi="宋体" w:cs="仿宋" w:hint="eastAsia"/>
                <w:sz w:val="24"/>
                <w:szCs w:val="24"/>
              </w:rPr>
              <w:t>28</w:t>
            </w:r>
          </w:p>
        </w:tc>
        <w:tc>
          <w:tcPr>
            <w:tcW w:w="808" w:type="dxa"/>
            <w:vAlign w:val="center"/>
          </w:tcPr>
          <w:p w:rsidR="00521892" w:rsidRPr="00521892" w:rsidRDefault="00521892" w:rsidP="00521892">
            <w:pPr>
              <w:widowControl/>
              <w:jc w:val="left"/>
              <w:textAlignment w:val="center"/>
              <w:rPr>
                <w:rFonts w:ascii="宋体" w:eastAsia="宋体" w:hAnsi="宋体" w:cs="仿宋"/>
                <w:color w:val="000000"/>
                <w:kern w:val="0"/>
                <w:sz w:val="24"/>
                <w:szCs w:val="24"/>
                <w:lang w:bidi="ar"/>
              </w:rPr>
            </w:pPr>
            <w:r w:rsidRPr="00521892">
              <w:rPr>
                <w:rFonts w:ascii="宋体" w:eastAsia="宋体" w:hAnsi="宋体" w:cs="仿宋" w:hint="eastAsia"/>
                <w:color w:val="000000"/>
                <w:kern w:val="0"/>
                <w:sz w:val="24"/>
                <w:szCs w:val="24"/>
                <w:lang w:bidi="ar"/>
              </w:rPr>
              <w:t>光纤配套</w:t>
            </w:r>
          </w:p>
        </w:tc>
        <w:tc>
          <w:tcPr>
            <w:tcW w:w="7385" w:type="dxa"/>
            <w:vAlign w:val="center"/>
          </w:tcPr>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1、跳线、光端盒（4口、8口、12口、24口、48口）、法兰盘。</w:t>
            </w:r>
          </w:p>
        </w:tc>
        <w:tc>
          <w:tcPr>
            <w:tcW w:w="502" w:type="dxa"/>
            <w:vAlign w:val="center"/>
          </w:tcPr>
          <w:p w:rsidR="00521892" w:rsidRPr="00521892" w:rsidRDefault="00521892" w:rsidP="00521892">
            <w:pPr>
              <w:widowControl/>
              <w:jc w:val="left"/>
              <w:textAlignment w:val="center"/>
              <w:rPr>
                <w:rFonts w:ascii="宋体" w:eastAsia="宋体" w:hAnsi="宋体" w:cs="仿宋"/>
                <w:kern w:val="0"/>
                <w:sz w:val="24"/>
                <w:szCs w:val="24"/>
              </w:rPr>
            </w:pPr>
            <w:r w:rsidRPr="00521892">
              <w:rPr>
                <w:rFonts w:ascii="宋体" w:eastAsia="宋体" w:hAnsi="宋体" w:cs="仿宋" w:hint="eastAsia"/>
                <w:color w:val="000000"/>
                <w:kern w:val="0"/>
                <w:sz w:val="24"/>
                <w:szCs w:val="24"/>
                <w:lang w:bidi="ar"/>
              </w:rPr>
              <w:t>套</w:t>
            </w:r>
          </w:p>
        </w:tc>
        <w:tc>
          <w:tcPr>
            <w:tcW w:w="651" w:type="dxa"/>
            <w:vAlign w:val="center"/>
          </w:tcPr>
          <w:p w:rsidR="00521892" w:rsidRPr="00521892" w:rsidRDefault="00521892" w:rsidP="00521892">
            <w:pPr>
              <w:widowControl/>
              <w:jc w:val="left"/>
              <w:textAlignment w:val="center"/>
              <w:rPr>
                <w:rFonts w:ascii="宋体" w:eastAsia="宋体" w:hAnsi="宋体" w:cs="仿宋"/>
                <w:kern w:val="0"/>
                <w:sz w:val="24"/>
                <w:szCs w:val="24"/>
              </w:rPr>
            </w:pPr>
            <w:r w:rsidRPr="00521892">
              <w:rPr>
                <w:rFonts w:ascii="宋体" w:eastAsia="宋体" w:hAnsi="宋体" w:cs="仿宋" w:hint="eastAsia"/>
                <w:color w:val="000000"/>
                <w:kern w:val="0"/>
                <w:sz w:val="24"/>
                <w:szCs w:val="24"/>
                <w:lang w:bidi="ar"/>
              </w:rPr>
              <w:t>1</w:t>
            </w:r>
          </w:p>
        </w:tc>
      </w:tr>
      <w:tr w:rsidR="00521892" w:rsidRPr="00521892" w:rsidTr="006A63BD">
        <w:trPr>
          <w:jc w:val="center"/>
        </w:trPr>
        <w:tc>
          <w:tcPr>
            <w:tcW w:w="561" w:type="dxa"/>
            <w:vAlign w:val="center"/>
          </w:tcPr>
          <w:p w:rsidR="00521892" w:rsidRPr="00521892" w:rsidRDefault="00521892" w:rsidP="00521892">
            <w:pPr>
              <w:adjustRightInd w:val="0"/>
              <w:snapToGrid w:val="0"/>
              <w:jc w:val="left"/>
              <w:rPr>
                <w:rFonts w:ascii="宋体" w:eastAsia="宋体" w:hAnsi="宋体" w:cs="仿宋"/>
                <w:sz w:val="24"/>
                <w:szCs w:val="24"/>
              </w:rPr>
            </w:pPr>
            <w:r w:rsidRPr="00521892">
              <w:rPr>
                <w:rFonts w:ascii="宋体" w:eastAsia="宋体" w:hAnsi="宋体" w:cs="仿宋" w:hint="eastAsia"/>
                <w:sz w:val="24"/>
                <w:szCs w:val="24"/>
              </w:rPr>
              <w:t>29</w:t>
            </w:r>
          </w:p>
        </w:tc>
        <w:tc>
          <w:tcPr>
            <w:tcW w:w="808" w:type="dxa"/>
            <w:vAlign w:val="center"/>
          </w:tcPr>
          <w:p w:rsidR="00521892" w:rsidRPr="00521892" w:rsidRDefault="00521892" w:rsidP="00521892">
            <w:pPr>
              <w:widowControl/>
              <w:jc w:val="left"/>
              <w:textAlignment w:val="center"/>
              <w:rPr>
                <w:rFonts w:ascii="宋体" w:eastAsia="宋体" w:hAnsi="宋体" w:cs="仿宋"/>
                <w:color w:val="000000"/>
                <w:kern w:val="0"/>
                <w:sz w:val="24"/>
                <w:szCs w:val="24"/>
                <w:lang w:bidi="ar"/>
              </w:rPr>
            </w:pPr>
            <w:r w:rsidRPr="00521892">
              <w:rPr>
                <w:rFonts w:ascii="宋体" w:eastAsia="宋体" w:hAnsi="宋体" w:cs="仿宋" w:hint="eastAsia"/>
                <w:color w:val="000000"/>
                <w:kern w:val="0"/>
                <w:sz w:val="24"/>
                <w:szCs w:val="24"/>
                <w:lang w:bidi="ar"/>
              </w:rPr>
              <w:t>辅材</w:t>
            </w:r>
          </w:p>
        </w:tc>
        <w:tc>
          <w:tcPr>
            <w:tcW w:w="7385" w:type="dxa"/>
            <w:vAlign w:val="center"/>
          </w:tcPr>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1、PVC线管，扎线，PVC管，胶带,标签纸，光纤配件及熔接，水晶头，插线板等辅材。</w:t>
            </w:r>
          </w:p>
        </w:tc>
        <w:tc>
          <w:tcPr>
            <w:tcW w:w="502" w:type="dxa"/>
            <w:vAlign w:val="center"/>
          </w:tcPr>
          <w:p w:rsidR="00521892" w:rsidRPr="00521892" w:rsidRDefault="00521892" w:rsidP="00521892">
            <w:pPr>
              <w:widowControl/>
              <w:jc w:val="left"/>
              <w:textAlignment w:val="center"/>
              <w:rPr>
                <w:rFonts w:ascii="宋体" w:eastAsia="宋体" w:hAnsi="宋体" w:cs="仿宋"/>
                <w:kern w:val="0"/>
                <w:sz w:val="24"/>
                <w:szCs w:val="24"/>
              </w:rPr>
            </w:pPr>
            <w:r w:rsidRPr="00521892">
              <w:rPr>
                <w:rFonts w:ascii="宋体" w:eastAsia="宋体" w:hAnsi="宋体" w:cs="仿宋" w:hint="eastAsia"/>
                <w:color w:val="000000"/>
                <w:kern w:val="0"/>
                <w:sz w:val="24"/>
                <w:szCs w:val="24"/>
                <w:lang w:bidi="ar"/>
              </w:rPr>
              <w:t>批</w:t>
            </w:r>
          </w:p>
        </w:tc>
        <w:tc>
          <w:tcPr>
            <w:tcW w:w="651" w:type="dxa"/>
            <w:vAlign w:val="center"/>
          </w:tcPr>
          <w:p w:rsidR="00521892" w:rsidRPr="00521892" w:rsidRDefault="00521892" w:rsidP="00521892">
            <w:pPr>
              <w:spacing w:after="120"/>
              <w:rPr>
                <w:rFonts w:ascii="宋体" w:eastAsia="宋体" w:hAnsi="宋体" w:cs="Times New Roman"/>
                <w:sz w:val="24"/>
                <w:szCs w:val="24"/>
              </w:rPr>
            </w:pPr>
            <w:r w:rsidRPr="00521892">
              <w:rPr>
                <w:rFonts w:ascii="宋体" w:eastAsia="宋体" w:hAnsi="宋体" w:cs="Times New Roman" w:hint="eastAsia"/>
                <w:sz w:val="24"/>
                <w:szCs w:val="24"/>
              </w:rPr>
              <w:t>26</w:t>
            </w:r>
          </w:p>
        </w:tc>
      </w:tr>
      <w:tr w:rsidR="00521892" w:rsidRPr="00521892" w:rsidTr="006A63BD">
        <w:trPr>
          <w:jc w:val="center"/>
        </w:trPr>
        <w:tc>
          <w:tcPr>
            <w:tcW w:w="561" w:type="dxa"/>
            <w:vAlign w:val="center"/>
          </w:tcPr>
          <w:p w:rsidR="00521892" w:rsidRPr="00521892" w:rsidRDefault="00521892" w:rsidP="00521892">
            <w:pPr>
              <w:adjustRightInd w:val="0"/>
              <w:snapToGrid w:val="0"/>
              <w:jc w:val="left"/>
              <w:rPr>
                <w:rFonts w:ascii="宋体" w:eastAsia="宋体" w:hAnsi="宋体" w:cs="仿宋" w:hint="eastAsia"/>
                <w:sz w:val="24"/>
                <w:szCs w:val="24"/>
              </w:rPr>
            </w:pPr>
            <w:r w:rsidRPr="00521892">
              <w:rPr>
                <w:rFonts w:ascii="宋体" w:eastAsia="宋体" w:hAnsi="宋体" w:cs="仿宋" w:hint="eastAsia"/>
                <w:sz w:val="24"/>
                <w:szCs w:val="24"/>
              </w:rPr>
              <w:t>30</w:t>
            </w:r>
          </w:p>
        </w:tc>
        <w:tc>
          <w:tcPr>
            <w:tcW w:w="808" w:type="dxa"/>
            <w:vAlign w:val="center"/>
          </w:tcPr>
          <w:p w:rsidR="00521892" w:rsidRPr="00521892" w:rsidRDefault="00521892" w:rsidP="00521892">
            <w:pPr>
              <w:widowControl/>
              <w:jc w:val="left"/>
              <w:textAlignment w:val="center"/>
              <w:rPr>
                <w:rFonts w:ascii="宋体" w:eastAsia="宋体" w:hAnsi="宋体" w:cs="仿宋"/>
                <w:color w:val="000000"/>
                <w:sz w:val="24"/>
                <w:szCs w:val="24"/>
              </w:rPr>
            </w:pPr>
            <w:r w:rsidRPr="00521892">
              <w:rPr>
                <w:rFonts w:ascii="宋体" w:eastAsia="宋体" w:hAnsi="宋体" w:cs="仿宋" w:hint="eastAsia"/>
                <w:color w:val="000000"/>
                <w:kern w:val="0"/>
                <w:sz w:val="24"/>
                <w:szCs w:val="24"/>
                <w:lang w:bidi="ar"/>
              </w:rPr>
              <w:t>遮阳窗帘</w:t>
            </w:r>
          </w:p>
        </w:tc>
        <w:tc>
          <w:tcPr>
            <w:tcW w:w="7385" w:type="dxa"/>
            <w:vAlign w:val="center"/>
          </w:tcPr>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1、纤维面料纯色卷帘，上轨铝合金材质，下轨PVC材质，</w:t>
            </w:r>
            <w:proofErr w:type="gramStart"/>
            <w:r w:rsidRPr="00521892">
              <w:rPr>
                <w:rFonts w:ascii="宋体" w:eastAsia="宋体" w:hAnsi="宋体" w:cs="Times New Roman" w:hint="eastAsia"/>
                <w:sz w:val="24"/>
                <w:szCs w:val="24"/>
              </w:rPr>
              <w:t>遮光度全遮光</w:t>
            </w:r>
            <w:proofErr w:type="gramEnd"/>
            <w:r w:rsidRPr="00521892">
              <w:rPr>
                <w:rFonts w:ascii="宋体" w:eastAsia="宋体" w:hAnsi="宋体" w:cs="Times New Roman" w:hint="eastAsia"/>
                <w:sz w:val="24"/>
                <w:szCs w:val="24"/>
              </w:rPr>
              <w:t>，防水防晒遮光遮阳等</w:t>
            </w:r>
          </w:p>
        </w:tc>
        <w:tc>
          <w:tcPr>
            <w:tcW w:w="502" w:type="dxa"/>
            <w:vAlign w:val="center"/>
          </w:tcPr>
          <w:p w:rsidR="00521892" w:rsidRPr="00521892" w:rsidRDefault="00521892" w:rsidP="00521892">
            <w:pPr>
              <w:jc w:val="left"/>
              <w:rPr>
                <w:rFonts w:ascii="宋体" w:eastAsia="宋体" w:hAnsi="宋体" w:cs="仿宋"/>
                <w:kern w:val="0"/>
                <w:sz w:val="24"/>
                <w:szCs w:val="24"/>
              </w:rPr>
            </w:pPr>
            <w:r w:rsidRPr="00521892">
              <w:rPr>
                <w:rFonts w:ascii="宋体" w:eastAsia="宋体" w:hAnsi="宋体" w:cs="仿宋" w:hint="eastAsia"/>
                <w:kern w:val="0"/>
                <w:sz w:val="24"/>
                <w:szCs w:val="24"/>
              </w:rPr>
              <w:t>间</w:t>
            </w:r>
          </w:p>
        </w:tc>
        <w:tc>
          <w:tcPr>
            <w:tcW w:w="651" w:type="dxa"/>
            <w:vAlign w:val="center"/>
          </w:tcPr>
          <w:p w:rsidR="00521892" w:rsidRPr="00521892" w:rsidRDefault="00521892" w:rsidP="00521892">
            <w:pPr>
              <w:spacing w:after="120"/>
              <w:rPr>
                <w:rFonts w:ascii="宋体" w:eastAsia="宋体" w:hAnsi="宋体" w:cs="Times New Roman"/>
                <w:sz w:val="24"/>
                <w:szCs w:val="24"/>
              </w:rPr>
            </w:pPr>
            <w:r w:rsidRPr="00521892">
              <w:rPr>
                <w:rFonts w:ascii="宋体" w:eastAsia="宋体" w:hAnsi="宋体" w:cs="Times New Roman" w:hint="eastAsia"/>
                <w:sz w:val="24"/>
                <w:szCs w:val="24"/>
              </w:rPr>
              <w:t>26</w:t>
            </w:r>
          </w:p>
        </w:tc>
      </w:tr>
      <w:tr w:rsidR="00521892" w:rsidRPr="00521892" w:rsidTr="006A63BD">
        <w:trPr>
          <w:jc w:val="center"/>
        </w:trPr>
        <w:tc>
          <w:tcPr>
            <w:tcW w:w="561" w:type="dxa"/>
            <w:vAlign w:val="center"/>
          </w:tcPr>
          <w:p w:rsidR="00521892" w:rsidRPr="00521892" w:rsidRDefault="00521892" w:rsidP="00521892">
            <w:pPr>
              <w:adjustRightInd w:val="0"/>
              <w:snapToGrid w:val="0"/>
              <w:jc w:val="left"/>
              <w:rPr>
                <w:rFonts w:ascii="宋体" w:eastAsia="宋体" w:hAnsi="宋体" w:cs="仿宋" w:hint="eastAsia"/>
                <w:sz w:val="24"/>
                <w:szCs w:val="24"/>
              </w:rPr>
            </w:pPr>
            <w:r w:rsidRPr="00521892">
              <w:rPr>
                <w:rFonts w:ascii="宋体" w:eastAsia="宋体" w:hAnsi="宋体" w:cs="仿宋" w:hint="eastAsia"/>
                <w:sz w:val="24"/>
                <w:szCs w:val="24"/>
              </w:rPr>
              <w:t>31</w:t>
            </w:r>
          </w:p>
        </w:tc>
        <w:tc>
          <w:tcPr>
            <w:tcW w:w="808" w:type="dxa"/>
            <w:vAlign w:val="center"/>
          </w:tcPr>
          <w:p w:rsidR="00521892" w:rsidRPr="00521892" w:rsidRDefault="00521892" w:rsidP="00521892">
            <w:pPr>
              <w:widowControl/>
              <w:jc w:val="left"/>
              <w:textAlignment w:val="center"/>
              <w:rPr>
                <w:rFonts w:ascii="宋体" w:eastAsia="宋体" w:hAnsi="宋体" w:cs="仿宋"/>
                <w:color w:val="000000"/>
                <w:sz w:val="24"/>
                <w:szCs w:val="24"/>
              </w:rPr>
            </w:pPr>
            <w:r w:rsidRPr="00521892">
              <w:rPr>
                <w:rFonts w:ascii="宋体" w:eastAsia="宋体" w:hAnsi="宋体" w:cs="仿宋" w:hint="eastAsia"/>
                <w:color w:val="000000"/>
                <w:kern w:val="0"/>
                <w:sz w:val="24"/>
                <w:szCs w:val="24"/>
                <w:lang w:bidi="ar"/>
              </w:rPr>
              <w:t>走廊综合布线</w:t>
            </w:r>
          </w:p>
        </w:tc>
        <w:tc>
          <w:tcPr>
            <w:tcW w:w="7385" w:type="dxa"/>
            <w:vAlign w:val="center"/>
          </w:tcPr>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1、六类网线、线管，水晶头等辅材。</w:t>
            </w:r>
          </w:p>
        </w:tc>
        <w:tc>
          <w:tcPr>
            <w:tcW w:w="502" w:type="dxa"/>
            <w:vAlign w:val="center"/>
          </w:tcPr>
          <w:p w:rsidR="00521892" w:rsidRPr="00521892" w:rsidRDefault="00521892" w:rsidP="00521892">
            <w:pPr>
              <w:jc w:val="left"/>
              <w:rPr>
                <w:rFonts w:ascii="宋体" w:eastAsia="宋体" w:hAnsi="宋体" w:cs="仿宋"/>
                <w:kern w:val="0"/>
                <w:sz w:val="24"/>
                <w:szCs w:val="24"/>
              </w:rPr>
            </w:pPr>
            <w:r w:rsidRPr="00521892">
              <w:rPr>
                <w:rFonts w:ascii="宋体" w:eastAsia="宋体" w:hAnsi="宋体" w:cs="仿宋" w:hint="eastAsia"/>
                <w:kern w:val="0"/>
                <w:sz w:val="24"/>
                <w:szCs w:val="24"/>
              </w:rPr>
              <w:t>项</w:t>
            </w:r>
          </w:p>
        </w:tc>
        <w:tc>
          <w:tcPr>
            <w:tcW w:w="651" w:type="dxa"/>
            <w:vAlign w:val="center"/>
          </w:tcPr>
          <w:p w:rsidR="00521892" w:rsidRPr="00521892" w:rsidRDefault="00521892" w:rsidP="00521892">
            <w:pPr>
              <w:widowControl/>
              <w:jc w:val="left"/>
              <w:textAlignment w:val="center"/>
              <w:rPr>
                <w:rFonts w:ascii="宋体" w:eastAsia="宋体" w:hAnsi="宋体" w:cs="仿宋"/>
                <w:kern w:val="0"/>
                <w:sz w:val="24"/>
                <w:szCs w:val="24"/>
              </w:rPr>
            </w:pPr>
            <w:r w:rsidRPr="00521892">
              <w:rPr>
                <w:rFonts w:ascii="宋体" w:eastAsia="宋体" w:hAnsi="宋体" w:cs="仿宋" w:hint="eastAsia"/>
                <w:kern w:val="0"/>
                <w:sz w:val="24"/>
                <w:szCs w:val="24"/>
              </w:rPr>
              <w:t>1</w:t>
            </w:r>
          </w:p>
        </w:tc>
      </w:tr>
      <w:tr w:rsidR="00521892" w:rsidRPr="00521892" w:rsidTr="006A63BD">
        <w:trPr>
          <w:jc w:val="center"/>
        </w:trPr>
        <w:tc>
          <w:tcPr>
            <w:tcW w:w="561" w:type="dxa"/>
            <w:vAlign w:val="center"/>
          </w:tcPr>
          <w:p w:rsidR="00521892" w:rsidRPr="00521892" w:rsidRDefault="00521892" w:rsidP="00521892">
            <w:pPr>
              <w:adjustRightInd w:val="0"/>
              <w:snapToGrid w:val="0"/>
              <w:jc w:val="left"/>
              <w:rPr>
                <w:rFonts w:ascii="宋体" w:eastAsia="宋体" w:hAnsi="宋体" w:cs="仿宋" w:hint="eastAsia"/>
                <w:sz w:val="24"/>
                <w:szCs w:val="24"/>
              </w:rPr>
            </w:pPr>
            <w:r w:rsidRPr="00521892">
              <w:rPr>
                <w:rFonts w:ascii="宋体" w:eastAsia="宋体" w:hAnsi="宋体" w:cs="仿宋" w:hint="eastAsia"/>
                <w:sz w:val="24"/>
                <w:szCs w:val="24"/>
              </w:rPr>
              <w:t>32</w:t>
            </w:r>
          </w:p>
        </w:tc>
        <w:tc>
          <w:tcPr>
            <w:tcW w:w="808" w:type="dxa"/>
            <w:vAlign w:val="center"/>
          </w:tcPr>
          <w:p w:rsidR="00521892" w:rsidRPr="00521892" w:rsidRDefault="00521892" w:rsidP="00521892">
            <w:pPr>
              <w:widowControl/>
              <w:jc w:val="left"/>
              <w:textAlignment w:val="center"/>
              <w:rPr>
                <w:rFonts w:ascii="宋体" w:eastAsia="宋体" w:hAnsi="宋体" w:cs="仿宋"/>
                <w:color w:val="000000"/>
                <w:sz w:val="24"/>
                <w:szCs w:val="24"/>
              </w:rPr>
            </w:pPr>
            <w:r w:rsidRPr="00521892">
              <w:rPr>
                <w:rFonts w:ascii="宋体" w:eastAsia="宋体" w:hAnsi="宋体" w:cs="仿宋" w:hint="eastAsia"/>
                <w:color w:val="000000"/>
                <w:kern w:val="0"/>
                <w:sz w:val="24"/>
                <w:szCs w:val="24"/>
                <w:lang w:bidi="ar"/>
              </w:rPr>
              <w:t>高教教学管理平台</w:t>
            </w:r>
          </w:p>
        </w:tc>
        <w:tc>
          <w:tcPr>
            <w:tcW w:w="7385" w:type="dxa"/>
          </w:tcPr>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1、支持学校配置</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支持修改学校名称、学校校徽；</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2、人员组织管理</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支持管理学校的组织结构，包括学校、院系、专业、班级等；</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支持管理组织中的人员，包括姓名、性别、所属行政组织、业务组织、职工号、卡号、角色权限、人脸照片；</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支持通过教师姓名、性别、职工号、账号筛选搜索；</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支持批量导入导出教师信息；</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lastRenderedPageBreak/>
              <w:t>支持启用、禁用、重置账号密码、批量删除账号；</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支持管理学生、包括学生姓名、姓名、性别、年级、学号、卡号、人脸照片；</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支持通过姓名、学号、性别、是否有照片信息筛选查询学生；</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支持批量导入、导出学生信息；</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支持启用、禁用、重置账号密码、批量删除账号；</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3、角色管理</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支持添加角色，包括名称、 描述、系统管理权限、应用权限、组织权限；</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支持关联用户到角色；</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支持批量删除角色；</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4、教室管理</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支持管理学校、教学楼、楼层、教室，包括添加和编辑名称、类型、说明等内容；</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支持批量导入、导出教室信息；</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支持按照区域名称搜索；</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支持设置教室容量；</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设置教室是否支持预约；</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5、普通设备管理</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支持设备添加、删除、修改、查询、批量导出；</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支持修改教室画面关联的教室移动位置；</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支持设置设备名称、类型、接入协议、Ip地址、端口号、设备账号、登录密码、所属网络等；</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支持设备添加、删除、修改、查询、批量导入、导出、设备信息同步；</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支持教室画面，修改设备关联的教室移动位置；</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支持设置设备名称、类型、接入协议、Ip地址、端口号、设备账号、登录密码、所属网络等；</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6、</w:t>
            </w:r>
            <w:proofErr w:type="gramStart"/>
            <w:r w:rsidRPr="00521892">
              <w:rPr>
                <w:rFonts w:ascii="宋体" w:eastAsia="宋体" w:hAnsi="宋体" w:cs="Times New Roman" w:hint="eastAsia"/>
                <w:sz w:val="24"/>
                <w:szCs w:val="24"/>
              </w:rPr>
              <w:t>班牌设备管理</w:t>
            </w:r>
            <w:proofErr w:type="gramEnd"/>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支持添加、删除、修改、</w:t>
            </w:r>
            <w:proofErr w:type="gramStart"/>
            <w:r w:rsidRPr="00521892">
              <w:rPr>
                <w:rFonts w:ascii="宋体" w:eastAsia="宋体" w:hAnsi="宋体" w:cs="Times New Roman" w:hint="eastAsia"/>
                <w:sz w:val="24"/>
                <w:szCs w:val="24"/>
              </w:rPr>
              <w:t>查询班牌设备</w:t>
            </w:r>
            <w:proofErr w:type="gramEnd"/>
            <w:r w:rsidRPr="00521892">
              <w:rPr>
                <w:rFonts w:ascii="宋体" w:eastAsia="宋体" w:hAnsi="宋体" w:cs="Times New Roman" w:hint="eastAsia"/>
                <w:sz w:val="24"/>
                <w:szCs w:val="24"/>
              </w:rPr>
              <w:t>；</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支持导入、导出</w:t>
            </w:r>
            <w:proofErr w:type="gramStart"/>
            <w:r w:rsidRPr="00521892">
              <w:rPr>
                <w:rFonts w:ascii="宋体" w:eastAsia="宋体" w:hAnsi="宋体" w:cs="Times New Roman" w:hint="eastAsia"/>
                <w:sz w:val="24"/>
                <w:szCs w:val="24"/>
              </w:rPr>
              <w:t>班牌设备</w:t>
            </w:r>
            <w:proofErr w:type="gramEnd"/>
            <w:r w:rsidRPr="00521892">
              <w:rPr>
                <w:rFonts w:ascii="宋体" w:eastAsia="宋体" w:hAnsi="宋体" w:cs="Times New Roman" w:hint="eastAsia"/>
                <w:sz w:val="24"/>
                <w:szCs w:val="24"/>
              </w:rPr>
              <w:t>信息；</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支持同步人脸数据、下发课表数据</w:t>
            </w:r>
            <w:proofErr w:type="gramStart"/>
            <w:r w:rsidRPr="00521892">
              <w:rPr>
                <w:rFonts w:ascii="宋体" w:eastAsia="宋体" w:hAnsi="宋体" w:cs="Times New Roman" w:hint="eastAsia"/>
                <w:sz w:val="24"/>
                <w:szCs w:val="24"/>
              </w:rPr>
              <w:t>到班牌设备</w:t>
            </w:r>
            <w:proofErr w:type="gramEnd"/>
            <w:r w:rsidRPr="00521892">
              <w:rPr>
                <w:rFonts w:ascii="宋体" w:eastAsia="宋体" w:hAnsi="宋体" w:cs="Times New Roman" w:hint="eastAsia"/>
                <w:sz w:val="24"/>
                <w:szCs w:val="24"/>
              </w:rPr>
              <w:t>；</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支持远程管理设备的触摸、开关、亮度、密码、门禁等功能配置；</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7、学期管理</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支持添加、修改、删除学年与学期；</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支持设置学年学期的时间范围；</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8、作息管理</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支持添加、编辑通用作息；</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支持添加特殊作息；</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9、选修班管理</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支持添加、导入、删除、查询选修班；</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支持添加、移除选修班学生；</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1</w:t>
            </w:r>
            <w:r w:rsidRPr="00521892">
              <w:rPr>
                <w:rFonts w:ascii="宋体" w:eastAsia="宋体" w:hAnsi="宋体" w:cs="Times New Roman"/>
                <w:sz w:val="24"/>
                <w:szCs w:val="24"/>
              </w:rPr>
              <w:t>0</w:t>
            </w:r>
            <w:r w:rsidRPr="00521892">
              <w:rPr>
                <w:rFonts w:ascii="宋体" w:eastAsia="宋体" w:hAnsi="宋体" w:cs="Times New Roman" w:hint="eastAsia"/>
                <w:sz w:val="24"/>
                <w:szCs w:val="24"/>
              </w:rPr>
              <w:t>、课表管理</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老师课表：支持查看、添加、删除不同教师的课程，支持设置课</w:t>
            </w:r>
            <w:r w:rsidRPr="00521892">
              <w:rPr>
                <w:rFonts w:ascii="宋体" w:eastAsia="宋体" w:hAnsi="宋体" w:cs="Times New Roman" w:hint="eastAsia"/>
                <w:sz w:val="24"/>
                <w:szCs w:val="24"/>
              </w:rPr>
              <w:lastRenderedPageBreak/>
              <w:t>程科目、教室、上课班级、</w:t>
            </w:r>
            <w:proofErr w:type="gramStart"/>
            <w:r w:rsidRPr="00521892">
              <w:rPr>
                <w:rFonts w:ascii="宋体" w:eastAsia="宋体" w:hAnsi="宋体" w:cs="Times New Roman" w:hint="eastAsia"/>
                <w:sz w:val="24"/>
                <w:szCs w:val="24"/>
              </w:rPr>
              <w:t>起止节次</w:t>
            </w:r>
            <w:proofErr w:type="gramEnd"/>
            <w:r w:rsidRPr="00521892">
              <w:rPr>
                <w:rFonts w:ascii="宋体" w:eastAsia="宋体" w:hAnsi="宋体" w:cs="Times New Roman" w:hint="eastAsia"/>
                <w:sz w:val="24"/>
                <w:szCs w:val="24"/>
              </w:rPr>
              <w:t>，可按重复周期批量添加；支持导入课程；</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教室课表：支持查看、添加、删除不同教室的课程；支持设置课程科目、教师、上课班级、</w:t>
            </w:r>
            <w:proofErr w:type="gramStart"/>
            <w:r w:rsidRPr="00521892">
              <w:rPr>
                <w:rFonts w:ascii="宋体" w:eastAsia="宋体" w:hAnsi="宋体" w:cs="Times New Roman" w:hint="eastAsia"/>
                <w:sz w:val="24"/>
                <w:szCs w:val="24"/>
              </w:rPr>
              <w:t>起止节次</w:t>
            </w:r>
            <w:proofErr w:type="gramEnd"/>
            <w:r w:rsidRPr="00521892">
              <w:rPr>
                <w:rFonts w:ascii="宋体" w:eastAsia="宋体" w:hAnsi="宋体" w:cs="Times New Roman" w:hint="eastAsia"/>
                <w:sz w:val="24"/>
                <w:szCs w:val="24"/>
              </w:rPr>
              <w:t>，可按重复周期批量添加；支持导入课程；</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班级课表：支持查看、添加、删除</w:t>
            </w:r>
            <w:proofErr w:type="gramStart"/>
            <w:r w:rsidRPr="00521892">
              <w:rPr>
                <w:rFonts w:ascii="宋体" w:eastAsia="宋体" w:hAnsi="宋体" w:cs="Times New Roman" w:hint="eastAsia"/>
                <w:sz w:val="24"/>
                <w:szCs w:val="24"/>
              </w:rPr>
              <w:t>不</w:t>
            </w:r>
            <w:proofErr w:type="gramEnd"/>
            <w:r w:rsidRPr="00521892">
              <w:rPr>
                <w:rFonts w:ascii="宋体" w:eastAsia="宋体" w:hAnsi="宋体" w:cs="Times New Roman" w:hint="eastAsia"/>
                <w:sz w:val="24"/>
                <w:szCs w:val="24"/>
              </w:rPr>
              <w:t>班级的课程；支持设置课程科目、教师、教室、</w:t>
            </w:r>
            <w:proofErr w:type="gramStart"/>
            <w:r w:rsidRPr="00521892">
              <w:rPr>
                <w:rFonts w:ascii="宋体" w:eastAsia="宋体" w:hAnsi="宋体" w:cs="Times New Roman" w:hint="eastAsia"/>
                <w:sz w:val="24"/>
                <w:szCs w:val="24"/>
              </w:rPr>
              <w:t>起止节次</w:t>
            </w:r>
            <w:proofErr w:type="gramEnd"/>
            <w:r w:rsidRPr="00521892">
              <w:rPr>
                <w:rFonts w:ascii="宋体" w:eastAsia="宋体" w:hAnsi="宋体" w:cs="Times New Roman" w:hint="eastAsia"/>
                <w:sz w:val="24"/>
                <w:szCs w:val="24"/>
              </w:rPr>
              <w:t>，可按重复周期批量添加；支持导入课程；</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1</w:t>
            </w:r>
            <w:r w:rsidRPr="00521892">
              <w:rPr>
                <w:rFonts w:ascii="宋体" w:eastAsia="宋体" w:hAnsi="宋体" w:cs="Times New Roman"/>
                <w:sz w:val="24"/>
                <w:szCs w:val="24"/>
              </w:rPr>
              <w:t>1</w:t>
            </w:r>
            <w:r w:rsidRPr="00521892">
              <w:rPr>
                <w:rFonts w:ascii="宋体" w:eastAsia="宋体" w:hAnsi="宋体" w:cs="Times New Roman" w:hint="eastAsia"/>
                <w:sz w:val="24"/>
                <w:szCs w:val="24"/>
              </w:rPr>
              <w:t>、数据下发</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人脸部署：支持下发学生和老师的人脸数据到设备上；支持查看设备下发的状态；</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课表下发：支持批量下发或单独下发课表到主机设备上；支持查看下发的状态；</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1</w:t>
            </w:r>
            <w:r w:rsidRPr="00521892">
              <w:rPr>
                <w:rFonts w:ascii="宋体" w:eastAsia="宋体" w:hAnsi="宋体" w:cs="Times New Roman"/>
                <w:sz w:val="24"/>
                <w:szCs w:val="24"/>
              </w:rPr>
              <w:t>2</w:t>
            </w:r>
            <w:r w:rsidRPr="00521892">
              <w:rPr>
                <w:rFonts w:ascii="宋体" w:eastAsia="宋体" w:hAnsi="宋体" w:cs="Times New Roman" w:hint="eastAsia"/>
                <w:sz w:val="24"/>
                <w:szCs w:val="24"/>
              </w:rPr>
              <w:t>、</w:t>
            </w:r>
            <w:proofErr w:type="gramStart"/>
            <w:r w:rsidRPr="00521892">
              <w:rPr>
                <w:rFonts w:ascii="宋体" w:eastAsia="宋体" w:hAnsi="宋体" w:cs="Times New Roman" w:hint="eastAsia"/>
                <w:sz w:val="24"/>
                <w:szCs w:val="24"/>
              </w:rPr>
              <w:t>班牌应用</w:t>
            </w:r>
            <w:proofErr w:type="gramEnd"/>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支持添加</w:t>
            </w:r>
            <w:proofErr w:type="gramStart"/>
            <w:r w:rsidRPr="00521892">
              <w:rPr>
                <w:rFonts w:ascii="宋体" w:eastAsia="宋体" w:hAnsi="宋体" w:cs="Times New Roman" w:hint="eastAsia"/>
                <w:sz w:val="24"/>
                <w:szCs w:val="24"/>
              </w:rPr>
              <w:t>班牌首页</w:t>
            </w:r>
            <w:proofErr w:type="gramEnd"/>
            <w:r w:rsidRPr="00521892">
              <w:rPr>
                <w:rFonts w:ascii="宋体" w:eastAsia="宋体" w:hAnsi="宋体" w:cs="Times New Roman" w:hint="eastAsia"/>
                <w:sz w:val="24"/>
                <w:szCs w:val="24"/>
              </w:rPr>
              <w:t>模板，可选择部件拖动进行排列组合、选择背景图片；</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支持应用和编辑默认系统模板；支持添加和管理背景图片；</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1</w:t>
            </w:r>
            <w:r w:rsidRPr="00521892">
              <w:rPr>
                <w:rFonts w:ascii="宋体" w:eastAsia="宋体" w:hAnsi="宋体" w:cs="Times New Roman"/>
                <w:sz w:val="24"/>
                <w:szCs w:val="24"/>
              </w:rPr>
              <w:t>3</w:t>
            </w:r>
            <w:r w:rsidRPr="00521892">
              <w:rPr>
                <w:rFonts w:ascii="宋体" w:eastAsia="宋体" w:hAnsi="宋体" w:cs="Times New Roman" w:hint="eastAsia"/>
                <w:sz w:val="24"/>
                <w:szCs w:val="24"/>
              </w:rPr>
              <w:t>、业务管理</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公告管理：支持添加、编辑、发布、取消发布、删除公告；支持添加文案内容、附图；支持预览公告；</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评价表配置：支持添加、编辑多个评价模板，模板可选打分式和选项式两种类型；支持通过评价表名称、评价方式筛选查询评价表；支持快速预览评价表；</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部件管理：支持添加、编辑、删除看板部件分类；支持导入看板和工作台部件，按部件名称、类别、状态查询部件；支持预览、导出、置顶、删除工作台部件；</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页面管理：支持添加、导入、导出、删除看板列表；可设置看板名称、地址、尺寸、横纵向栅格数、自适应方式、可用部件范围、是否关联组织区域、是否允许用户自定义调整；</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工作台管理：支持添加、导入、预览模板；支持预览、编辑、导出、置顶、复制、删除工作台模板，设置兜底模板；</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1</w:t>
            </w:r>
            <w:r w:rsidRPr="00521892">
              <w:rPr>
                <w:rFonts w:ascii="宋体" w:eastAsia="宋体" w:hAnsi="宋体" w:cs="Times New Roman"/>
                <w:sz w:val="24"/>
                <w:szCs w:val="24"/>
              </w:rPr>
              <w:t>4</w:t>
            </w:r>
            <w:r w:rsidRPr="00521892">
              <w:rPr>
                <w:rFonts w:ascii="宋体" w:eastAsia="宋体" w:hAnsi="宋体" w:cs="Times New Roman" w:hint="eastAsia"/>
                <w:sz w:val="24"/>
                <w:szCs w:val="24"/>
              </w:rPr>
              <w:t>、系统配置</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人脸照片存储：支持配置人脸照片存储的存储池；支持自定义添加存储池，可配置名称、对否覆盖、使用范围、存储池；</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课堂行为配置：支持配置是否开启教师行为记录；</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考勤图像存储配置：支持配置存储位置、资源池；</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考勤规则配置：支持配置课堂考勤中的教师考勤功能是否开启；支持配置课堂考勤中的</w:t>
            </w:r>
            <w:proofErr w:type="gramStart"/>
            <w:r w:rsidRPr="00521892">
              <w:rPr>
                <w:rFonts w:ascii="宋体" w:eastAsia="宋体" w:hAnsi="宋体" w:cs="Times New Roman" w:hint="eastAsia"/>
                <w:sz w:val="24"/>
                <w:szCs w:val="24"/>
              </w:rPr>
              <w:t>学生班牌考勤</w:t>
            </w:r>
            <w:proofErr w:type="gramEnd"/>
            <w:r w:rsidRPr="00521892">
              <w:rPr>
                <w:rFonts w:ascii="宋体" w:eastAsia="宋体" w:hAnsi="宋体" w:cs="Times New Roman" w:hint="eastAsia"/>
                <w:sz w:val="24"/>
                <w:szCs w:val="24"/>
              </w:rPr>
              <w:t>功能课前几分钟开始考勤、晚到几分钟算迟到、提前离开几分钟算早退；支持配置行政班学生补签审核权限和申请期限；</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课程行为分析开关：支持配置是否开启行为分析功能；</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录像计划：支持配置教室录像计划，包括设备存储（包含：码流类型、计划模板、录像保存天数、音频记录）、中心存储（包含：码流类型、计划模板、资源池、</w:t>
            </w:r>
            <w:proofErr w:type="gramStart"/>
            <w:r w:rsidRPr="00521892">
              <w:rPr>
                <w:rFonts w:ascii="宋体" w:eastAsia="宋体" w:hAnsi="宋体" w:cs="Times New Roman" w:hint="eastAsia"/>
                <w:sz w:val="24"/>
                <w:szCs w:val="24"/>
              </w:rPr>
              <w:t>取流方式</w:t>
            </w:r>
            <w:proofErr w:type="gramEnd"/>
            <w:r w:rsidRPr="00521892">
              <w:rPr>
                <w:rFonts w:ascii="宋体" w:eastAsia="宋体" w:hAnsi="宋体" w:cs="Times New Roman" w:hint="eastAsia"/>
                <w:sz w:val="24"/>
                <w:szCs w:val="24"/>
              </w:rPr>
              <w:t>）、录像回传（包含：</w:t>
            </w:r>
            <w:r w:rsidRPr="00521892">
              <w:rPr>
                <w:rFonts w:ascii="宋体" w:eastAsia="宋体" w:hAnsi="宋体" w:cs="Times New Roman" w:hint="eastAsia"/>
                <w:sz w:val="24"/>
                <w:szCs w:val="24"/>
              </w:rPr>
              <w:lastRenderedPageBreak/>
              <w:t>回传执行计划模板、回传录像计划模板、回传开始日期、资源池、</w:t>
            </w:r>
            <w:proofErr w:type="gramStart"/>
            <w:r w:rsidRPr="00521892">
              <w:rPr>
                <w:rFonts w:ascii="宋体" w:eastAsia="宋体" w:hAnsi="宋体" w:cs="Times New Roman" w:hint="eastAsia"/>
                <w:sz w:val="24"/>
                <w:szCs w:val="24"/>
              </w:rPr>
              <w:t>取流方式</w:t>
            </w:r>
            <w:proofErr w:type="gramEnd"/>
            <w:r w:rsidRPr="00521892">
              <w:rPr>
                <w:rFonts w:ascii="宋体" w:eastAsia="宋体" w:hAnsi="宋体" w:cs="Times New Roman" w:hint="eastAsia"/>
                <w:sz w:val="24"/>
                <w:szCs w:val="24"/>
              </w:rPr>
              <w:t>、取流速度）；支持远程获取设备存储配置（包含：选中配置、所有配置）；支持清除配置（包含：选中配置、异常配置、所有配置）；支持手动回传监控点；</w:t>
            </w:r>
          </w:p>
          <w:p w:rsidR="00521892" w:rsidRPr="00521892" w:rsidRDefault="00521892" w:rsidP="00521892">
            <w:pPr>
              <w:rPr>
                <w:rFonts w:ascii="宋体" w:eastAsia="宋体" w:hAnsi="宋体" w:cs="Times New Roman"/>
                <w:sz w:val="24"/>
                <w:szCs w:val="24"/>
              </w:rPr>
            </w:pPr>
            <w:proofErr w:type="gramStart"/>
            <w:r w:rsidRPr="00521892">
              <w:rPr>
                <w:rFonts w:ascii="宋体" w:eastAsia="宋体" w:hAnsi="宋体" w:cs="Times New Roman" w:hint="eastAsia"/>
                <w:sz w:val="24"/>
                <w:szCs w:val="24"/>
              </w:rPr>
              <w:t>巡课配置</w:t>
            </w:r>
            <w:proofErr w:type="gramEnd"/>
            <w:r w:rsidRPr="00521892">
              <w:rPr>
                <w:rFonts w:ascii="宋体" w:eastAsia="宋体" w:hAnsi="宋体" w:cs="Times New Roman" w:hint="eastAsia"/>
                <w:sz w:val="24"/>
                <w:szCs w:val="24"/>
              </w:rPr>
              <w:t>：支持配置学生课堂行为推送是否推送（任课教师）；支持配置</w:t>
            </w:r>
            <w:proofErr w:type="gramStart"/>
            <w:r w:rsidRPr="00521892">
              <w:rPr>
                <w:rFonts w:ascii="宋体" w:eastAsia="宋体" w:hAnsi="宋体" w:cs="Times New Roman" w:hint="eastAsia"/>
                <w:sz w:val="24"/>
                <w:szCs w:val="24"/>
              </w:rPr>
              <w:t>巡课分析</w:t>
            </w:r>
            <w:proofErr w:type="gramEnd"/>
            <w:r w:rsidRPr="00521892">
              <w:rPr>
                <w:rFonts w:ascii="宋体" w:eastAsia="宋体" w:hAnsi="宋体" w:cs="Times New Roman" w:hint="eastAsia"/>
                <w:sz w:val="24"/>
                <w:szCs w:val="24"/>
              </w:rPr>
              <w:t>报告查询以及导出权限（辅导员、任课教师）；支持配置是否拉取异常行为；支持</w:t>
            </w:r>
            <w:proofErr w:type="gramStart"/>
            <w:r w:rsidRPr="00521892">
              <w:rPr>
                <w:rFonts w:ascii="宋体" w:eastAsia="宋体" w:hAnsi="宋体" w:cs="Times New Roman" w:hint="eastAsia"/>
                <w:sz w:val="24"/>
                <w:szCs w:val="24"/>
              </w:rPr>
              <w:t>配置巡课异常</w:t>
            </w:r>
            <w:proofErr w:type="gramEnd"/>
            <w:r w:rsidRPr="00521892">
              <w:rPr>
                <w:rFonts w:ascii="宋体" w:eastAsia="宋体" w:hAnsi="宋体" w:cs="Times New Roman" w:hint="eastAsia"/>
                <w:sz w:val="24"/>
                <w:szCs w:val="24"/>
              </w:rPr>
              <w:t>图片存储的位置；支持配置巡考异常行为是否拉取；</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1</w:t>
            </w:r>
            <w:r w:rsidRPr="00521892">
              <w:rPr>
                <w:rFonts w:ascii="宋体" w:eastAsia="宋体" w:hAnsi="宋体" w:cs="Times New Roman"/>
                <w:sz w:val="24"/>
                <w:szCs w:val="24"/>
              </w:rPr>
              <w:t>5</w:t>
            </w:r>
            <w:r w:rsidRPr="00521892">
              <w:rPr>
                <w:rFonts w:ascii="宋体" w:eastAsia="宋体" w:hAnsi="宋体" w:cs="Times New Roman" w:hint="eastAsia"/>
                <w:sz w:val="24"/>
                <w:szCs w:val="24"/>
              </w:rPr>
              <w:t>、首页与公告</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可查看开课情况、督导情况、考勤情况、课堂情况，并附相关功能入口和统计图表（交付时可配置课程类型）</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开课情况：排课数，未开始、进行中、已结束的课程数；可了解时间、院系、课程类型等维度情况；</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督导情况：</w:t>
            </w:r>
            <w:proofErr w:type="gramStart"/>
            <w:r w:rsidRPr="00521892">
              <w:rPr>
                <w:rFonts w:ascii="宋体" w:eastAsia="宋体" w:hAnsi="宋体" w:cs="Times New Roman" w:hint="eastAsia"/>
                <w:sz w:val="24"/>
                <w:szCs w:val="24"/>
              </w:rPr>
              <w:t>巡课的</w:t>
            </w:r>
            <w:proofErr w:type="gramEnd"/>
            <w:r w:rsidRPr="00521892">
              <w:rPr>
                <w:rFonts w:ascii="宋体" w:eastAsia="宋体" w:hAnsi="宋体" w:cs="Times New Roman" w:hint="eastAsia"/>
                <w:sz w:val="24"/>
                <w:szCs w:val="24"/>
              </w:rPr>
              <w:t>数量和覆盖率；可了解</w:t>
            </w:r>
            <w:proofErr w:type="gramStart"/>
            <w:r w:rsidRPr="00521892">
              <w:rPr>
                <w:rFonts w:ascii="宋体" w:eastAsia="宋体" w:hAnsi="宋体" w:cs="Times New Roman" w:hint="eastAsia"/>
                <w:sz w:val="24"/>
                <w:szCs w:val="24"/>
              </w:rPr>
              <w:t>巡课工作</w:t>
            </w:r>
            <w:proofErr w:type="gramEnd"/>
            <w:r w:rsidRPr="00521892">
              <w:rPr>
                <w:rFonts w:ascii="宋体" w:eastAsia="宋体" w:hAnsi="宋体" w:cs="Times New Roman" w:hint="eastAsia"/>
                <w:sz w:val="24"/>
                <w:szCs w:val="24"/>
              </w:rPr>
              <w:t>开展的基本情况；</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考勤情况：应勤、出勤、出勤率、旷课率；可了解考勤的基本情况；</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课堂情况：抬头率、前排空座率；可了解课堂教学的基本情况；</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教学课表：支持教师、学生、辅导员查看教学课表，切换课表和列表视图；支持课表视图按学期与周次查询；支持列表视图按日期、课程、班级、教室、学生、上课状态、课程标签进行查询；支持点击在线观看课堂的实时画面、录像画面；支持考勤管理、作业管理、笔记管理、教师备课管理、学生预复习资料管理；支持查看课程信息，包括课程名称、课程状态、课程标签、上课时间、上课教室、上课班级、考勤结果；</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支持教师查看讲授的直播课程、考勤补签申请、</w:t>
            </w:r>
            <w:proofErr w:type="gramStart"/>
            <w:r w:rsidRPr="00521892">
              <w:rPr>
                <w:rFonts w:ascii="宋体" w:eastAsia="宋体" w:hAnsi="宋体" w:cs="Times New Roman" w:hint="eastAsia"/>
                <w:sz w:val="24"/>
                <w:szCs w:val="24"/>
              </w:rPr>
              <w:t>巡课督导</w:t>
            </w:r>
            <w:proofErr w:type="gramEnd"/>
            <w:r w:rsidRPr="00521892">
              <w:rPr>
                <w:rFonts w:ascii="宋体" w:eastAsia="宋体" w:hAnsi="宋体" w:cs="Times New Roman" w:hint="eastAsia"/>
                <w:sz w:val="24"/>
                <w:szCs w:val="24"/>
              </w:rPr>
              <w:t>提醒；支持学生查看参与的直播课程、观看过的录播课程、我的考勤；支持辅导员查看考勤申请、考勤排行；</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公告：支持用户查看平台发布的公告信息，点击可查看详情；</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导航：支持快速导航跳转各个业务功能、系统配置、下载页、个人中心；</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16、个人中心</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我的信息：支持查看个人信息，包括姓名、性别、职工号、所属组织；</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我的消息：支持查看收到的消息列表;支持点击消息查看消息内容；</w:t>
            </w:r>
          </w:p>
        </w:tc>
        <w:tc>
          <w:tcPr>
            <w:tcW w:w="502" w:type="dxa"/>
            <w:vAlign w:val="center"/>
          </w:tcPr>
          <w:p w:rsidR="00521892" w:rsidRPr="00521892" w:rsidRDefault="00521892" w:rsidP="00521892">
            <w:pPr>
              <w:widowControl/>
              <w:jc w:val="left"/>
              <w:textAlignment w:val="center"/>
              <w:rPr>
                <w:rFonts w:ascii="宋体" w:eastAsia="宋体" w:hAnsi="宋体" w:cs="仿宋"/>
                <w:kern w:val="0"/>
                <w:sz w:val="24"/>
                <w:szCs w:val="24"/>
              </w:rPr>
            </w:pPr>
            <w:r w:rsidRPr="00521892">
              <w:rPr>
                <w:rFonts w:ascii="宋体" w:eastAsia="宋体" w:hAnsi="宋体" w:cs="仿宋" w:hint="eastAsia"/>
                <w:color w:val="000000"/>
                <w:kern w:val="0"/>
                <w:sz w:val="24"/>
                <w:szCs w:val="24"/>
                <w:lang w:bidi="ar"/>
              </w:rPr>
              <w:lastRenderedPageBreak/>
              <w:t>套</w:t>
            </w:r>
          </w:p>
        </w:tc>
        <w:tc>
          <w:tcPr>
            <w:tcW w:w="651" w:type="dxa"/>
            <w:vAlign w:val="center"/>
          </w:tcPr>
          <w:p w:rsidR="00521892" w:rsidRPr="00521892" w:rsidRDefault="00521892" w:rsidP="00521892">
            <w:pPr>
              <w:widowControl/>
              <w:jc w:val="left"/>
              <w:textAlignment w:val="center"/>
              <w:rPr>
                <w:rFonts w:ascii="宋体" w:eastAsia="宋体" w:hAnsi="宋体" w:cs="仿宋"/>
                <w:kern w:val="0"/>
                <w:sz w:val="24"/>
                <w:szCs w:val="24"/>
              </w:rPr>
            </w:pPr>
            <w:r w:rsidRPr="00521892">
              <w:rPr>
                <w:rFonts w:ascii="宋体" w:eastAsia="宋体" w:hAnsi="宋体" w:cs="仿宋" w:hint="eastAsia"/>
                <w:color w:val="000000"/>
                <w:kern w:val="0"/>
                <w:sz w:val="24"/>
                <w:szCs w:val="24"/>
                <w:lang w:bidi="ar"/>
              </w:rPr>
              <w:t>1</w:t>
            </w:r>
          </w:p>
        </w:tc>
      </w:tr>
      <w:tr w:rsidR="00521892" w:rsidRPr="00521892" w:rsidTr="006A63BD">
        <w:trPr>
          <w:jc w:val="center"/>
        </w:trPr>
        <w:tc>
          <w:tcPr>
            <w:tcW w:w="561" w:type="dxa"/>
            <w:vAlign w:val="center"/>
          </w:tcPr>
          <w:p w:rsidR="00521892" w:rsidRPr="00521892" w:rsidRDefault="00521892" w:rsidP="00521892">
            <w:pPr>
              <w:adjustRightInd w:val="0"/>
              <w:snapToGrid w:val="0"/>
              <w:jc w:val="left"/>
              <w:rPr>
                <w:rFonts w:ascii="宋体" w:eastAsia="宋体" w:hAnsi="宋体" w:cs="仿宋" w:hint="eastAsia"/>
                <w:sz w:val="24"/>
                <w:szCs w:val="24"/>
              </w:rPr>
            </w:pPr>
            <w:r w:rsidRPr="00521892">
              <w:rPr>
                <w:rFonts w:ascii="宋体" w:eastAsia="宋体" w:hAnsi="宋体" w:cs="仿宋" w:hint="eastAsia"/>
                <w:sz w:val="24"/>
                <w:szCs w:val="24"/>
              </w:rPr>
              <w:lastRenderedPageBreak/>
              <w:t>33</w:t>
            </w:r>
          </w:p>
        </w:tc>
        <w:tc>
          <w:tcPr>
            <w:tcW w:w="808" w:type="dxa"/>
            <w:vAlign w:val="center"/>
          </w:tcPr>
          <w:p w:rsidR="00521892" w:rsidRPr="00521892" w:rsidRDefault="00521892" w:rsidP="00521892">
            <w:pPr>
              <w:rPr>
                <w:rFonts w:ascii="宋体" w:eastAsia="宋体" w:hAnsi="宋体" w:cs="仿宋"/>
                <w:color w:val="000000"/>
                <w:kern w:val="0"/>
                <w:sz w:val="24"/>
                <w:szCs w:val="24"/>
                <w:lang w:bidi="ar"/>
              </w:rPr>
            </w:pPr>
            <w:proofErr w:type="gramStart"/>
            <w:r w:rsidRPr="00521892">
              <w:rPr>
                <w:rFonts w:ascii="宋体" w:eastAsia="宋体" w:hAnsi="宋体" w:cs="仿宋" w:hint="eastAsia"/>
                <w:color w:val="000000"/>
                <w:kern w:val="0"/>
                <w:sz w:val="24"/>
                <w:szCs w:val="24"/>
                <w:lang w:bidi="ar"/>
              </w:rPr>
              <w:t>电子班牌系统</w:t>
            </w:r>
            <w:proofErr w:type="gramEnd"/>
          </w:p>
        </w:tc>
        <w:tc>
          <w:tcPr>
            <w:tcW w:w="7385" w:type="dxa"/>
          </w:tcPr>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1、校园新闻：支持新增、删除、修改、查看校园新闻；</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2、学习资料：支持按学科上</w:t>
            </w:r>
            <w:proofErr w:type="gramStart"/>
            <w:r w:rsidRPr="00521892">
              <w:rPr>
                <w:rFonts w:ascii="宋体" w:eastAsia="宋体" w:hAnsi="宋体" w:cs="Times New Roman" w:hint="eastAsia"/>
                <w:sz w:val="24"/>
                <w:szCs w:val="24"/>
              </w:rPr>
              <w:t>传学习</w:t>
            </w:r>
            <w:proofErr w:type="gramEnd"/>
            <w:r w:rsidRPr="00521892">
              <w:rPr>
                <w:rFonts w:ascii="宋体" w:eastAsia="宋体" w:hAnsi="宋体" w:cs="Times New Roman" w:hint="eastAsia"/>
                <w:sz w:val="24"/>
                <w:szCs w:val="24"/>
              </w:rPr>
              <w:t>资料，包含图文、视频、文章</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3、校园宣传：支持新增、删除、修改、查看校园宣传内容，包含标题、文案、链接；支持设置发布范围；支持设置定时展示；支持设置展示持续时长；</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4、紧急通知：支持新增、删除、修改、查看紧急通知；支持根据标题、发布状态查询紧急通知；紧急通知的生效时间可以自定</w:t>
            </w:r>
            <w:r w:rsidRPr="00521892">
              <w:rPr>
                <w:rFonts w:ascii="宋体" w:eastAsia="宋体" w:hAnsi="宋体" w:cs="Times New Roman" w:hint="eastAsia"/>
                <w:sz w:val="24"/>
                <w:szCs w:val="24"/>
              </w:rPr>
              <w:lastRenderedPageBreak/>
              <w:t>义；支持按照年级选择全部或</w:t>
            </w:r>
            <w:proofErr w:type="gramStart"/>
            <w:r w:rsidRPr="00521892">
              <w:rPr>
                <w:rFonts w:ascii="宋体" w:eastAsia="宋体" w:hAnsi="宋体" w:cs="Times New Roman" w:hint="eastAsia"/>
                <w:sz w:val="24"/>
                <w:szCs w:val="24"/>
              </w:rPr>
              <w:t>部分班牌展示</w:t>
            </w:r>
            <w:proofErr w:type="gramEnd"/>
            <w:r w:rsidRPr="00521892">
              <w:rPr>
                <w:rFonts w:ascii="宋体" w:eastAsia="宋体" w:hAnsi="宋体" w:cs="Times New Roman" w:hint="eastAsia"/>
                <w:sz w:val="24"/>
                <w:szCs w:val="24"/>
              </w:rPr>
              <w:t>紧急通知内容。</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5、校园公告：支持新增、删除、修改、查看校园公告；</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6、校园相册：支持新增、删除、修改、查看校园相册；</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7、校园视频：支持新增、删除、修改、查看校园视频；</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8、应用发布：支持在后台上传app和网页两种类型的应用，并可对应用进行开启和关闭时间的设置。</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9、布局管理：支持选择系统预置的两个首页布局；</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10、发布历史：可以查询发布失败和删除失败的记录，可以重新下发或者重新删除；</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11、校园倒计时：支持添加倒计时，可设置发布范围；</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12、场地预约：支持添加、删除、修改场地预约申请；支持设置使用时间、场地、人员、以及；支持设置是否开启考勤以及考勤规则；</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13、教室报修：支持查看教室报修的申请；</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14、</w:t>
            </w:r>
            <w:proofErr w:type="gramStart"/>
            <w:r w:rsidRPr="00521892">
              <w:rPr>
                <w:rFonts w:ascii="宋体" w:eastAsia="宋体" w:hAnsi="宋体" w:cs="Times New Roman" w:hint="eastAsia"/>
                <w:sz w:val="24"/>
                <w:szCs w:val="24"/>
              </w:rPr>
              <w:t>班牌终端</w:t>
            </w:r>
            <w:proofErr w:type="gramEnd"/>
            <w:r w:rsidRPr="00521892">
              <w:rPr>
                <w:rFonts w:ascii="宋体" w:eastAsia="宋体" w:hAnsi="宋体" w:cs="Times New Roman" w:hint="eastAsia"/>
                <w:sz w:val="24"/>
                <w:szCs w:val="24"/>
              </w:rPr>
              <w:t>展示：支持在终端显示今日日期时间、天气、课表信息、校园相册、校园新闻、校园通知；支持查看校园新闻和校园通知的列表页面和详情页面；支持学生和老师刷卡和刷脸验证身份与签到；支持</w:t>
            </w:r>
            <w:proofErr w:type="gramStart"/>
            <w:r w:rsidRPr="00521892">
              <w:rPr>
                <w:rFonts w:ascii="宋体" w:eastAsia="宋体" w:hAnsi="宋体" w:cs="Times New Roman" w:hint="eastAsia"/>
                <w:sz w:val="24"/>
                <w:szCs w:val="24"/>
              </w:rPr>
              <w:t>班牌端</w:t>
            </w:r>
            <w:proofErr w:type="gramEnd"/>
            <w:r w:rsidRPr="00521892">
              <w:rPr>
                <w:rFonts w:ascii="宋体" w:eastAsia="宋体" w:hAnsi="宋体" w:cs="Times New Roman" w:hint="eastAsia"/>
                <w:sz w:val="24"/>
                <w:szCs w:val="24"/>
              </w:rPr>
              <w:t>查看平台中发布的应用；支持展示上课模式、考勤模式、考试模式；</w:t>
            </w:r>
          </w:p>
        </w:tc>
        <w:tc>
          <w:tcPr>
            <w:tcW w:w="502" w:type="dxa"/>
            <w:vAlign w:val="center"/>
          </w:tcPr>
          <w:p w:rsidR="00521892" w:rsidRPr="00521892" w:rsidRDefault="00521892" w:rsidP="00521892">
            <w:pPr>
              <w:widowControl/>
              <w:jc w:val="left"/>
              <w:textAlignment w:val="center"/>
              <w:rPr>
                <w:rFonts w:ascii="宋体" w:eastAsia="宋体" w:hAnsi="宋体" w:cs="仿宋"/>
                <w:kern w:val="0"/>
                <w:sz w:val="24"/>
                <w:szCs w:val="24"/>
              </w:rPr>
            </w:pPr>
            <w:r w:rsidRPr="00521892">
              <w:rPr>
                <w:rFonts w:ascii="宋体" w:eastAsia="宋体" w:hAnsi="宋体" w:cs="仿宋" w:hint="eastAsia"/>
                <w:color w:val="000000"/>
                <w:kern w:val="0"/>
                <w:sz w:val="24"/>
                <w:szCs w:val="24"/>
                <w:lang w:bidi="ar"/>
              </w:rPr>
              <w:lastRenderedPageBreak/>
              <w:t>套</w:t>
            </w:r>
          </w:p>
        </w:tc>
        <w:tc>
          <w:tcPr>
            <w:tcW w:w="651" w:type="dxa"/>
            <w:vAlign w:val="center"/>
          </w:tcPr>
          <w:p w:rsidR="00521892" w:rsidRPr="00521892" w:rsidRDefault="00521892" w:rsidP="00521892">
            <w:pPr>
              <w:widowControl/>
              <w:jc w:val="left"/>
              <w:textAlignment w:val="center"/>
              <w:rPr>
                <w:rFonts w:ascii="宋体" w:eastAsia="宋体" w:hAnsi="宋体" w:cs="仿宋"/>
                <w:kern w:val="0"/>
                <w:sz w:val="24"/>
                <w:szCs w:val="24"/>
              </w:rPr>
            </w:pPr>
            <w:r w:rsidRPr="00521892">
              <w:rPr>
                <w:rFonts w:ascii="宋体" w:eastAsia="宋体" w:hAnsi="宋体" w:cs="仿宋" w:hint="eastAsia"/>
                <w:color w:val="000000"/>
                <w:kern w:val="0"/>
                <w:sz w:val="24"/>
                <w:szCs w:val="24"/>
                <w:lang w:bidi="ar"/>
              </w:rPr>
              <w:t>1</w:t>
            </w:r>
          </w:p>
        </w:tc>
      </w:tr>
      <w:tr w:rsidR="00521892" w:rsidRPr="00521892" w:rsidTr="006A63BD">
        <w:trPr>
          <w:jc w:val="center"/>
        </w:trPr>
        <w:tc>
          <w:tcPr>
            <w:tcW w:w="561" w:type="dxa"/>
            <w:vAlign w:val="center"/>
          </w:tcPr>
          <w:p w:rsidR="00521892" w:rsidRPr="00521892" w:rsidRDefault="00521892" w:rsidP="00521892">
            <w:pPr>
              <w:adjustRightInd w:val="0"/>
              <w:snapToGrid w:val="0"/>
              <w:jc w:val="left"/>
              <w:rPr>
                <w:rFonts w:ascii="宋体" w:eastAsia="宋体" w:hAnsi="宋体" w:cs="仿宋" w:hint="eastAsia"/>
                <w:sz w:val="24"/>
                <w:szCs w:val="24"/>
              </w:rPr>
            </w:pPr>
            <w:r w:rsidRPr="00521892">
              <w:rPr>
                <w:rFonts w:ascii="宋体" w:eastAsia="宋体" w:hAnsi="宋体" w:cs="仿宋" w:hint="eastAsia"/>
                <w:sz w:val="24"/>
                <w:szCs w:val="24"/>
              </w:rPr>
              <w:lastRenderedPageBreak/>
              <w:t>34</w:t>
            </w:r>
          </w:p>
        </w:tc>
        <w:tc>
          <w:tcPr>
            <w:tcW w:w="808" w:type="dxa"/>
            <w:vAlign w:val="center"/>
          </w:tcPr>
          <w:p w:rsidR="00521892" w:rsidRPr="00521892" w:rsidRDefault="00521892" w:rsidP="00521892">
            <w:pPr>
              <w:widowControl/>
              <w:jc w:val="left"/>
              <w:textAlignment w:val="center"/>
              <w:rPr>
                <w:rFonts w:ascii="宋体" w:eastAsia="宋体" w:hAnsi="宋体" w:cs="仿宋"/>
                <w:color w:val="000000"/>
                <w:sz w:val="24"/>
                <w:szCs w:val="24"/>
              </w:rPr>
            </w:pPr>
            <w:r w:rsidRPr="00521892">
              <w:rPr>
                <w:rFonts w:ascii="宋体" w:eastAsia="宋体" w:hAnsi="宋体" w:cs="仿宋" w:hint="eastAsia"/>
                <w:color w:val="000000"/>
                <w:kern w:val="0"/>
                <w:sz w:val="24"/>
                <w:szCs w:val="24"/>
                <w:lang w:bidi="ar"/>
              </w:rPr>
              <w:t>全高清录</w:t>
            </w:r>
            <w:proofErr w:type="gramStart"/>
            <w:r w:rsidRPr="00521892">
              <w:rPr>
                <w:rFonts w:ascii="宋体" w:eastAsia="宋体" w:hAnsi="宋体" w:cs="仿宋" w:hint="eastAsia"/>
                <w:color w:val="000000"/>
                <w:kern w:val="0"/>
                <w:sz w:val="24"/>
                <w:szCs w:val="24"/>
                <w:lang w:bidi="ar"/>
              </w:rPr>
              <w:t>播软件</w:t>
            </w:r>
            <w:proofErr w:type="gramEnd"/>
          </w:p>
        </w:tc>
        <w:tc>
          <w:tcPr>
            <w:tcW w:w="7385" w:type="dxa"/>
          </w:tcPr>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1、直播课程</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支持按观看权限展示直播课程；</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支持切换卡片视图、列表视图；</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支持按课程、教师、学科名称搜索；</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支持按直播日期、课程分类、课程标签、直播状态进行筛选；支持按直播时间正倒序排列；</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支持查看置顶课程、只看推荐课程；</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支持查看课程名称、直播时间、直播教室、直播状态、授课教师、课程学科、课程分类、上架时间；</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支持点击进入详情页观看直播课程；</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支持备课管理，可查看、上传、下载、删除内容；</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支持作业管理，可查看、上传、下载、删除内容；</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支持笔记管理，可查看、添加、导出、删除内容；</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支持提前开始、延迟开始，支持提前结束、延迟结束；</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支持观看直播视频画面，全屏查看、调整音量；</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支持配置和切换画面的清晰度，如原画、高清、流畅；</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支持展示课程信息，包括课程名称、授课教师、课程时间、教室、简介、分类、学科、标签；</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支持显示课件画面和控制画面开关；</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支持图片笔记，可以一键截取课堂画面存入课堂笔记；</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支持课堂笔记，可以输入文字、上传图片、导出笔记（PDF文件）；</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支持互动讨论，支持输入文字、控制禁言开关；</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支持听课评价，支持根据设置的评课人和评价表进行评价和输入文字点评；支持查看全部评价；</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支持备课管理，可查看、上传、下载、删除内容；</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lastRenderedPageBreak/>
              <w:t>支持课堂留言，可发送文字留言；</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支持点击已结束的直播课程查看录像回放；</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2、录播课程</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支持按观看权限展示录播课程；</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支持切换卡片视图、列表视图；</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支持按课程、教师、学科名称搜索;</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支持按上架时间、课程分类、课程标签、最新上架、最多观看进行筛选；</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支持查看置顶课程、只看推荐课程；</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支持查看课程名称、授课教师、视频时长、课程学科、课程分类、课程标签、观看量、上架时间；</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支持点击进入详情页观看录播课程；</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支持备课管理，可查看、上传、下载、删除内容；</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支持作业管理，可查看、上传、下载、删除内容；</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支持笔记管理，可查看、添加、导出、删除内容；</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支持进入观看页面自动播放，支持手动暂停或继续；</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支持全屏查看、调整音量；</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支持配置和切换画面的清晰度，如原画、高清、流畅；</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支持</w:t>
            </w:r>
            <w:proofErr w:type="gramStart"/>
            <w:r w:rsidRPr="00521892">
              <w:rPr>
                <w:rFonts w:ascii="宋体" w:eastAsia="宋体" w:hAnsi="宋体" w:cs="Times New Roman" w:hint="eastAsia"/>
                <w:sz w:val="24"/>
                <w:szCs w:val="24"/>
              </w:rPr>
              <w:t>倍</w:t>
            </w:r>
            <w:proofErr w:type="gramEnd"/>
            <w:r w:rsidRPr="00521892">
              <w:rPr>
                <w:rFonts w:ascii="宋体" w:eastAsia="宋体" w:hAnsi="宋体" w:cs="Times New Roman" w:hint="eastAsia"/>
                <w:sz w:val="24"/>
                <w:szCs w:val="24"/>
              </w:rPr>
              <w:t>速观看和控制开关，包括1倍速、1.25倍速、1.5倍速、2倍速；</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支持下载视频和控制开关；</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支持显示课件画面和控制画面开关；</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支持展示课程信息，包括课程名称、授课教师、课程时间、教室、简介、分类、学科、标签；</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支持图片笔记，可以一键截取课堂画面存入课堂笔记；</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支持视频笔记，可以标记视频起止时间存入课堂笔记，可点击定位到标记片段进行回看；</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支持课堂笔记，可以输入文字、上传图片、导出笔记（PDF文件）；</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支持打点评论，可以标记视频起止时间并输入文字发表评论，可点击定位到标记片段进行回看；</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支持听课评价，支持根据设置的评课人和评价表进行评价和输入文字点评；支持查看全部评价；</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支持备课管理，可查看、上传、下载、删除内容；</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支持课堂留言，可发送文字留言；</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3、课程管理</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支持添加课程名称，最多可输入50字；</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支持添加授课教师，可按组织和教师姓名进行筛选；</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支持添加上课教室，可按组织和教室名称进行筛选；</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支持选择直播日期，可根据教室作息选择开始节次、结束节次；</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支持设置观看权限，可选择所有人或部分人，可按组织或名称筛选班级进行添加，可只看已选班级；</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支持选择课程学科，学科数据来自课表；</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支持设置课程分类，可多选；</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支持选择课程属性、课程类型、课程性质等课程标签；</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lastRenderedPageBreak/>
              <w:t>支持添加课程简介，最多可输入200字；</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支持设置封面，可选择系统图片，可自定义上传图片；</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支持设置备课管理，上传备课资料；</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支持设置课堂录像，可选不存储画面、存储单画面、存储多画面；</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支持批量创建，可选</w:t>
            </w:r>
            <w:proofErr w:type="gramStart"/>
            <w:r w:rsidRPr="00521892">
              <w:rPr>
                <w:rFonts w:ascii="宋体" w:eastAsia="宋体" w:hAnsi="宋体" w:cs="Times New Roman" w:hint="eastAsia"/>
                <w:sz w:val="24"/>
                <w:szCs w:val="24"/>
              </w:rPr>
              <w:t>不</w:t>
            </w:r>
            <w:proofErr w:type="gramEnd"/>
            <w:r w:rsidRPr="00521892">
              <w:rPr>
                <w:rFonts w:ascii="宋体" w:eastAsia="宋体" w:hAnsi="宋体" w:cs="Times New Roman" w:hint="eastAsia"/>
                <w:sz w:val="24"/>
                <w:szCs w:val="24"/>
              </w:rPr>
              <w:t>批量、每周、单周、双周、自定义，可按星期和周次创建；</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支持创建、编辑、上架、下架、置顶、推荐直播课程；</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支持查看课程名称、授课教师、直播时间、直播教室、直播状态、课程学科、课程分类、课程标签、课程状态；</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支持将直播课程列表的信息导出到表格；</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支持点击课程名称进入详情页观看直播课程；</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支持批量上架、</w:t>
            </w:r>
            <w:proofErr w:type="gramStart"/>
            <w:r w:rsidRPr="00521892">
              <w:rPr>
                <w:rFonts w:ascii="宋体" w:eastAsia="宋体" w:hAnsi="宋体" w:cs="Times New Roman" w:hint="eastAsia"/>
                <w:sz w:val="24"/>
                <w:szCs w:val="24"/>
              </w:rPr>
              <w:t>批量下</w:t>
            </w:r>
            <w:proofErr w:type="gramEnd"/>
            <w:r w:rsidRPr="00521892">
              <w:rPr>
                <w:rFonts w:ascii="宋体" w:eastAsia="宋体" w:hAnsi="宋体" w:cs="Times New Roman" w:hint="eastAsia"/>
                <w:sz w:val="24"/>
                <w:szCs w:val="24"/>
              </w:rPr>
              <w:t>架、批量删除直播课程；</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支持备课管理，可查看、上传、下载、删除内容；</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支持作业管理，可查看、上传、下载、删除内容；</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支持</w:t>
            </w:r>
            <w:proofErr w:type="gramStart"/>
            <w:r w:rsidRPr="00521892">
              <w:rPr>
                <w:rFonts w:ascii="宋体" w:eastAsia="宋体" w:hAnsi="宋体" w:cs="Times New Roman" w:hint="eastAsia"/>
                <w:sz w:val="24"/>
                <w:szCs w:val="24"/>
              </w:rPr>
              <w:t>设置听</w:t>
            </w:r>
            <w:proofErr w:type="gramEnd"/>
            <w:r w:rsidRPr="00521892">
              <w:rPr>
                <w:rFonts w:ascii="宋体" w:eastAsia="宋体" w:hAnsi="宋体" w:cs="Times New Roman" w:hint="eastAsia"/>
                <w:sz w:val="24"/>
                <w:szCs w:val="24"/>
              </w:rPr>
              <w:t>评课的评课人和评价表；</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支持按直播日期、课程分类、课程标签、直播状态进行筛选；支持按直播时间正倒序排列；</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支持筛选未提交、待审核、未通过、未上架、已上架进行筛选；</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支持按课程名称、学科、教师、教室搜索课程；</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支持</w:t>
            </w:r>
            <w:proofErr w:type="gramStart"/>
            <w:r w:rsidRPr="00521892">
              <w:rPr>
                <w:rFonts w:ascii="宋体" w:eastAsia="宋体" w:hAnsi="宋体" w:cs="Times New Roman" w:hint="eastAsia"/>
                <w:sz w:val="24"/>
                <w:szCs w:val="24"/>
              </w:rPr>
              <w:t>只看置顶</w:t>
            </w:r>
            <w:proofErr w:type="gramEnd"/>
            <w:r w:rsidRPr="00521892">
              <w:rPr>
                <w:rFonts w:ascii="宋体" w:eastAsia="宋体" w:hAnsi="宋体" w:cs="Times New Roman" w:hint="eastAsia"/>
                <w:sz w:val="24"/>
                <w:szCs w:val="24"/>
              </w:rPr>
              <w:t>课程、只看推荐课程；</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支持审核直播课程，标记审核通过或拒绝；</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支持将课程提交进行审核、撤回审核；</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支持课程分类设置，可自定义添加和删除分类；</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支持点击查看学员名单，字段包括学生姓名、学号、班级、首次观看时间、最近一次观看时间、</w:t>
            </w:r>
            <w:proofErr w:type="gramStart"/>
            <w:r w:rsidRPr="00521892">
              <w:rPr>
                <w:rFonts w:ascii="宋体" w:eastAsia="宋体" w:hAnsi="宋体" w:cs="Times New Roman" w:hint="eastAsia"/>
                <w:sz w:val="24"/>
                <w:szCs w:val="24"/>
              </w:rPr>
              <w:t>观看总</w:t>
            </w:r>
            <w:proofErr w:type="gramEnd"/>
            <w:r w:rsidRPr="00521892">
              <w:rPr>
                <w:rFonts w:ascii="宋体" w:eastAsia="宋体" w:hAnsi="宋体" w:cs="Times New Roman" w:hint="eastAsia"/>
                <w:sz w:val="24"/>
                <w:szCs w:val="24"/>
              </w:rPr>
              <w:t>时长、是否下载资料；</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支持按日期、学生、学号、班级进行查询学员名单；支持只显示观看过的人员；支持导出学生名单数据到表格；</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支持添加课程名称，最多可输入50字；</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支持添加授课教师，可按组织和教师姓名进行筛选；</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支持从视频库添加视频内容，可按分类、来源、视频名称进行筛选，可查看视频名称、分类、视频来源、画面数量、大小、播放量、创建时间、转码状态；</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支持本地上传；</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支持设置观看权限，可选择所有人或部分人，可按组织或名称筛选班级进行添加，可只看已选班级；</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支持选择课程学科，学科数据来自课表；</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支持设置课程分类，可多选；</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支持选择课程属性、课程类型、课程性质等课程标签；</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支持添加课程简介，最多可输入200字；</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支持设置封面，可选择系统图片，可自定义上传图片；</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支持设置备课管理，上传备课资料；</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支持创建、编辑、上架、下架、置顶、推荐录播课程；</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支持查看课程名称、授课教师、视频时长、课程学科、课程分类、课程标签、课程状态、创建时间；</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lastRenderedPageBreak/>
              <w:t>支持将录播课程列表的信息导出到表格；</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支持点击课程名称进入详情页观看录播课程；</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支持批量上架、</w:t>
            </w:r>
            <w:proofErr w:type="gramStart"/>
            <w:r w:rsidRPr="00521892">
              <w:rPr>
                <w:rFonts w:ascii="宋体" w:eastAsia="宋体" w:hAnsi="宋体" w:cs="Times New Roman" w:hint="eastAsia"/>
                <w:sz w:val="24"/>
                <w:szCs w:val="24"/>
              </w:rPr>
              <w:t>批量下</w:t>
            </w:r>
            <w:proofErr w:type="gramEnd"/>
            <w:r w:rsidRPr="00521892">
              <w:rPr>
                <w:rFonts w:ascii="宋体" w:eastAsia="宋体" w:hAnsi="宋体" w:cs="Times New Roman" w:hint="eastAsia"/>
                <w:sz w:val="24"/>
                <w:szCs w:val="24"/>
              </w:rPr>
              <w:t>架、批量删除录播课程；</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支持备课管理，可查看、上传、下载、删除内容；</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支持作业管理，可查看、上传、下载、删除内容；</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支持</w:t>
            </w:r>
            <w:proofErr w:type="gramStart"/>
            <w:r w:rsidRPr="00521892">
              <w:rPr>
                <w:rFonts w:ascii="宋体" w:eastAsia="宋体" w:hAnsi="宋体" w:cs="Times New Roman" w:hint="eastAsia"/>
                <w:sz w:val="24"/>
                <w:szCs w:val="24"/>
              </w:rPr>
              <w:t>设置听</w:t>
            </w:r>
            <w:proofErr w:type="gramEnd"/>
            <w:r w:rsidRPr="00521892">
              <w:rPr>
                <w:rFonts w:ascii="宋体" w:eastAsia="宋体" w:hAnsi="宋体" w:cs="Times New Roman" w:hint="eastAsia"/>
                <w:sz w:val="24"/>
                <w:szCs w:val="24"/>
              </w:rPr>
              <w:t>评课的评课人和评价表；</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支持按创建日期、课程分类、课程标签、筛选；支持按创建时间正倒序排列；</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支持筛选未提交、待审核、未通过、未上架、已上架进行筛选；</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支持按课程名称、学科、教师搜索课程；</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支持</w:t>
            </w:r>
            <w:proofErr w:type="gramStart"/>
            <w:r w:rsidRPr="00521892">
              <w:rPr>
                <w:rFonts w:ascii="宋体" w:eastAsia="宋体" w:hAnsi="宋体" w:cs="Times New Roman" w:hint="eastAsia"/>
                <w:sz w:val="24"/>
                <w:szCs w:val="24"/>
              </w:rPr>
              <w:t>只看置顶</w:t>
            </w:r>
            <w:proofErr w:type="gramEnd"/>
            <w:r w:rsidRPr="00521892">
              <w:rPr>
                <w:rFonts w:ascii="宋体" w:eastAsia="宋体" w:hAnsi="宋体" w:cs="Times New Roman" w:hint="eastAsia"/>
                <w:sz w:val="24"/>
                <w:szCs w:val="24"/>
              </w:rPr>
              <w:t>课程、只看推荐课程；</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支持审核录播课程，标记审核通过或拒绝；</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支持将课程提交进行审核、撤回审核；</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支持课程分类设置，可自定义添加和删除分类；</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支持点击查看学员名单，字段包括学生姓名、学号、班级、首次观看时间、最近一次观看时间、</w:t>
            </w:r>
            <w:proofErr w:type="gramStart"/>
            <w:r w:rsidRPr="00521892">
              <w:rPr>
                <w:rFonts w:ascii="宋体" w:eastAsia="宋体" w:hAnsi="宋体" w:cs="Times New Roman" w:hint="eastAsia"/>
                <w:sz w:val="24"/>
                <w:szCs w:val="24"/>
              </w:rPr>
              <w:t>观看总</w:t>
            </w:r>
            <w:proofErr w:type="gramEnd"/>
            <w:r w:rsidRPr="00521892">
              <w:rPr>
                <w:rFonts w:ascii="宋体" w:eastAsia="宋体" w:hAnsi="宋体" w:cs="Times New Roman" w:hint="eastAsia"/>
                <w:sz w:val="24"/>
                <w:szCs w:val="24"/>
              </w:rPr>
              <w:t>时长、是否下载资料；</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支持按日期、学生、学号、班级进行查询学员名单；支持只显示观看过的人员；支持导出学生名单数据到表格；</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4、视频库</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支持按创建时间、视频分类、视频名称、课程名称进行查询；</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支持按转码状态进行筛选，包括转码中、转码成功、转码失败；</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支持视频来源进行筛选，包括课表排课、直播课程、本地上传、视频录制的视频；</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支持本地上传视频；支持编辑视频名称，支持修改视频分类，支持删除视频；</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支持视频分类设置，可自定义添加、修改、删除分类；</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支持批量分类、批量删除；</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支持视频录制，可设置录制教师、录制时间、授课教师、视频名称、视频分类、录像单画面或多画面；</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支持查看视频信息，包括视频名称、分类、来源、所属课程、画面名称、资源大小、播放量、创建时间、转码状态；</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支持点击视频名称预览视频；</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支持查看所属课程查看视频对应课程的详情；</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支持查看多种视频通道画面，支持点击画面名称预览视频；</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支持下载视频以及不同通道画面的视频；</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支持提示和查看转码失败的原因；</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支持转码失败的视频进行重试；</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支持按资源文件大小、视频播放量进行正倒序排列；</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支持发布视频创建录播课程；</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支持查看个人上传和录制视频可用的存储空间；</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支持添加、编辑、删除视频录制信息，可设置录制教师、录制时间、授课教师、视频名称、视频分类、录像单画面或多画面；</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支持查看视频录制信息，包括视频名称、视频分类、授课教师、录制时间、录制教室、录制状态；</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lastRenderedPageBreak/>
              <w:t>支持按日期、视频名称、教室、教师进行查询；</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支持按录制时间正倒序排列；</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支持批量删除录制信息；</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5、教学课表</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支持管理员、教师、学生、辅导员查看教学课表；</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支持按日期、院系、专业、课程标签进行筛选；</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支持按课程学科、班级、教室、教师名称进行查询；</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支持</w:t>
            </w:r>
            <w:proofErr w:type="gramStart"/>
            <w:r w:rsidRPr="00521892">
              <w:rPr>
                <w:rFonts w:ascii="宋体" w:eastAsia="宋体" w:hAnsi="宋体" w:cs="Times New Roman" w:hint="eastAsia"/>
                <w:sz w:val="24"/>
                <w:szCs w:val="24"/>
              </w:rPr>
              <w:t>批量将</w:t>
            </w:r>
            <w:proofErr w:type="gramEnd"/>
            <w:r w:rsidRPr="00521892">
              <w:rPr>
                <w:rFonts w:ascii="宋体" w:eastAsia="宋体" w:hAnsi="宋体" w:cs="Times New Roman" w:hint="eastAsia"/>
                <w:sz w:val="24"/>
                <w:szCs w:val="24"/>
              </w:rPr>
              <w:t>未开始的课表排课发布到课程管理生成直播课程；</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支持点击在线观看课堂的实时画面、录像画面；</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支持作业管理、备课管理、学生预复习资料管理，可查看、上传、下载、删除内容；</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支持考勤管理，可查看课程考勤的详情；</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支持查看课程信息，包括学科名称、授课教师、上课时间、上课教室、上课班级、课程标签、课程状态；</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支持单独将未开始的课表排课发布到课程管理生成直播课程；</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支持单独将已结束的课表排课发布到课程管理生成录播课程；</w:t>
            </w:r>
          </w:p>
        </w:tc>
        <w:tc>
          <w:tcPr>
            <w:tcW w:w="502" w:type="dxa"/>
            <w:vAlign w:val="center"/>
          </w:tcPr>
          <w:p w:rsidR="00521892" w:rsidRPr="00521892" w:rsidRDefault="00521892" w:rsidP="00521892">
            <w:pPr>
              <w:widowControl/>
              <w:jc w:val="left"/>
              <w:textAlignment w:val="center"/>
              <w:rPr>
                <w:rFonts w:ascii="宋体" w:eastAsia="宋体" w:hAnsi="宋体" w:cs="仿宋"/>
                <w:kern w:val="0"/>
                <w:sz w:val="24"/>
                <w:szCs w:val="24"/>
              </w:rPr>
            </w:pPr>
            <w:r w:rsidRPr="00521892">
              <w:rPr>
                <w:rFonts w:ascii="宋体" w:eastAsia="宋体" w:hAnsi="宋体" w:cs="仿宋" w:hint="eastAsia"/>
                <w:color w:val="000000"/>
                <w:kern w:val="0"/>
                <w:sz w:val="24"/>
                <w:szCs w:val="24"/>
                <w:lang w:bidi="ar"/>
              </w:rPr>
              <w:lastRenderedPageBreak/>
              <w:t>套</w:t>
            </w:r>
          </w:p>
        </w:tc>
        <w:tc>
          <w:tcPr>
            <w:tcW w:w="651" w:type="dxa"/>
            <w:vAlign w:val="center"/>
          </w:tcPr>
          <w:p w:rsidR="00521892" w:rsidRPr="00521892" w:rsidRDefault="00521892" w:rsidP="00521892">
            <w:pPr>
              <w:widowControl/>
              <w:jc w:val="left"/>
              <w:textAlignment w:val="center"/>
              <w:rPr>
                <w:rFonts w:ascii="宋体" w:eastAsia="宋体" w:hAnsi="宋体" w:cs="仿宋"/>
                <w:kern w:val="0"/>
                <w:sz w:val="24"/>
                <w:szCs w:val="24"/>
              </w:rPr>
            </w:pPr>
            <w:r w:rsidRPr="00521892">
              <w:rPr>
                <w:rFonts w:ascii="宋体" w:eastAsia="宋体" w:hAnsi="宋体" w:cs="仿宋" w:hint="eastAsia"/>
                <w:color w:val="000000"/>
                <w:kern w:val="0"/>
                <w:sz w:val="24"/>
                <w:szCs w:val="24"/>
                <w:lang w:bidi="ar"/>
              </w:rPr>
              <w:t>1</w:t>
            </w:r>
          </w:p>
        </w:tc>
      </w:tr>
      <w:tr w:rsidR="00521892" w:rsidRPr="00521892" w:rsidTr="006A63BD">
        <w:trPr>
          <w:jc w:val="center"/>
        </w:trPr>
        <w:tc>
          <w:tcPr>
            <w:tcW w:w="561" w:type="dxa"/>
            <w:vAlign w:val="center"/>
          </w:tcPr>
          <w:p w:rsidR="00521892" w:rsidRPr="00521892" w:rsidRDefault="00521892" w:rsidP="00521892">
            <w:pPr>
              <w:adjustRightInd w:val="0"/>
              <w:snapToGrid w:val="0"/>
              <w:jc w:val="left"/>
              <w:rPr>
                <w:rFonts w:ascii="宋体" w:eastAsia="宋体" w:hAnsi="宋体" w:cs="仿宋" w:hint="eastAsia"/>
                <w:sz w:val="24"/>
                <w:szCs w:val="24"/>
              </w:rPr>
            </w:pPr>
            <w:r w:rsidRPr="00521892">
              <w:rPr>
                <w:rFonts w:ascii="宋体" w:eastAsia="宋体" w:hAnsi="宋体" w:cs="仿宋" w:hint="eastAsia"/>
                <w:sz w:val="24"/>
                <w:szCs w:val="24"/>
              </w:rPr>
              <w:lastRenderedPageBreak/>
              <w:t>35</w:t>
            </w:r>
          </w:p>
        </w:tc>
        <w:tc>
          <w:tcPr>
            <w:tcW w:w="808" w:type="dxa"/>
            <w:vAlign w:val="center"/>
          </w:tcPr>
          <w:p w:rsidR="00521892" w:rsidRPr="00521892" w:rsidRDefault="00521892" w:rsidP="00521892">
            <w:pPr>
              <w:widowControl/>
              <w:jc w:val="left"/>
              <w:textAlignment w:val="center"/>
              <w:rPr>
                <w:rFonts w:ascii="宋体" w:eastAsia="宋体" w:hAnsi="宋体" w:cs="仿宋"/>
                <w:color w:val="000000"/>
                <w:sz w:val="24"/>
                <w:szCs w:val="24"/>
              </w:rPr>
            </w:pPr>
            <w:r w:rsidRPr="00521892">
              <w:rPr>
                <w:rFonts w:ascii="宋体" w:eastAsia="宋体" w:hAnsi="宋体" w:cs="仿宋" w:hint="eastAsia"/>
                <w:color w:val="000000"/>
                <w:kern w:val="0"/>
                <w:sz w:val="24"/>
                <w:szCs w:val="24"/>
                <w:lang w:bidi="ar"/>
              </w:rPr>
              <w:t>教室管理软件</w:t>
            </w:r>
          </w:p>
        </w:tc>
        <w:tc>
          <w:tcPr>
            <w:tcW w:w="7385" w:type="dxa"/>
          </w:tcPr>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1、支持设置常态录播，开启后，将默认对课表中的课程进行录像和保存，视频信息显示在视频库中；关闭后，不会保存课表课程的录像；</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2、支持设置直播课程自动同步录播课程，开启后，直播课程结束，如有录像将自动创建录播课程并上架；关闭后，不会自动生成相应的录播课程；</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3、支持设置课表课程自动同步录播课程，开启后，课表课程结束，如有录播将自动创建录播课程并上架；关闭后，不会自动生成相应的录播课程；</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4、支持设置资源审核，开启后，教师创建课程只能提交管理员审核与上下架；关闭后，教师可以直接上架或下架课程；</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5、支持设置视频库上传视频不限大小，开启后，视频库文件上传视频文件将不再限制大小；关闭后，限制2G以内；</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6、支持设置视频资源下载，开启后，可以下载视频库中的视频文件；关闭后，不可以下载；</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7、支持设置教师视频录制，开启后，教师可以在视频库进行视频录制；关闭后，教师则不可以进行视频录制；</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8、支持设置课堂录像存储，可设置存储位置、资源池、鵆分区容量、覆盖策略；支持提示存储空间可存几节课的录像文件；</w:t>
            </w:r>
          </w:p>
        </w:tc>
        <w:tc>
          <w:tcPr>
            <w:tcW w:w="502" w:type="dxa"/>
            <w:vAlign w:val="center"/>
          </w:tcPr>
          <w:p w:rsidR="00521892" w:rsidRPr="00521892" w:rsidRDefault="00521892" w:rsidP="00521892">
            <w:pPr>
              <w:widowControl/>
              <w:jc w:val="left"/>
              <w:textAlignment w:val="center"/>
              <w:rPr>
                <w:rFonts w:ascii="宋体" w:eastAsia="宋体" w:hAnsi="宋体" w:cs="仿宋"/>
                <w:kern w:val="0"/>
                <w:sz w:val="24"/>
                <w:szCs w:val="24"/>
              </w:rPr>
            </w:pPr>
            <w:r w:rsidRPr="00521892">
              <w:rPr>
                <w:rFonts w:ascii="宋体" w:eastAsia="宋体" w:hAnsi="宋体" w:cs="仿宋" w:hint="eastAsia"/>
                <w:color w:val="000000"/>
                <w:kern w:val="0"/>
                <w:sz w:val="24"/>
                <w:szCs w:val="24"/>
                <w:lang w:bidi="ar"/>
              </w:rPr>
              <w:t>套</w:t>
            </w:r>
          </w:p>
        </w:tc>
        <w:tc>
          <w:tcPr>
            <w:tcW w:w="651" w:type="dxa"/>
            <w:vAlign w:val="center"/>
          </w:tcPr>
          <w:p w:rsidR="00521892" w:rsidRPr="00521892" w:rsidRDefault="00521892" w:rsidP="00521892">
            <w:pPr>
              <w:widowControl/>
              <w:jc w:val="left"/>
              <w:textAlignment w:val="center"/>
              <w:rPr>
                <w:rFonts w:ascii="宋体" w:eastAsia="宋体" w:hAnsi="宋体" w:cs="仿宋"/>
                <w:kern w:val="0"/>
                <w:sz w:val="24"/>
                <w:szCs w:val="24"/>
              </w:rPr>
            </w:pPr>
            <w:r w:rsidRPr="00521892">
              <w:rPr>
                <w:rFonts w:ascii="宋体" w:eastAsia="宋体" w:hAnsi="宋体" w:cs="仿宋" w:hint="eastAsia"/>
                <w:color w:val="000000"/>
                <w:kern w:val="0"/>
                <w:sz w:val="24"/>
                <w:szCs w:val="24"/>
                <w:lang w:bidi="ar"/>
              </w:rPr>
              <w:t>1</w:t>
            </w:r>
          </w:p>
        </w:tc>
      </w:tr>
      <w:tr w:rsidR="00521892" w:rsidRPr="00521892" w:rsidTr="006A63BD">
        <w:trPr>
          <w:jc w:val="center"/>
        </w:trPr>
        <w:tc>
          <w:tcPr>
            <w:tcW w:w="561" w:type="dxa"/>
            <w:vAlign w:val="center"/>
          </w:tcPr>
          <w:p w:rsidR="00521892" w:rsidRPr="00521892" w:rsidRDefault="00521892" w:rsidP="00521892">
            <w:pPr>
              <w:adjustRightInd w:val="0"/>
              <w:snapToGrid w:val="0"/>
              <w:jc w:val="left"/>
              <w:rPr>
                <w:rFonts w:ascii="宋体" w:eastAsia="宋体" w:hAnsi="宋体" w:cs="仿宋" w:hint="eastAsia"/>
                <w:sz w:val="24"/>
                <w:szCs w:val="24"/>
              </w:rPr>
            </w:pPr>
            <w:r w:rsidRPr="00521892">
              <w:rPr>
                <w:rFonts w:ascii="宋体" w:eastAsia="宋体" w:hAnsi="宋体" w:cs="仿宋" w:hint="eastAsia"/>
                <w:sz w:val="24"/>
                <w:szCs w:val="24"/>
              </w:rPr>
              <w:t>36</w:t>
            </w:r>
          </w:p>
        </w:tc>
        <w:tc>
          <w:tcPr>
            <w:tcW w:w="808" w:type="dxa"/>
            <w:vAlign w:val="center"/>
          </w:tcPr>
          <w:p w:rsidR="00521892" w:rsidRPr="00521892" w:rsidRDefault="00521892" w:rsidP="00521892">
            <w:pPr>
              <w:widowControl/>
              <w:jc w:val="left"/>
              <w:textAlignment w:val="center"/>
              <w:rPr>
                <w:rFonts w:ascii="宋体" w:eastAsia="宋体" w:hAnsi="宋体" w:cs="仿宋"/>
                <w:color w:val="000000"/>
                <w:sz w:val="24"/>
                <w:szCs w:val="24"/>
              </w:rPr>
            </w:pPr>
            <w:proofErr w:type="gramStart"/>
            <w:r w:rsidRPr="00521892">
              <w:rPr>
                <w:rFonts w:ascii="宋体" w:eastAsia="宋体" w:hAnsi="宋体" w:cs="仿宋" w:hint="eastAsia"/>
                <w:color w:val="000000"/>
                <w:kern w:val="0"/>
                <w:sz w:val="24"/>
                <w:szCs w:val="24"/>
                <w:lang w:bidi="ar"/>
              </w:rPr>
              <w:t>巡课督导</w:t>
            </w:r>
            <w:proofErr w:type="gramEnd"/>
            <w:r w:rsidRPr="00521892">
              <w:rPr>
                <w:rFonts w:ascii="宋体" w:eastAsia="宋体" w:hAnsi="宋体" w:cs="仿宋" w:hint="eastAsia"/>
                <w:color w:val="000000"/>
                <w:kern w:val="0"/>
                <w:sz w:val="24"/>
                <w:szCs w:val="24"/>
                <w:lang w:bidi="ar"/>
              </w:rPr>
              <w:t>软件</w:t>
            </w:r>
          </w:p>
        </w:tc>
        <w:tc>
          <w:tcPr>
            <w:tcW w:w="7385" w:type="dxa"/>
          </w:tcPr>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1、实时巡课</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支持按班级、教师、教室、</w:t>
            </w:r>
            <w:proofErr w:type="gramStart"/>
            <w:r w:rsidRPr="00521892">
              <w:rPr>
                <w:rFonts w:ascii="宋体" w:eastAsia="宋体" w:hAnsi="宋体" w:cs="Times New Roman" w:hint="eastAsia"/>
                <w:sz w:val="24"/>
                <w:szCs w:val="24"/>
              </w:rPr>
              <w:t>巡课组维</w:t>
            </w:r>
            <w:proofErr w:type="gramEnd"/>
            <w:r w:rsidRPr="00521892">
              <w:rPr>
                <w:rFonts w:ascii="宋体" w:eastAsia="宋体" w:hAnsi="宋体" w:cs="Times New Roman" w:hint="eastAsia"/>
                <w:sz w:val="24"/>
                <w:szCs w:val="24"/>
              </w:rPr>
              <w:t>度进行巡课，可按班级名称/教师名称/教室名称等进行查询；</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支持按课程类型、</w:t>
            </w:r>
            <w:proofErr w:type="gramStart"/>
            <w:r w:rsidRPr="00521892">
              <w:rPr>
                <w:rFonts w:ascii="宋体" w:eastAsia="宋体" w:hAnsi="宋体" w:cs="Times New Roman" w:hint="eastAsia"/>
                <w:sz w:val="24"/>
                <w:szCs w:val="24"/>
              </w:rPr>
              <w:t>巡课状态</w:t>
            </w:r>
            <w:proofErr w:type="gramEnd"/>
            <w:r w:rsidRPr="00521892">
              <w:rPr>
                <w:rFonts w:ascii="宋体" w:eastAsia="宋体" w:hAnsi="宋体" w:cs="Times New Roman" w:hint="eastAsia"/>
                <w:sz w:val="24"/>
                <w:szCs w:val="24"/>
              </w:rPr>
              <w:t>、课程上课人数、出勤率、抬头率、趴桌子次数、前排空座率、我的关注等条件筛选；</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支持自动巡课，可自动切换教室画面，可设置切换频率和暂停；</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支持列表展示课程信息和考勤信息，包括：课程名称、教室名称、教师名称、上课班级、课程时间、课程类型、应勤人数、出勤人数、出勤率、前排空座率、学生抬头率、学生</w:t>
            </w:r>
            <w:proofErr w:type="gramStart"/>
            <w:r w:rsidRPr="00521892">
              <w:rPr>
                <w:rFonts w:ascii="宋体" w:eastAsia="宋体" w:hAnsi="宋体" w:cs="Times New Roman" w:hint="eastAsia"/>
                <w:sz w:val="24"/>
                <w:szCs w:val="24"/>
              </w:rPr>
              <w:t>趴</w:t>
            </w:r>
            <w:proofErr w:type="gramEnd"/>
            <w:r w:rsidRPr="00521892">
              <w:rPr>
                <w:rFonts w:ascii="宋体" w:eastAsia="宋体" w:hAnsi="宋体" w:cs="Times New Roman" w:hint="eastAsia"/>
                <w:sz w:val="24"/>
                <w:szCs w:val="24"/>
              </w:rPr>
              <w:t>桌子次数等；</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lastRenderedPageBreak/>
              <w:t>支持查看上课中的教室画面、全部教室的画面、已关注的教室；</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支持点击列表</w:t>
            </w:r>
            <w:proofErr w:type="gramStart"/>
            <w:r w:rsidRPr="00521892">
              <w:rPr>
                <w:rFonts w:ascii="宋体" w:eastAsia="宋体" w:hAnsi="宋体" w:cs="Times New Roman" w:hint="eastAsia"/>
                <w:sz w:val="24"/>
                <w:szCs w:val="24"/>
              </w:rPr>
              <w:t>进入巡课详情</w:t>
            </w:r>
            <w:proofErr w:type="gramEnd"/>
            <w:r w:rsidRPr="00521892">
              <w:rPr>
                <w:rFonts w:ascii="宋体" w:eastAsia="宋体" w:hAnsi="宋体" w:cs="Times New Roman" w:hint="eastAsia"/>
                <w:sz w:val="24"/>
                <w:szCs w:val="24"/>
              </w:rPr>
              <w:t>页，可直观查看课程信息、考勤数据、课堂表现数据；</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支持选择不同视角的课堂画面；</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支持远程控制设备云台、全屏预览教室画面、控制音量、抓拍画面、录制视频；</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支持详情页点击</w:t>
            </w:r>
            <w:proofErr w:type="gramStart"/>
            <w:r w:rsidRPr="00521892">
              <w:rPr>
                <w:rFonts w:ascii="宋体" w:eastAsia="宋体" w:hAnsi="宋体" w:cs="Times New Roman" w:hint="eastAsia"/>
                <w:sz w:val="24"/>
                <w:szCs w:val="24"/>
              </w:rPr>
              <w:t>查看巡课记录</w:t>
            </w:r>
            <w:proofErr w:type="gramEnd"/>
            <w:r w:rsidRPr="00521892">
              <w:rPr>
                <w:rFonts w:ascii="宋体" w:eastAsia="宋体" w:hAnsi="宋体" w:cs="Times New Roman" w:hint="eastAsia"/>
                <w:sz w:val="24"/>
                <w:szCs w:val="24"/>
              </w:rPr>
              <w:t>，跳转到</w:t>
            </w:r>
            <w:proofErr w:type="gramStart"/>
            <w:r w:rsidRPr="00521892">
              <w:rPr>
                <w:rFonts w:ascii="宋体" w:eastAsia="宋体" w:hAnsi="宋体" w:cs="Times New Roman" w:hint="eastAsia"/>
                <w:sz w:val="24"/>
                <w:szCs w:val="24"/>
              </w:rPr>
              <w:t>巡课记录</w:t>
            </w:r>
            <w:proofErr w:type="gramEnd"/>
            <w:r w:rsidRPr="00521892">
              <w:rPr>
                <w:rFonts w:ascii="宋体" w:eastAsia="宋体" w:hAnsi="宋体" w:cs="Times New Roman" w:hint="eastAsia"/>
                <w:sz w:val="24"/>
                <w:szCs w:val="24"/>
              </w:rPr>
              <w:t>页面；</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支持对课堂画面进行抓拍或录像添加评价，并可选择是否通知任课教师；</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支持通过评价表对课程进行评价，并可选择是否通知任课教师；</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支持查看课堂考勤统计，包括应勤人数、出勤人数、出勤率、请假人数、旷课人数等；</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支持查看课堂异常行为（趴桌子）记录，并可查看大图；</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2、录像巡课</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支持按班级、教室、教师、</w:t>
            </w:r>
            <w:proofErr w:type="gramStart"/>
            <w:r w:rsidRPr="00521892">
              <w:rPr>
                <w:rFonts w:ascii="宋体" w:eastAsia="宋体" w:hAnsi="宋体" w:cs="Times New Roman" w:hint="eastAsia"/>
                <w:sz w:val="24"/>
                <w:szCs w:val="24"/>
              </w:rPr>
              <w:t>巡课组维</w:t>
            </w:r>
            <w:proofErr w:type="gramEnd"/>
            <w:r w:rsidRPr="00521892">
              <w:rPr>
                <w:rFonts w:ascii="宋体" w:eastAsia="宋体" w:hAnsi="宋体" w:cs="Times New Roman" w:hint="eastAsia"/>
                <w:sz w:val="24"/>
                <w:szCs w:val="24"/>
              </w:rPr>
              <w:t>度查看课堂画面；</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支持切换列表或课表视图；课表视图下可按学期、周次筛选课程；</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支持在列表按日期、课程类型、</w:t>
            </w:r>
            <w:proofErr w:type="gramStart"/>
            <w:r w:rsidRPr="00521892">
              <w:rPr>
                <w:rFonts w:ascii="宋体" w:eastAsia="宋体" w:hAnsi="宋体" w:cs="Times New Roman" w:hint="eastAsia"/>
                <w:sz w:val="24"/>
                <w:szCs w:val="24"/>
              </w:rPr>
              <w:t>巡课状态</w:t>
            </w:r>
            <w:proofErr w:type="gramEnd"/>
            <w:r w:rsidRPr="00521892">
              <w:rPr>
                <w:rFonts w:ascii="宋体" w:eastAsia="宋体" w:hAnsi="宋体" w:cs="Times New Roman" w:hint="eastAsia"/>
                <w:sz w:val="24"/>
                <w:szCs w:val="24"/>
              </w:rPr>
              <w:t>、课程上课人数、出勤率、抬头率、趴桌子次数、前排空座率等条件筛选；</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支持在列表展示课程信息和考勤信息，包括：课程名称、教室名称、教师名称、上课班级、课程时间、课程类型、应勤人数、出勤人数、出勤率、前排空座率、学生抬头率、学生</w:t>
            </w:r>
            <w:proofErr w:type="gramStart"/>
            <w:r w:rsidRPr="00521892">
              <w:rPr>
                <w:rFonts w:ascii="宋体" w:eastAsia="宋体" w:hAnsi="宋体" w:cs="Times New Roman" w:hint="eastAsia"/>
                <w:sz w:val="24"/>
                <w:szCs w:val="24"/>
              </w:rPr>
              <w:t>趴</w:t>
            </w:r>
            <w:proofErr w:type="gramEnd"/>
            <w:r w:rsidRPr="00521892">
              <w:rPr>
                <w:rFonts w:ascii="宋体" w:eastAsia="宋体" w:hAnsi="宋体" w:cs="Times New Roman" w:hint="eastAsia"/>
                <w:sz w:val="24"/>
                <w:szCs w:val="24"/>
              </w:rPr>
              <w:t>桌子次数等；</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支持点击列表或课表</w:t>
            </w:r>
            <w:proofErr w:type="gramStart"/>
            <w:r w:rsidRPr="00521892">
              <w:rPr>
                <w:rFonts w:ascii="宋体" w:eastAsia="宋体" w:hAnsi="宋体" w:cs="Times New Roman" w:hint="eastAsia"/>
                <w:sz w:val="24"/>
                <w:szCs w:val="24"/>
              </w:rPr>
              <w:t>进入巡课详情</w:t>
            </w:r>
            <w:proofErr w:type="gramEnd"/>
            <w:r w:rsidRPr="00521892">
              <w:rPr>
                <w:rFonts w:ascii="宋体" w:eastAsia="宋体" w:hAnsi="宋体" w:cs="Times New Roman" w:hint="eastAsia"/>
                <w:sz w:val="24"/>
                <w:szCs w:val="24"/>
              </w:rPr>
              <w:t>页，可直观查看课程信息、考勤数据、课堂表现数据；</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支持</w:t>
            </w:r>
            <w:proofErr w:type="gramStart"/>
            <w:r w:rsidRPr="00521892">
              <w:rPr>
                <w:rFonts w:ascii="宋体" w:eastAsia="宋体" w:hAnsi="宋体" w:cs="Times New Roman" w:hint="eastAsia"/>
                <w:sz w:val="24"/>
                <w:szCs w:val="24"/>
              </w:rPr>
              <w:t>在巡课详情</w:t>
            </w:r>
            <w:proofErr w:type="gramEnd"/>
            <w:r w:rsidRPr="00521892">
              <w:rPr>
                <w:rFonts w:ascii="宋体" w:eastAsia="宋体" w:hAnsi="宋体" w:cs="Times New Roman" w:hint="eastAsia"/>
                <w:sz w:val="24"/>
                <w:szCs w:val="24"/>
              </w:rPr>
              <w:t>页切换画面、全屏查看画面、拖动画面进度条；</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支持在详情</w:t>
            </w:r>
            <w:proofErr w:type="gramStart"/>
            <w:r w:rsidRPr="00521892">
              <w:rPr>
                <w:rFonts w:ascii="宋体" w:eastAsia="宋体" w:hAnsi="宋体" w:cs="Times New Roman" w:hint="eastAsia"/>
                <w:sz w:val="24"/>
                <w:szCs w:val="24"/>
              </w:rPr>
              <w:t>页通过</w:t>
            </w:r>
            <w:proofErr w:type="gramEnd"/>
            <w:r w:rsidRPr="00521892">
              <w:rPr>
                <w:rFonts w:ascii="宋体" w:eastAsia="宋体" w:hAnsi="宋体" w:cs="Times New Roman" w:hint="eastAsia"/>
                <w:sz w:val="24"/>
                <w:szCs w:val="24"/>
              </w:rPr>
              <w:t>评价表对课程进行评价，并可选择是否通知任课教师；</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支持在详情页点击</w:t>
            </w:r>
            <w:proofErr w:type="gramStart"/>
            <w:r w:rsidRPr="00521892">
              <w:rPr>
                <w:rFonts w:ascii="宋体" w:eastAsia="宋体" w:hAnsi="宋体" w:cs="Times New Roman" w:hint="eastAsia"/>
                <w:sz w:val="24"/>
                <w:szCs w:val="24"/>
              </w:rPr>
              <w:t>查看巡课记录</w:t>
            </w:r>
            <w:proofErr w:type="gramEnd"/>
            <w:r w:rsidRPr="00521892">
              <w:rPr>
                <w:rFonts w:ascii="宋体" w:eastAsia="宋体" w:hAnsi="宋体" w:cs="Times New Roman" w:hint="eastAsia"/>
                <w:sz w:val="24"/>
                <w:szCs w:val="24"/>
              </w:rPr>
              <w:t>，跳转到</w:t>
            </w:r>
            <w:proofErr w:type="gramStart"/>
            <w:r w:rsidRPr="00521892">
              <w:rPr>
                <w:rFonts w:ascii="宋体" w:eastAsia="宋体" w:hAnsi="宋体" w:cs="Times New Roman" w:hint="eastAsia"/>
                <w:sz w:val="24"/>
                <w:szCs w:val="24"/>
              </w:rPr>
              <w:t>巡课记录</w:t>
            </w:r>
            <w:proofErr w:type="gramEnd"/>
            <w:r w:rsidRPr="00521892">
              <w:rPr>
                <w:rFonts w:ascii="宋体" w:eastAsia="宋体" w:hAnsi="宋体" w:cs="Times New Roman" w:hint="eastAsia"/>
                <w:sz w:val="24"/>
                <w:szCs w:val="24"/>
              </w:rPr>
              <w:t>页面；</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支持对课堂画面进行抓拍或录像添加评价，并可选择是否通知任课教师；</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支持在详情页查看课堂考勤统计，包括应勤人数、出勤人数、出勤率、请假人数、旷课人数等；</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支持在</w:t>
            </w:r>
            <w:proofErr w:type="gramStart"/>
            <w:r w:rsidRPr="00521892">
              <w:rPr>
                <w:rFonts w:ascii="宋体" w:eastAsia="宋体" w:hAnsi="宋体" w:cs="Times New Roman" w:hint="eastAsia"/>
                <w:sz w:val="24"/>
                <w:szCs w:val="24"/>
              </w:rPr>
              <w:t>巡课记录</w:t>
            </w:r>
            <w:proofErr w:type="gramEnd"/>
            <w:r w:rsidRPr="00521892">
              <w:rPr>
                <w:rFonts w:ascii="宋体" w:eastAsia="宋体" w:hAnsi="宋体" w:cs="Times New Roman" w:hint="eastAsia"/>
                <w:sz w:val="24"/>
                <w:szCs w:val="24"/>
              </w:rPr>
              <w:t>页面查看课堂异常行为（趴桌子）记录与抓拍图，以及评价记录；</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3、</w:t>
            </w:r>
            <w:proofErr w:type="gramStart"/>
            <w:r w:rsidRPr="00521892">
              <w:rPr>
                <w:rFonts w:ascii="宋体" w:eastAsia="宋体" w:hAnsi="宋体" w:cs="Times New Roman" w:hint="eastAsia"/>
                <w:sz w:val="24"/>
                <w:szCs w:val="24"/>
              </w:rPr>
              <w:t>巡课报表</w:t>
            </w:r>
            <w:proofErr w:type="gramEnd"/>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支持查看所有</w:t>
            </w:r>
            <w:proofErr w:type="gramStart"/>
            <w:r w:rsidRPr="00521892">
              <w:rPr>
                <w:rFonts w:ascii="宋体" w:eastAsia="宋体" w:hAnsi="宋体" w:cs="Times New Roman" w:hint="eastAsia"/>
                <w:sz w:val="24"/>
                <w:szCs w:val="24"/>
              </w:rPr>
              <w:t>巡课评价</w:t>
            </w:r>
            <w:proofErr w:type="gramEnd"/>
            <w:r w:rsidRPr="00521892">
              <w:rPr>
                <w:rFonts w:ascii="宋体" w:eastAsia="宋体" w:hAnsi="宋体" w:cs="Times New Roman" w:hint="eastAsia"/>
                <w:sz w:val="24"/>
                <w:szCs w:val="24"/>
              </w:rPr>
              <w:t>的总数、图片评价数量、视频评价数量、评价表评价数量；</w:t>
            </w:r>
          </w:p>
          <w:p w:rsidR="00521892" w:rsidRPr="00521892" w:rsidRDefault="00521892" w:rsidP="00521892">
            <w:pPr>
              <w:rPr>
                <w:rFonts w:ascii="宋体" w:eastAsia="宋体" w:hAnsi="宋体" w:cs="Times New Roman"/>
                <w:sz w:val="24"/>
                <w:szCs w:val="24"/>
              </w:rPr>
            </w:pPr>
            <w:proofErr w:type="gramStart"/>
            <w:r w:rsidRPr="00521892">
              <w:rPr>
                <w:rFonts w:ascii="宋体" w:eastAsia="宋体" w:hAnsi="宋体" w:cs="Times New Roman" w:hint="eastAsia"/>
                <w:sz w:val="24"/>
                <w:szCs w:val="24"/>
              </w:rPr>
              <w:t>支持巡课组</w:t>
            </w:r>
            <w:proofErr w:type="gramEnd"/>
            <w:r w:rsidRPr="00521892">
              <w:rPr>
                <w:rFonts w:ascii="宋体" w:eastAsia="宋体" w:hAnsi="宋体" w:cs="Times New Roman" w:hint="eastAsia"/>
                <w:sz w:val="24"/>
                <w:szCs w:val="24"/>
              </w:rPr>
              <w:t>工作统计，且可</w:t>
            </w:r>
            <w:proofErr w:type="gramStart"/>
            <w:r w:rsidRPr="00521892">
              <w:rPr>
                <w:rFonts w:ascii="宋体" w:eastAsia="宋体" w:hAnsi="宋体" w:cs="Times New Roman" w:hint="eastAsia"/>
                <w:sz w:val="24"/>
                <w:szCs w:val="24"/>
              </w:rPr>
              <w:t>按巡课</w:t>
            </w:r>
            <w:proofErr w:type="gramEnd"/>
            <w:r w:rsidRPr="00521892">
              <w:rPr>
                <w:rFonts w:ascii="宋体" w:eastAsia="宋体" w:hAnsi="宋体" w:cs="Times New Roman" w:hint="eastAsia"/>
                <w:sz w:val="24"/>
                <w:szCs w:val="24"/>
              </w:rPr>
              <w:t>组和评价类型筛选；</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支持</w:t>
            </w:r>
            <w:proofErr w:type="gramStart"/>
            <w:r w:rsidRPr="00521892">
              <w:rPr>
                <w:rFonts w:ascii="宋体" w:eastAsia="宋体" w:hAnsi="宋体" w:cs="Times New Roman" w:hint="eastAsia"/>
                <w:sz w:val="24"/>
                <w:szCs w:val="24"/>
              </w:rPr>
              <w:t>展示巡课组</w:t>
            </w:r>
            <w:proofErr w:type="gramEnd"/>
            <w:r w:rsidRPr="00521892">
              <w:rPr>
                <w:rFonts w:ascii="宋体" w:eastAsia="宋体" w:hAnsi="宋体" w:cs="Times New Roman" w:hint="eastAsia"/>
                <w:sz w:val="24"/>
                <w:szCs w:val="24"/>
              </w:rPr>
              <w:t>工作统计；</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支持按照不同时间范围统计数据；</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4、</w:t>
            </w:r>
            <w:proofErr w:type="gramStart"/>
            <w:r w:rsidRPr="00521892">
              <w:rPr>
                <w:rFonts w:ascii="宋体" w:eastAsia="宋体" w:hAnsi="宋体" w:cs="Times New Roman" w:hint="eastAsia"/>
                <w:sz w:val="24"/>
                <w:szCs w:val="24"/>
              </w:rPr>
              <w:t>巡课分析</w:t>
            </w:r>
            <w:proofErr w:type="gramEnd"/>
            <w:r w:rsidRPr="00521892">
              <w:rPr>
                <w:rFonts w:ascii="宋体" w:eastAsia="宋体" w:hAnsi="宋体" w:cs="Times New Roman" w:hint="eastAsia"/>
                <w:sz w:val="24"/>
                <w:szCs w:val="24"/>
              </w:rPr>
              <w:t>报告</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支持根据学年、学期、授课教师、</w:t>
            </w:r>
            <w:proofErr w:type="gramStart"/>
            <w:r w:rsidRPr="00521892">
              <w:rPr>
                <w:rFonts w:ascii="宋体" w:eastAsia="宋体" w:hAnsi="宋体" w:cs="Times New Roman" w:hint="eastAsia"/>
                <w:sz w:val="24"/>
                <w:szCs w:val="24"/>
              </w:rPr>
              <w:t>被巡课班级</w:t>
            </w:r>
            <w:proofErr w:type="gramEnd"/>
            <w:r w:rsidRPr="00521892">
              <w:rPr>
                <w:rFonts w:ascii="宋体" w:eastAsia="宋体" w:hAnsi="宋体" w:cs="Times New Roman" w:hint="eastAsia"/>
                <w:sz w:val="24"/>
                <w:szCs w:val="24"/>
              </w:rPr>
              <w:t>、学科、教室、课程时间查询；</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支持列表展示字段：授课教师、</w:t>
            </w:r>
            <w:proofErr w:type="gramStart"/>
            <w:r w:rsidRPr="00521892">
              <w:rPr>
                <w:rFonts w:ascii="宋体" w:eastAsia="宋体" w:hAnsi="宋体" w:cs="Times New Roman" w:hint="eastAsia"/>
                <w:sz w:val="24"/>
                <w:szCs w:val="24"/>
              </w:rPr>
              <w:t>被巡课班级</w:t>
            </w:r>
            <w:proofErr w:type="gramEnd"/>
            <w:r w:rsidRPr="00521892">
              <w:rPr>
                <w:rFonts w:ascii="宋体" w:eastAsia="宋体" w:hAnsi="宋体" w:cs="Times New Roman" w:hint="eastAsia"/>
                <w:sz w:val="24"/>
                <w:szCs w:val="24"/>
              </w:rPr>
              <w:t>、学科、教室、课程时间；</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lastRenderedPageBreak/>
              <w:t>支持课程中查看学生实时考勤数据、实时教学分析数据（学生行为占比、学生参与度曲线）；</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5、</w:t>
            </w:r>
            <w:proofErr w:type="gramStart"/>
            <w:r w:rsidRPr="00521892">
              <w:rPr>
                <w:rFonts w:ascii="宋体" w:eastAsia="宋体" w:hAnsi="宋体" w:cs="Times New Roman" w:hint="eastAsia"/>
                <w:sz w:val="24"/>
                <w:szCs w:val="24"/>
              </w:rPr>
              <w:t>巡课组</w:t>
            </w:r>
            <w:proofErr w:type="gramEnd"/>
            <w:r w:rsidRPr="00521892">
              <w:rPr>
                <w:rFonts w:ascii="宋体" w:eastAsia="宋体" w:hAnsi="宋体" w:cs="Times New Roman" w:hint="eastAsia"/>
                <w:sz w:val="24"/>
                <w:szCs w:val="24"/>
              </w:rPr>
              <w:t>管理</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支持</w:t>
            </w:r>
            <w:proofErr w:type="gramStart"/>
            <w:r w:rsidRPr="00521892">
              <w:rPr>
                <w:rFonts w:ascii="宋体" w:eastAsia="宋体" w:hAnsi="宋体" w:cs="Times New Roman" w:hint="eastAsia"/>
                <w:sz w:val="24"/>
                <w:szCs w:val="24"/>
              </w:rPr>
              <w:t>添加巡课组</w:t>
            </w:r>
            <w:proofErr w:type="gramEnd"/>
            <w:r w:rsidRPr="00521892">
              <w:rPr>
                <w:rFonts w:ascii="宋体" w:eastAsia="宋体" w:hAnsi="宋体" w:cs="Times New Roman" w:hint="eastAsia"/>
                <w:sz w:val="24"/>
                <w:szCs w:val="24"/>
              </w:rPr>
              <w:t>，可</w:t>
            </w:r>
            <w:proofErr w:type="gramStart"/>
            <w:r w:rsidRPr="00521892">
              <w:rPr>
                <w:rFonts w:ascii="宋体" w:eastAsia="宋体" w:hAnsi="宋体" w:cs="Times New Roman" w:hint="eastAsia"/>
                <w:sz w:val="24"/>
                <w:szCs w:val="24"/>
              </w:rPr>
              <w:t>配置巡课组</w:t>
            </w:r>
            <w:proofErr w:type="gramEnd"/>
            <w:r w:rsidRPr="00521892">
              <w:rPr>
                <w:rFonts w:ascii="宋体" w:eastAsia="宋体" w:hAnsi="宋体" w:cs="Times New Roman" w:hint="eastAsia"/>
                <w:sz w:val="24"/>
                <w:szCs w:val="24"/>
              </w:rPr>
              <w:t>名称、组长、说明、评价表、</w:t>
            </w:r>
            <w:proofErr w:type="gramStart"/>
            <w:r w:rsidRPr="00521892">
              <w:rPr>
                <w:rFonts w:ascii="宋体" w:eastAsia="宋体" w:hAnsi="宋体" w:cs="Times New Roman" w:hint="eastAsia"/>
                <w:sz w:val="24"/>
                <w:szCs w:val="24"/>
              </w:rPr>
              <w:t>巡课组</w:t>
            </w:r>
            <w:proofErr w:type="gramEnd"/>
            <w:r w:rsidRPr="00521892">
              <w:rPr>
                <w:rFonts w:ascii="宋体" w:eastAsia="宋体" w:hAnsi="宋体" w:cs="Times New Roman" w:hint="eastAsia"/>
                <w:sz w:val="24"/>
                <w:szCs w:val="24"/>
              </w:rPr>
              <w:t>成员、</w:t>
            </w:r>
            <w:proofErr w:type="gramStart"/>
            <w:r w:rsidRPr="00521892">
              <w:rPr>
                <w:rFonts w:ascii="宋体" w:eastAsia="宋体" w:hAnsi="宋体" w:cs="Times New Roman" w:hint="eastAsia"/>
                <w:sz w:val="24"/>
                <w:szCs w:val="24"/>
              </w:rPr>
              <w:t>巡课范围</w:t>
            </w:r>
            <w:proofErr w:type="gramEnd"/>
            <w:r w:rsidRPr="00521892">
              <w:rPr>
                <w:rFonts w:ascii="宋体" w:eastAsia="宋体" w:hAnsi="宋体" w:cs="Times New Roman" w:hint="eastAsia"/>
                <w:sz w:val="24"/>
                <w:szCs w:val="24"/>
              </w:rPr>
              <w:t>；</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6、</w:t>
            </w:r>
            <w:proofErr w:type="gramStart"/>
            <w:r w:rsidRPr="00521892">
              <w:rPr>
                <w:rFonts w:ascii="宋体" w:eastAsia="宋体" w:hAnsi="宋体" w:cs="Times New Roman" w:hint="eastAsia"/>
                <w:sz w:val="24"/>
                <w:szCs w:val="24"/>
              </w:rPr>
              <w:t>巡课报告</w:t>
            </w:r>
            <w:proofErr w:type="gramEnd"/>
            <w:r w:rsidRPr="00521892">
              <w:rPr>
                <w:rFonts w:ascii="宋体" w:eastAsia="宋体" w:hAnsi="宋体" w:cs="Times New Roman" w:hint="eastAsia"/>
                <w:sz w:val="24"/>
                <w:szCs w:val="24"/>
              </w:rPr>
              <w:t>配置</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支持设置是否允许辅导员查询和导出自己所带班级的课程的</w:t>
            </w:r>
            <w:proofErr w:type="gramStart"/>
            <w:r w:rsidRPr="00521892">
              <w:rPr>
                <w:rFonts w:ascii="宋体" w:eastAsia="宋体" w:hAnsi="宋体" w:cs="Times New Roman" w:hint="eastAsia"/>
                <w:sz w:val="24"/>
                <w:szCs w:val="24"/>
              </w:rPr>
              <w:t>巡课分析</w:t>
            </w:r>
            <w:proofErr w:type="gramEnd"/>
            <w:r w:rsidRPr="00521892">
              <w:rPr>
                <w:rFonts w:ascii="宋体" w:eastAsia="宋体" w:hAnsi="宋体" w:cs="Times New Roman" w:hint="eastAsia"/>
                <w:sz w:val="24"/>
                <w:szCs w:val="24"/>
              </w:rPr>
              <w:t>报告，以及是否允许任课教师查询和导出自己所上课的课程的</w:t>
            </w:r>
            <w:proofErr w:type="gramStart"/>
            <w:r w:rsidRPr="00521892">
              <w:rPr>
                <w:rFonts w:ascii="宋体" w:eastAsia="宋体" w:hAnsi="宋体" w:cs="Times New Roman" w:hint="eastAsia"/>
                <w:sz w:val="24"/>
                <w:szCs w:val="24"/>
              </w:rPr>
              <w:t>巡课分析</w:t>
            </w:r>
            <w:proofErr w:type="gramEnd"/>
            <w:r w:rsidRPr="00521892">
              <w:rPr>
                <w:rFonts w:ascii="宋体" w:eastAsia="宋体" w:hAnsi="宋体" w:cs="Times New Roman" w:hint="eastAsia"/>
                <w:sz w:val="24"/>
                <w:szCs w:val="24"/>
              </w:rPr>
              <w:t>报告；</w:t>
            </w:r>
          </w:p>
        </w:tc>
        <w:tc>
          <w:tcPr>
            <w:tcW w:w="502" w:type="dxa"/>
            <w:vAlign w:val="center"/>
          </w:tcPr>
          <w:p w:rsidR="00521892" w:rsidRPr="00521892" w:rsidRDefault="00521892" w:rsidP="00521892">
            <w:pPr>
              <w:widowControl/>
              <w:jc w:val="left"/>
              <w:textAlignment w:val="center"/>
              <w:rPr>
                <w:rFonts w:ascii="宋体" w:eastAsia="宋体" w:hAnsi="宋体" w:cs="仿宋"/>
                <w:kern w:val="0"/>
                <w:sz w:val="24"/>
                <w:szCs w:val="24"/>
              </w:rPr>
            </w:pPr>
            <w:r w:rsidRPr="00521892">
              <w:rPr>
                <w:rFonts w:ascii="宋体" w:eastAsia="宋体" w:hAnsi="宋体" w:cs="仿宋" w:hint="eastAsia"/>
                <w:color w:val="000000"/>
                <w:kern w:val="0"/>
                <w:sz w:val="24"/>
                <w:szCs w:val="24"/>
                <w:lang w:bidi="ar"/>
              </w:rPr>
              <w:lastRenderedPageBreak/>
              <w:t>套</w:t>
            </w:r>
          </w:p>
        </w:tc>
        <w:tc>
          <w:tcPr>
            <w:tcW w:w="651" w:type="dxa"/>
            <w:vAlign w:val="center"/>
          </w:tcPr>
          <w:p w:rsidR="00521892" w:rsidRPr="00521892" w:rsidRDefault="00521892" w:rsidP="00521892">
            <w:pPr>
              <w:widowControl/>
              <w:jc w:val="left"/>
              <w:textAlignment w:val="center"/>
              <w:rPr>
                <w:rFonts w:ascii="宋体" w:eastAsia="宋体" w:hAnsi="宋体" w:cs="仿宋"/>
                <w:kern w:val="0"/>
                <w:sz w:val="24"/>
                <w:szCs w:val="24"/>
              </w:rPr>
            </w:pPr>
            <w:r w:rsidRPr="00521892">
              <w:rPr>
                <w:rFonts w:ascii="宋体" w:eastAsia="宋体" w:hAnsi="宋体" w:cs="仿宋" w:hint="eastAsia"/>
                <w:color w:val="000000"/>
                <w:kern w:val="0"/>
                <w:sz w:val="24"/>
                <w:szCs w:val="24"/>
                <w:lang w:bidi="ar"/>
              </w:rPr>
              <w:t>1</w:t>
            </w:r>
          </w:p>
        </w:tc>
      </w:tr>
      <w:tr w:rsidR="00521892" w:rsidRPr="00521892" w:rsidTr="006A63BD">
        <w:trPr>
          <w:jc w:val="center"/>
        </w:trPr>
        <w:tc>
          <w:tcPr>
            <w:tcW w:w="561" w:type="dxa"/>
            <w:vAlign w:val="center"/>
          </w:tcPr>
          <w:p w:rsidR="00521892" w:rsidRPr="00521892" w:rsidRDefault="00521892" w:rsidP="00521892">
            <w:pPr>
              <w:adjustRightInd w:val="0"/>
              <w:snapToGrid w:val="0"/>
              <w:jc w:val="left"/>
              <w:rPr>
                <w:rFonts w:ascii="宋体" w:eastAsia="宋体" w:hAnsi="宋体" w:cs="仿宋"/>
                <w:sz w:val="24"/>
                <w:szCs w:val="24"/>
              </w:rPr>
            </w:pPr>
            <w:r w:rsidRPr="00521892">
              <w:rPr>
                <w:rFonts w:ascii="宋体" w:eastAsia="宋体" w:hAnsi="宋体" w:cs="仿宋" w:hint="eastAsia"/>
                <w:sz w:val="24"/>
                <w:szCs w:val="24"/>
              </w:rPr>
              <w:lastRenderedPageBreak/>
              <w:t>37</w:t>
            </w:r>
          </w:p>
        </w:tc>
        <w:tc>
          <w:tcPr>
            <w:tcW w:w="808" w:type="dxa"/>
            <w:vAlign w:val="center"/>
          </w:tcPr>
          <w:p w:rsidR="00521892" w:rsidRPr="00521892" w:rsidRDefault="00521892" w:rsidP="00521892">
            <w:pPr>
              <w:widowControl/>
              <w:jc w:val="left"/>
              <w:textAlignment w:val="center"/>
              <w:rPr>
                <w:rFonts w:ascii="宋体" w:eastAsia="宋体" w:hAnsi="宋体" w:cs="仿宋"/>
                <w:color w:val="000000"/>
                <w:sz w:val="24"/>
                <w:szCs w:val="24"/>
              </w:rPr>
            </w:pPr>
            <w:proofErr w:type="gramStart"/>
            <w:r w:rsidRPr="00521892">
              <w:rPr>
                <w:rFonts w:ascii="宋体" w:eastAsia="宋体" w:hAnsi="宋体" w:cs="仿宋" w:hint="eastAsia"/>
                <w:color w:val="000000"/>
                <w:kern w:val="0"/>
                <w:sz w:val="24"/>
                <w:szCs w:val="24"/>
                <w:lang w:bidi="ar"/>
              </w:rPr>
              <w:t>物联集控</w:t>
            </w:r>
            <w:proofErr w:type="gramEnd"/>
            <w:r w:rsidRPr="00521892">
              <w:rPr>
                <w:rFonts w:ascii="宋体" w:eastAsia="宋体" w:hAnsi="宋体" w:cs="仿宋" w:hint="eastAsia"/>
                <w:color w:val="000000"/>
                <w:kern w:val="0"/>
                <w:sz w:val="24"/>
                <w:szCs w:val="24"/>
                <w:lang w:bidi="ar"/>
              </w:rPr>
              <w:t>软件</w:t>
            </w:r>
          </w:p>
        </w:tc>
        <w:tc>
          <w:tcPr>
            <w:tcW w:w="7385" w:type="dxa"/>
          </w:tcPr>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1、设备列表</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支持监控点设备与场地进行关联、取消关联、导入导出；</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支持网关设备与场地进行关联、取消关联、导入导出、子设备管理；</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智能通信模</w:t>
            </w:r>
            <w:proofErr w:type="gramStart"/>
            <w:r w:rsidRPr="00521892">
              <w:rPr>
                <w:rFonts w:ascii="宋体" w:eastAsia="宋体" w:hAnsi="宋体" w:cs="Times New Roman" w:hint="eastAsia"/>
                <w:sz w:val="24"/>
                <w:szCs w:val="24"/>
              </w:rPr>
              <w:t>组设备</w:t>
            </w:r>
            <w:proofErr w:type="gramEnd"/>
            <w:r w:rsidRPr="00521892">
              <w:rPr>
                <w:rFonts w:ascii="宋体" w:eastAsia="宋体" w:hAnsi="宋体" w:cs="Times New Roman" w:hint="eastAsia"/>
                <w:sz w:val="24"/>
                <w:szCs w:val="24"/>
              </w:rPr>
              <w:t>与场地进行关联、取消关联、导入导出；</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中</w:t>
            </w:r>
            <w:proofErr w:type="gramStart"/>
            <w:r w:rsidRPr="00521892">
              <w:rPr>
                <w:rFonts w:ascii="宋体" w:eastAsia="宋体" w:hAnsi="宋体" w:cs="Times New Roman" w:hint="eastAsia"/>
                <w:sz w:val="24"/>
                <w:szCs w:val="24"/>
              </w:rPr>
              <w:t>控设备</w:t>
            </w:r>
            <w:proofErr w:type="gramEnd"/>
            <w:r w:rsidRPr="00521892">
              <w:rPr>
                <w:rFonts w:ascii="宋体" w:eastAsia="宋体" w:hAnsi="宋体" w:cs="Times New Roman" w:hint="eastAsia"/>
                <w:sz w:val="24"/>
                <w:szCs w:val="24"/>
              </w:rPr>
              <w:t>与场地进行关联、取消关联、导入导出、子设备管理；</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2、场地列表</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支持支持园区管理，园区的增删改查；</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支持分区管理，园区下分区的增删改查；</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支持楼栋管理，分区下楼栋的增删改查；</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支持场地管理，场地的增删改查、导入导出；</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支持场地类型管理，场地类型的展示、添加、删除；</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支持场地数据同步；</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3、场地关联设备</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支持监控点管理，监控点设备与场地进行关联、取消关联、导入导出；</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支持网关管理，网关设备与场地进行关联、取消关联、导入导出、子设备管理；</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支持通信模组管理，智能通信模</w:t>
            </w:r>
            <w:proofErr w:type="gramStart"/>
            <w:r w:rsidRPr="00521892">
              <w:rPr>
                <w:rFonts w:ascii="宋体" w:eastAsia="宋体" w:hAnsi="宋体" w:cs="Times New Roman" w:hint="eastAsia"/>
                <w:sz w:val="24"/>
                <w:szCs w:val="24"/>
              </w:rPr>
              <w:t>组设备</w:t>
            </w:r>
            <w:proofErr w:type="gramEnd"/>
            <w:r w:rsidRPr="00521892">
              <w:rPr>
                <w:rFonts w:ascii="宋体" w:eastAsia="宋体" w:hAnsi="宋体" w:cs="Times New Roman" w:hint="eastAsia"/>
                <w:sz w:val="24"/>
                <w:szCs w:val="24"/>
              </w:rPr>
              <w:t>与场地进行关联、取消关联、导入导出；</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支持中控管理，中</w:t>
            </w:r>
            <w:proofErr w:type="gramStart"/>
            <w:r w:rsidRPr="00521892">
              <w:rPr>
                <w:rFonts w:ascii="宋体" w:eastAsia="宋体" w:hAnsi="宋体" w:cs="Times New Roman" w:hint="eastAsia"/>
                <w:sz w:val="24"/>
                <w:szCs w:val="24"/>
              </w:rPr>
              <w:t>控设备</w:t>
            </w:r>
            <w:proofErr w:type="gramEnd"/>
            <w:r w:rsidRPr="00521892">
              <w:rPr>
                <w:rFonts w:ascii="宋体" w:eastAsia="宋体" w:hAnsi="宋体" w:cs="Times New Roman" w:hint="eastAsia"/>
                <w:sz w:val="24"/>
                <w:szCs w:val="24"/>
              </w:rPr>
              <w:t>与场地进行关联、取消关联、导入导出、子设备管理；</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4、场地管理</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支持多场地控制，展示各个场地的</w:t>
            </w:r>
            <w:proofErr w:type="gramStart"/>
            <w:r w:rsidRPr="00521892">
              <w:rPr>
                <w:rFonts w:ascii="宋体" w:eastAsia="宋体" w:hAnsi="宋体" w:cs="Times New Roman" w:hint="eastAsia"/>
                <w:sz w:val="24"/>
                <w:szCs w:val="24"/>
              </w:rPr>
              <w:t>物联设备</w:t>
            </w:r>
            <w:proofErr w:type="gramEnd"/>
            <w:r w:rsidRPr="00521892">
              <w:rPr>
                <w:rFonts w:ascii="宋体" w:eastAsia="宋体" w:hAnsi="宋体" w:cs="Times New Roman" w:hint="eastAsia"/>
                <w:sz w:val="24"/>
                <w:szCs w:val="24"/>
              </w:rPr>
              <w:t>状态，支持</w:t>
            </w:r>
            <w:proofErr w:type="gramStart"/>
            <w:r w:rsidRPr="00521892">
              <w:rPr>
                <w:rFonts w:ascii="宋体" w:eastAsia="宋体" w:hAnsi="宋体" w:cs="Times New Roman" w:hint="eastAsia"/>
                <w:sz w:val="24"/>
                <w:szCs w:val="24"/>
              </w:rPr>
              <w:t>批量对物联设备</w:t>
            </w:r>
            <w:proofErr w:type="gramEnd"/>
            <w:r w:rsidRPr="00521892">
              <w:rPr>
                <w:rFonts w:ascii="宋体" w:eastAsia="宋体" w:hAnsi="宋体" w:cs="Times New Roman" w:hint="eastAsia"/>
                <w:sz w:val="24"/>
                <w:szCs w:val="24"/>
              </w:rPr>
              <w:t>进行控制，支持实景预览；</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支持单场地控制，展示某个场地的</w:t>
            </w:r>
            <w:proofErr w:type="gramStart"/>
            <w:r w:rsidRPr="00521892">
              <w:rPr>
                <w:rFonts w:ascii="宋体" w:eastAsia="宋体" w:hAnsi="宋体" w:cs="Times New Roman" w:hint="eastAsia"/>
                <w:sz w:val="24"/>
                <w:szCs w:val="24"/>
              </w:rPr>
              <w:t>物联设备</w:t>
            </w:r>
            <w:proofErr w:type="gramEnd"/>
            <w:r w:rsidRPr="00521892">
              <w:rPr>
                <w:rFonts w:ascii="宋体" w:eastAsia="宋体" w:hAnsi="宋体" w:cs="Times New Roman" w:hint="eastAsia"/>
                <w:sz w:val="24"/>
                <w:szCs w:val="24"/>
              </w:rPr>
              <w:t>状态及关联的情景模式、环境量信息，支持情景模式切换，支持</w:t>
            </w:r>
            <w:proofErr w:type="gramStart"/>
            <w:r w:rsidRPr="00521892">
              <w:rPr>
                <w:rFonts w:ascii="宋体" w:eastAsia="宋体" w:hAnsi="宋体" w:cs="Times New Roman" w:hint="eastAsia"/>
                <w:sz w:val="24"/>
                <w:szCs w:val="24"/>
              </w:rPr>
              <w:t>批量对物联设备</w:t>
            </w:r>
            <w:proofErr w:type="gramEnd"/>
            <w:r w:rsidRPr="00521892">
              <w:rPr>
                <w:rFonts w:ascii="宋体" w:eastAsia="宋体" w:hAnsi="宋体" w:cs="Times New Roman" w:hint="eastAsia"/>
                <w:sz w:val="24"/>
                <w:szCs w:val="24"/>
              </w:rPr>
              <w:t>进行控制，支持单个设备的控制，支持实景预览；</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5、情景配置</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支持情景定义，支持配置中</w:t>
            </w:r>
            <w:proofErr w:type="gramStart"/>
            <w:r w:rsidRPr="00521892">
              <w:rPr>
                <w:rFonts w:ascii="宋体" w:eastAsia="宋体" w:hAnsi="宋体" w:cs="Times New Roman" w:hint="eastAsia"/>
                <w:sz w:val="24"/>
                <w:szCs w:val="24"/>
              </w:rPr>
              <w:t>控设备</w:t>
            </w:r>
            <w:proofErr w:type="gramEnd"/>
            <w:r w:rsidRPr="00521892">
              <w:rPr>
                <w:rFonts w:ascii="宋体" w:eastAsia="宋体" w:hAnsi="宋体" w:cs="Times New Roman" w:hint="eastAsia"/>
                <w:sz w:val="24"/>
                <w:szCs w:val="24"/>
              </w:rPr>
              <w:t>情景，控制多媒体设备，如录播起止、投影机开关、幕布升降、一体机的开关与音量；支持配置网关设备情景，控制灯具开关、插座开关、窗帘开关、红外遥控器开关；</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支持场地情景关联，情景模板与场地管理、情景模式与控制面板按钮的关联；</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lastRenderedPageBreak/>
              <w:t>支持情景模板增删改查、情景模式的配置；支持对场地关联情景，可批量关联或取消管理，可配置情景面板键位；</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支持计划管理，支持周期性计划管理，增删改查，支持计划参数配置、电闸控制、设备指令配置；支持单次计划，一次性计划管理，增删改查，支持计划参数配置、电闸控制、设备指令配置；</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支持场地控制，支持多场地控制，展示各个场地的</w:t>
            </w:r>
            <w:proofErr w:type="gramStart"/>
            <w:r w:rsidRPr="00521892">
              <w:rPr>
                <w:rFonts w:ascii="宋体" w:eastAsia="宋体" w:hAnsi="宋体" w:cs="Times New Roman" w:hint="eastAsia"/>
                <w:sz w:val="24"/>
                <w:szCs w:val="24"/>
              </w:rPr>
              <w:t>物联设备</w:t>
            </w:r>
            <w:proofErr w:type="gramEnd"/>
            <w:r w:rsidRPr="00521892">
              <w:rPr>
                <w:rFonts w:ascii="宋体" w:eastAsia="宋体" w:hAnsi="宋体" w:cs="Times New Roman" w:hint="eastAsia"/>
                <w:sz w:val="24"/>
                <w:szCs w:val="24"/>
              </w:rPr>
              <w:t>状态，支持</w:t>
            </w:r>
            <w:proofErr w:type="gramStart"/>
            <w:r w:rsidRPr="00521892">
              <w:rPr>
                <w:rFonts w:ascii="宋体" w:eastAsia="宋体" w:hAnsi="宋体" w:cs="Times New Roman" w:hint="eastAsia"/>
                <w:sz w:val="24"/>
                <w:szCs w:val="24"/>
              </w:rPr>
              <w:t>批量对物联设备</w:t>
            </w:r>
            <w:proofErr w:type="gramEnd"/>
            <w:r w:rsidRPr="00521892">
              <w:rPr>
                <w:rFonts w:ascii="宋体" w:eastAsia="宋体" w:hAnsi="宋体" w:cs="Times New Roman" w:hint="eastAsia"/>
                <w:sz w:val="24"/>
                <w:szCs w:val="24"/>
              </w:rPr>
              <w:t>进行控制，支持实景预览；支持单场地控制，展示某个场地的</w:t>
            </w:r>
            <w:proofErr w:type="gramStart"/>
            <w:r w:rsidRPr="00521892">
              <w:rPr>
                <w:rFonts w:ascii="宋体" w:eastAsia="宋体" w:hAnsi="宋体" w:cs="Times New Roman" w:hint="eastAsia"/>
                <w:sz w:val="24"/>
                <w:szCs w:val="24"/>
              </w:rPr>
              <w:t>物联设备</w:t>
            </w:r>
            <w:proofErr w:type="gramEnd"/>
            <w:r w:rsidRPr="00521892">
              <w:rPr>
                <w:rFonts w:ascii="宋体" w:eastAsia="宋体" w:hAnsi="宋体" w:cs="Times New Roman" w:hint="eastAsia"/>
                <w:sz w:val="24"/>
                <w:szCs w:val="24"/>
              </w:rPr>
              <w:t>状态及关联的情景模式、环境量信息，支持情景模式切换，支持</w:t>
            </w:r>
            <w:proofErr w:type="gramStart"/>
            <w:r w:rsidRPr="00521892">
              <w:rPr>
                <w:rFonts w:ascii="宋体" w:eastAsia="宋体" w:hAnsi="宋体" w:cs="Times New Roman" w:hint="eastAsia"/>
                <w:sz w:val="24"/>
                <w:szCs w:val="24"/>
              </w:rPr>
              <w:t>批量对物联设备</w:t>
            </w:r>
            <w:proofErr w:type="gramEnd"/>
            <w:r w:rsidRPr="00521892">
              <w:rPr>
                <w:rFonts w:ascii="宋体" w:eastAsia="宋体" w:hAnsi="宋体" w:cs="Times New Roman" w:hint="eastAsia"/>
                <w:sz w:val="24"/>
                <w:szCs w:val="24"/>
              </w:rPr>
              <w:t>进行控制，支持单个设备的控制，支持实景预览；</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支持联动规则设置，支持时间模板设置，与日历联动，支持配置联动规则的执行周期，支持工作日及节假日配置；支持联动规则设置，支持配置时间类型与情景模式执行联动，支持通过时间模板及影响场地置顶执行时间与执行范围</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支持标签管理，支持动态扩展设备标签，支持主子标签管理，方便精细化控制；</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支持H5功能，用户登录</w:t>
            </w:r>
            <w:proofErr w:type="gramStart"/>
            <w:r w:rsidRPr="00521892">
              <w:rPr>
                <w:rFonts w:ascii="宋体" w:eastAsia="宋体" w:hAnsi="宋体" w:cs="Times New Roman" w:hint="eastAsia"/>
                <w:sz w:val="24"/>
                <w:szCs w:val="24"/>
              </w:rPr>
              <w:t>物联控制</w:t>
            </w:r>
            <w:proofErr w:type="gramEnd"/>
            <w:r w:rsidRPr="00521892">
              <w:rPr>
                <w:rFonts w:ascii="宋体" w:eastAsia="宋体" w:hAnsi="宋体" w:cs="Times New Roman" w:hint="eastAsia"/>
                <w:sz w:val="24"/>
                <w:szCs w:val="24"/>
              </w:rPr>
              <w:t>管理服务H5页面；支持H5场地控制，支持按楼栋、场地名称（或使用方）、场地类型、设备类型、设备状态过滤场地列表，展示设备信息，支持批量控制场地设备开关；支持场地详情支持显示场地空气质量、实景预览、设置情景模式、自定义控制设备状态；</w:t>
            </w:r>
          </w:p>
        </w:tc>
        <w:tc>
          <w:tcPr>
            <w:tcW w:w="502" w:type="dxa"/>
            <w:vAlign w:val="center"/>
          </w:tcPr>
          <w:p w:rsidR="00521892" w:rsidRPr="00521892" w:rsidRDefault="00521892" w:rsidP="00521892">
            <w:pPr>
              <w:widowControl/>
              <w:jc w:val="left"/>
              <w:textAlignment w:val="center"/>
              <w:rPr>
                <w:rFonts w:ascii="宋体" w:eastAsia="宋体" w:hAnsi="宋体" w:cs="仿宋"/>
                <w:kern w:val="0"/>
                <w:sz w:val="24"/>
                <w:szCs w:val="24"/>
              </w:rPr>
            </w:pPr>
            <w:r w:rsidRPr="00521892">
              <w:rPr>
                <w:rFonts w:ascii="宋体" w:eastAsia="宋体" w:hAnsi="宋体" w:cs="仿宋" w:hint="eastAsia"/>
                <w:color w:val="000000"/>
                <w:kern w:val="0"/>
                <w:sz w:val="24"/>
                <w:szCs w:val="24"/>
                <w:lang w:bidi="ar"/>
              </w:rPr>
              <w:lastRenderedPageBreak/>
              <w:t>套</w:t>
            </w:r>
          </w:p>
        </w:tc>
        <w:tc>
          <w:tcPr>
            <w:tcW w:w="651" w:type="dxa"/>
            <w:vAlign w:val="center"/>
          </w:tcPr>
          <w:p w:rsidR="00521892" w:rsidRPr="00521892" w:rsidRDefault="00521892" w:rsidP="00521892">
            <w:pPr>
              <w:widowControl/>
              <w:jc w:val="left"/>
              <w:textAlignment w:val="center"/>
              <w:rPr>
                <w:rFonts w:ascii="宋体" w:eastAsia="宋体" w:hAnsi="宋体" w:cs="仿宋"/>
                <w:kern w:val="0"/>
                <w:sz w:val="24"/>
                <w:szCs w:val="24"/>
              </w:rPr>
            </w:pPr>
            <w:r w:rsidRPr="00521892">
              <w:rPr>
                <w:rFonts w:ascii="宋体" w:eastAsia="宋体" w:hAnsi="宋体" w:cs="仿宋" w:hint="eastAsia"/>
                <w:color w:val="000000"/>
                <w:kern w:val="0"/>
                <w:sz w:val="24"/>
                <w:szCs w:val="24"/>
                <w:lang w:bidi="ar"/>
              </w:rPr>
              <w:t>1</w:t>
            </w:r>
          </w:p>
        </w:tc>
      </w:tr>
      <w:tr w:rsidR="00521892" w:rsidRPr="00521892" w:rsidTr="006A63BD">
        <w:trPr>
          <w:jc w:val="center"/>
        </w:trPr>
        <w:tc>
          <w:tcPr>
            <w:tcW w:w="561" w:type="dxa"/>
            <w:vAlign w:val="center"/>
          </w:tcPr>
          <w:p w:rsidR="00521892" w:rsidRPr="00521892" w:rsidRDefault="00521892" w:rsidP="00521892">
            <w:pPr>
              <w:adjustRightInd w:val="0"/>
              <w:snapToGrid w:val="0"/>
              <w:jc w:val="left"/>
              <w:rPr>
                <w:rFonts w:ascii="宋体" w:eastAsia="宋体" w:hAnsi="宋体" w:cs="仿宋"/>
                <w:sz w:val="24"/>
                <w:szCs w:val="24"/>
              </w:rPr>
            </w:pPr>
            <w:r w:rsidRPr="00521892">
              <w:rPr>
                <w:rFonts w:ascii="宋体" w:eastAsia="宋体" w:hAnsi="宋体" w:cs="仿宋" w:hint="eastAsia"/>
                <w:sz w:val="24"/>
                <w:szCs w:val="24"/>
              </w:rPr>
              <w:lastRenderedPageBreak/>
              <w:t>38</w:t>
            </w:r>
          </w:p>
        </w:tc>
        <w:tc>
          <w:tcPr>
            <w:tcW w:w="808" w:type="dxa"/>
            <w:vAlign w:val="center"/>
          </w:tcPr>
          <w:p w:rsidR="00521892" w:rsidRPr="00521892" w:rsidRDefault="00521892" w:rsidP="00521892">
            <w:pPr>
              <w:widowControl/>
              <w:jc w:val="left"/>
              <w:textAlignment w:val="center"/>
              <w:rPr>
                <w:rFonts w:ascii="宋体" w:eastAsia="宋体" w:hAnsi="宋体" w:cs="仿宋"/>
                <w:color w:val="000000"/>
                <w:sz w:val="24"/>
                <w:szCs w:val="24"/>
              </w:rPr>
            </w:pPr>
            <w:r w:rsidRPr="00521892">
              <w:rPr>
                <w:rFonts w:ascii="宋体" w:eastAsia="宋体" w:hAnsi="宋体" w:cs="仿宋" w:hint="eastAsia"/>
                <w:color w:val="000000"/>
                <w:kern w:val="0"/>
                <w:sz w:val="24"/>
                <w:szCs w:val="24"/>
                <w:lang w:bidi="ar"/>
              </w:rPr>
              <w:t>存储服务器</w:t>
            </w:r>
          </w:p>
        </w:tc>
        <w:tc>
          <w:tcPr>
            <w:tcW w:w="7385" w:type="dxa"/>
          </w:tcPr>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1、服务器配置：≥1颗64位多核处理器，≥4GB内存，内存支持扩展到≥128GB，内置SSD固态硬盘（可以扩展到4个SSD作为缓存盘），配置≥3个风扇，支持风扇热插</w:t>
            </w:r>
            <w:proofErr w:type="gramStart"/>
            <w:r w:rsidRPr="00521892">
              <w:rPr>
                <w:rFonts w:ascii="宋体" w:eastAsia="宋体" w:hAnsi="宋体" w:cs="Times New Roman" w:hint="eastAsia"/>
                <w:sz w:val="24"/>
                <w:szCs w:val="24"/>
              </w:rPr>
              <w:t>拔冗</w:t>
            </w:r>
            <w:proofErr w:type="gramEnd"/>
            <w:r w:rsidRPr="00521892">
              <w:rPr>
                <w:rFonts w:ascii="宋体" w:eastAsia="宋体" w:hAnsi="宋体" w:cs="Times New Roman" w:hint="eastAsia"/>
                <w:sz w:val="24"/>
                <w:szCs w:val="24"/>
              </w:rPr>
              <w:t>余温控调速风扇。</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2、支持热插拔1+1AC220V 或 1+1 直流冗余金牌电源供电（照片证明），机箱具备防尘滤网，采用双立柱防震设计；</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3、可接入2T/3T/4T/6T/8T/10T/12T/14T/16T/18T/20T SATA/SAS硬盘；支持NL-SAS 硬盘、HDD硬盘、SSD硬盘、氦气硬盘、空气硬盘；支持 CMR或SMR硬盘；支持硬盘交错/分时启动，节省功耗。</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3、具有24块硬盘热插拔插槽；支持硬盘热插拔设备在读写数据时，热插拔设备内的任意块硬盘，设备正常运行不</w:t>
            </w:r>
            <w:proofErr w:type="gramStart"/>
            <w:r w:rsidRPr="00521892">
              <w:rPr>
                <w:rFonts w:ascii="宋体" w:eastAsia="宋体" w:hAnsi="宋体" w:cs="Times New Roman" w:hint="eastAsia"/>
                <w:sz w:val="24"/>
                <w:szCs w:val="24"/>
              </w:rPr>
              <w:t>宕</w:t>
            </w:r>
            <w:proofErr w:type="gramEnd"/>
            <w:r w:rsidRPr="00521892">
              <w:rPr>
                <w:rFonts w:ascii="宋体" w:eastAsia="宋体" w:hAnsi="宋体" w:cs="Times New Roman" w:hint="eastAsia"/>
                <w:sz w:val="24"/>
                <w:szCs w:val="24"/>
              </w:rPr>
              <w:t>机，硬盘不损坏，数据不丢失，业务不中断。</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4、★一套云存储系统，同时提供7类数据存储服务，15种存储协议，构建统一数据湖。存储服务包含：流式存储-视频存储（GB/T 28181、RTSP、Onvif）、流式存储-图片存储（GA/T 1400.4、REST）、NAS文件存储（NFS、CIFS、FTP）、对象存储（S3、OSS）、块存储（iSCSI，FC）、大数据存储（HDFS）、结构化数据存储(REST、原生ElasticSearch http接口协议)；同时系统支持HDFS文件数据存储服务，支持大数据组件MapReduce、Hive、Spark、Flink、ElasticSearch、Hbase接入，HDFS数据存储可同时提供多副本、Erasure Code数据保护机制；支持Cinder插件，为第三方</w:t>
            </w:r>
            <w:proofErr w:type="gramStart"/>
            <w:r w:rsidRPr="00521892">
              <w:rPr>
                <w:rFonts w:ascii="宋体" w:eastAsia="宋体" w:hAnsi="宋体" w:cs="Times New Roman" w:hint="eastAsia"/>
                <w:sz w:val="24"/>
                <w:szCs w:val="24"/>
              </w:rPr>
              <w:t>云计算</w:t>
            </w:r>
            <w:proofErr w:type="gramEnd"/>
            <w:r w:rsidRPr="00521892">
              <w:rPr>
                <w:rFonts w:ascii="宋体" w:eastAsia="宋体" w:hAnsi="宋体" w:cs="Times New Roman" w:hint="eastAsia"/>
                <w:sz w:val="24"/>
                <w:szCs w:val="24"/>
              </w:rPr>
              <w:t>提供云硬盘服务；支持CSI容器存储接口标准，通过标准NFS、iscsi协议兼容容器编排平台，CSI（容器存储接口）插件将块存</w:t>
            </w:r>
            <w:r w:rsidRPr="00521892">
              <w:rPr>
                <w:rFonts w:ascii="宋体" w:eastAsia="宋体" w:hAnsi="宋体" w:cs="Times New Roman" w:hint="eastAsia"/>
                <w:sz w:val="24"/>
                <w:szCs w:val="24"/>
              </w:rPr>
              <w:lastRenderedPageBreak/>
              <w:t>储资源、文件存储资源作为持久</w:t>
            </w:r>
            <w:proofErr w:type="gramStart"/>
            <w:r w:rsidRPr="00521892">
              <w:rPr>
                <w:rFonts w:ascii="宋体" w:eastAsia="宋体" w:hAnsi="宋体" w:cs="Times New Roman" w:hint="eastAsia"/>
                <w:sz w:val="24"/>
                <w:szCs w:val="24"/>
              </w:rPr>
              <w:t>化数据</w:t>
            </w:r>
            <w:proofErr w:type="gramEnd"/>
            <w:r w:rsidRPr="00521892">
              <w:rPr>
                <w:rFonts w:ascii="宋体" w:eastAsia="宋体" w:hAnsi="宋体" w:cs="Times New Roman" w:hint="eastAsia"/>
                <w:sz w:val="24"/>
                <w:szCs w:val="24"/>
              </w:rPr>
              <w:t>服务提供给容器应用。支持多协议</w:t>
            </w:r>
            <w:proofErr w:type="gramStart"/>
            <w:r w:rsidRPr="00521892">
              <w:rPr>
                <w:rFonts w:ascii="宋体" w:eastAsia="宋体" w:hAnsi="宋体" w:cs="Times New Roman" w:hint="eastAsia"/>
                <w:sz w:val="24"/>
                <w:szCs w:val="24"/>
              </w:rPr>
              <w:t>间数据</w:t>
            </w:r>
            <w:proofErr w:type="gramEnd"/>
            <w:r w:rsidRPr="00521892">
              <w:rPr>
                <w:rFonts w:ascii="宋体" w:eastAsia="宋体" w:hAnsi="宋体" w:cs="Times New Roman" w:hint="eastAsia"/>
                <w:sz w:val="24"/>
                <w:szCs w:val="24"/>
              </w:rPr>
              <w:t>互通(以对象协议上传的数据通过NAS协议提取，支持以NAS协议上传的数据通过对象协议获取)</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5、★支持对集群资源池的容量进行实时监控与趋势分析的前检测，对资源池可用的剩余天数和提前覆盖时间进行预测和预警提示；支持对存储数据视频质量进行后检测，如图像清晰度异常，亮度异常等，支持对录像数据中音频异常，音频中有无人声的检测</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6、一套云存储系统同时支持 iSCSI 协议（IP-SAN）、FC 协议（FC-SAN）、NFS/CIFS 协议（NAS）、亚马逊S3协议、阿里OSS协议等异构接入第三方存储，通过虚拟化功能将存储资源统一管理和分配、流</w:t>
            </w:r>
            <w:proofErr w:type="gramStart"/>
            <w:r w:rsidRPr="00521892">
              <w:rPr>
                <w:rFonts w:ascii="宋体" w:eastAsia="宋体" w:hAnsi="宋体" w:cs="Times New Roman" w:hint="eastAsia"/>
                <w:sz w:val="24"/>
                <w:szCs w:val="24"/>
              </w:rPr>
              <w:t>直存方式</w:t>
            </w:r>
            <w:proofErr w:type="gramEnd"/>
            <w:r w:rsidRPr="00521892">
              <w:rPr>
                <w:rFonts w:ascii="宋体" w:eastAsia="宋体" w:hAnsi="宋体" w:cs="Times New Roman" w:hint="eastAsia"/>
                <w:sz w:val="24"/>
                <w:szCs w:val="24"/>
              </w:rPr>
              <w:t>实现视音频数据直写、存储资源池生命周期自主管理。同时支持对存储资源自动分配，当异构服务器</w:t>
            </w:r>
            <w:proofErr w:type="gramStart"/>
            <w:r w:rsidRPr="00521892">
              <w:rPr>
                <w:rFonts w:ascii="宋体" w:eastAsia="宋体" w:hAnsi="宋体" w:cs="Times New Roman" w:hint="eastAsia"/>
                <w:sz w:val="24"/>
                <w:szCs w:val="24"/>
              </w:rPr>
              <w:t>宕</w:t>
            </w:r>
            <w:proofErr w:type="gramEnd"/>
            <w:r w:rsidRPr="00521892">
              <w:rPr>
                <w:rFonts w:ascii="宋体" w:eastAsia="宋体" w:hAnsi="宋体" w:cs="Times New Roman" w:hint="eastAsia"/>
                <w:sz w:val="24"/>
                <w:szCs w:val="24"/>
              </w:rPr>
              <w:t>机，业务和异构存储资源漂移到集群内正常异构服务器，业务不中断、数据不丢失；</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7、系统同时提供多副本、Erasure Code数据保护机制，其中Erasure Code安全级别可支持设置44+4，安全级别可在线动态修改，系统根据当前节点状态使用相应的容错算法。支持数据冗余N+M模式下，当损坏节点数量超过M台（或数据块超过M）时，系统内的正常存储节点不少于1台，业务仍可持续写入，且存留的视频数据仍可进行回放，回放数据无马赛克。当故障存储或者硬盘上线后，损坏数据可自动恢复；</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8、★系统支持数据智能重构，可根据不同场景设定重构优先级及重构策略，其中策略包含：1级：即时读取时重构；2级：自定义点位与时间段重构；3级：用户锁定数据优先重构；4级：存储</w:t>
            </w:r>
            <w:proofErr w:type="gramStart"/>
            <w:r w:rsidRPr="00521892">
              <w:rPr>
                <w:rFonts w:ascii="宋体" w:eastAsia="宋体" w:hAnsi="宋体" w:cs="Times New Roman" w:hint="eastAsia"/>
                <w:sz w:val="24"/>
                <w:szCs w:val="24"/>
              </w:rPr>
              <w:t>池安全</w:t>
            </w:r>
            <w:proofErr w:type="gramEnd"/>
            <w:r w:rsidRPr="00521892">
              <w:rPr>
                <w:rFonts w:ascii="宋体" w:eastAsia="宋体" w:hAnsi="宋体" w:cs="Times New Roman" w:hint="eastAsia"/>
                <w:sz w:val="24"/>
                <w:szCs w:val="24"/>
              </w:rPr>
              <w:t>级别，重构优先级级别依次递减；同时重构系统根据当前负载情况自动调整数据恢复速度，在整个数据恢复过程中，业务不中断</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9、采用分布式云架构对多区域、多套云存储系统资源进行统一接入、管理和监控告警运维(监控、远程升级、远程部署)，全局的唯一入口访问模式，统一的用户权限管控、存储资源虚拟化管理、业务管理与调度；支持</w:t>
            </w:r>
            <w:proofErr w:type="gramStart"/>
            <w:r w:rsidRPr="00521892">
              <w:rPr>
                <w:rFonts w:ascii="宋体" w:eastAsia="宋体" w:hAnsi="宋体" w:cs="Times New Roman" w:hint="eastAsia"/>
                <w:sz w:val="24"/>
                <w:szCs w:val="24"/>
              </w:rPr>
              <w:t>云系统</w:t>
            </w:r>
            <w:proofErr w:type="gramEnd"/>
            <w:r w:rsidRPr="00521892">
              <w:rPr>
                <w:rFonts w:ascii="宋体" w:eastAsia="宋体" w:hAnsi="宋体" w:cs="Times New Roman" w:hint="eastAsia"/>
                <w:sz w:val="24"/>
                <w:szCs w:val="24"/>
              </w:rPr>
              <w:t>间视频业务和图片业务的故障容灾，</w:t>
            </w:r>
            <w:proofErr w:type="gramStart"/>
            <w:r w:rsidRPr="00521892">
              <w:rPr>
                <w:rFonts w:ascii="宋体" w:eastAsia="宋体" w:hAnsi="宋体" w:cs="Times New Roman" w:hint="eastAsia"/>
                <w:sz w:val="24"/>
                <w:szCs w:val="24"/>
              </w:rPr>
              <w:t>系统间容灾</w:t>
            </w:r>
            <w:proofErr w:type="gramEnd"/>
            <w:r w:rsidRPr="00521892">
              <w:rPr>
                <w:rFonts w:ascii="宋体" w:eastAsia="宋体" w:hAnsi="宋体" w:cs="Times New Roman" w:hint="eastAsia"/>
                <w:sz w:val="24"/>
                <w:szCs w:val="24"/>
              </w:rPr>
              <w:t>策略包含主备、互备、一主多备模式。视频业务容灾可按前端点</w:t>
            </w:r>
            <w:proofErr w:type="gramStart"/>
            <w:r w:rsidRPr="00521892">
              <w:rPr>
                <w:rFonts w:ascii="宋体" w:eastAsia="宋体" w:hAnsi="宋体" w:cs="Times New Roman" w:hint="eastAsia"/>
                <w:sz w:val="24"/>
                <w:szCs w:val="24"/>
              </w:rPr>
              <w:t>位设置容</w:t>
            </w:r>
            <w:proofErr w:type="gramEnd"/>
            <w:r w:rsidRPr="00521892">
              <w:rPr>
                <w:rFonts w:ascii="宋体" w:eastAsia="宋体" w:hAnsi="宋体" w:cs="Times New Roman" w:hint="eastAsia"/>
                <w:sz w:val="24"/>
                <w:szCs w:val="24"/>
              </w:rPr>
              <w:t>灾策略、回迁策略，支持对故障期间的视频数据按照策略进行自动回迁，包含指定监控点点位，指定回迁时间段，按自动回迁、手动回迁，指定回迁任务的优先级；图片业务支持按资源池设置容灾策略，自动调度</w:t>
            </w:r>
            <w:proofErr w:type="gramStart"/>
            <w:r w:rsidRPr="00521892">
              <w:rPr>
                <w:rFonts w:ascii="宋体" w:eastAsia="宋体" w:hAnsi="宋体" w:cs="Times New Roman" w:hint="eastAsia"/>
                <w:sz w:val="24"/>
                <w:szCs w:val="24"/>
              </w:rPr>
              <w:t>到备云进行</w:t>
            </w:r>
            <w:proofErr w:type="gramEnd"/>
            <w:r w:rsidRPr="00521892">
              <w:rPr>
                <w:rFonts w:ascii="宋体" w:eastAsia="宋体" w:hAnsi="宋体" w:cs="Times New Roman" w:hint="eastAsia"/>
                <w:sz w:val="24"/>
                <w:szCs w:val="24"/>
              </w:rPr>
              <w:t>数据存储</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10、支持全</w:t>
            </w:r>
            <w:proofErr w:type="gramStart"/>
            <w:r w:rsidRPr="00521892">
              <w:rPr>
                <w:rFonts w:ascii="宋体" w:eastAsia="宋体" w:hAnsi="宋体" w:cs="Times New Roman" w:hint="eastAsia"/>
                <w:sz w:val="24"/>
                <w:szCs w:val="24"/>
              </w:rPr>
              <w:t>对称部署</w:t>
            </w:r>
            <w:proofErr w:type="gramEnd"/>
            <w:r w:rsidRPr="00521892">
              <w:rPr>
                <w:rFonts w:ascii="宋体" w:eastAsia="宋体" w:hAnsi="宋体" w:cs="Times New Roman" w:hint="eastAsia"/>
                <w:sz w:val="24"/>
                <w:szCs w:val="24"/>
              </w:rPr>
              <w:t>模式，集群所有节点服务角色对等，无需独立元数据服务器，</w:t>
            </w:r>
            <w:proofErr w:type="gramStart"/>
            <w:r w:rsidRPr="00521892">
              <w:rPr>
                <w:rFonts w:ascii="宋体" w:eastAsia="宋体" w:hAnsi="宋体" w:cs="Times New Roman" w:hint="eastAsia"/>
                <w:sz w:val="24"/>
                <w:szCs w:val="24"/>
              </w:rPr>
              <w:t>且单集群</w:t>
            </w:r>
            <w:proofErr w:type="gramEnd"/>
            <w:r w:rsidRPr="00521892">
              <w:rPr>
                <w:rFonts w:ascii="宋体" w:eastAsia="宋体" w:hAnsi="宋体" w:cs="Times New Roman" w:hint="eastAsia"/>
                <w:sz w:val="24"/>
                <w:szCs w:val="24"/>
              </w:rPr>
              <w:t>可同时管理3EB存储空间、1024台存储节点；系统支持单机（1台）、HA（2台）、集群（3台及以上）部署模式。支持在线扩容、升级，且扩容、升级过程中实时读写业务不中断、数据不丢失，扩容后历史数据无需迁移；支持分布式对称架构与非对称架构相互自由切换</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lastRenderedPageBreak/>
              <w:t>11、系统以流</w:t>
            </w:r>
            <w:proofErr w:type="gramStart"/>
            <w:r w:rsidRPr="00521892">
              <w:rPr>
                <w:rFonts w:ascii="宋体" w:eastAsia="宋体" w:hAnsi="宋体" w:cs="Times New Roman" w:hint="eastAsia"/>
                <w:sz w:val="24"/>
                <w:szCs w:val="24"/>
              </w:rPr>
              <w:t>直存模式</w:t>
            </w:r>
            <w:proofErr w:type="gramEnd"/>
            <w:r w:rsidRPr="00521892">
              <w:rPr>
                <w:rFonts w:ascii="宋体" w:eastAsia="宋体" w:hAnsi="宋体" w:cs="Times New Roman" w:hint="eastAsia"/>
                <w:sz w:val="24"/>
                <w:szCs w:val="24"/>
              </w:rPr>
              <w:t>进行录像、图片数据存储。系统中的实时视频流、抓拍图片无需经过任何转发服务器/虚拟机即可实现数据流直存，视频与图片数据直存后可</w:t>
            </w:r>
            <w:proofErr w:type="gramStart"/>
            <w:r w:rsidRPr="00521892">
              <w:rPr>
                <w:rFonts w:ascii="宋体" w:eastAsia="宋体" w:hAnsi="宋体" w:cs="Times New Roman" w:hint="eastAsia"/>
                <w:sz w:val="24"/>
                <w:szCs w:val="24"/>
              </w:rPr>
              <w:t>即存即取</w:t>
            </w:r>
            <w:proofErr w:type="gramEnd"/>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12、支持查看硬盘体检报告、硬盘深度体检和磁盘档案；支持下载单个硬盘或批量硬盘的报告，支持按时间显示硬盘的坏扇区、温度、振动变化趋势的曲线图； 可对系统中的磁盘进行周期性体检、对有风险的磁盘做深度体检，并给出处理意见，对有损坏风险的磁盘，可使用RAID技术进行数据处理</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13、支持磁盘故障预测，通过对硬盘SMART信息进行周期性检测，监测会导致硬盘故障的关键指标，通过分析关键指标的变化趋势实现硬盘故障预测</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14、支持延迟踢盘，防止误拔硬盘导致数据破坏</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15、</w:t>
            </w:r>
            <w:proofErr w:type="gramStart"/>
            <w:r w:rsidRPr="00521892">
              <w:rPr>
                <w:rFonts w:ascii="宋体" w:eastAsia="宋体" w:hAnsi="宋体" w:cs="Times New Roman" w:hint="eastAsia"/>
                <w:sz w:val="24"/>
                <w:szCs w:val="24"/>
              </w:rPr>
              <w:t>支持慢盘检测</w:t>
            </w:r>
            <w:proofErr w:type="gramEnd"/>
            <w:r w:rsidRPr="00521892">
              <w:rPr>
                <w:rFonts w:ascii="宋体" w:eastAsia="宋体" w:hAnsi="宋体" w:cs="Times New Roman" w:hint="eastAsia"/>
                <w:sz w:val="24"/>
                <w:szCs w:val="24"/>
              </w:rPr>
              <w:t>，通过硬盘IO检测机制检测慢IO识别慢盘，并自动隔离慢盘</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16、设备可对硬盘进行加密解密；支持录像加密功能，当前端相机不支持加密功能时，支持在数据落盘前进行加密；支持从存储出去的数据均为加密后的数据，下载的录像无法通过普通播放器播放，且使用专用播放器播放时，也必须经过授权才可正常解码播放</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17、存储节点具有防偶发死机的措施（如硬件或软件SNMP、或定时自动</w:t>
            </w:r>
            <w:proofErr w:type="gramStart"/>
            <w:r w:rsidRPr="00521892">
              <w:rPr>
                <w:rFonts w:ascii="宋体" w:eastAsia="宋体" w:hAnsi="宋体" w:cs="Times New Roman" w:hint="eastAsia"/>
                <w:sz w:val="24"/>
                <w:szCs w:val="24"/>
              </w:rPr>
              <w:t>起启动</w:t>
            </w:r>
            <w:proofErr w:type="gramEnd"/>
            <w:r w:rsidRPr="00521892">
              <w:rPr>
                <w:rFonts w:ascii="宋体" w:eastAsia="宋体" w:hAnsi="宋体" w:cs="Times New Roman" w:hint="eastAsia"/>
                <w:sz w:val="24"/>
                <w:szCs w:val="24"/>
              </w:rPr>
              <w:t>等），死机后的自愈恢复时间应≤3min</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18、存储节点支持双系统、双SSD，系统支持RAID1模式</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19、提供视频云存储软件著作权登记证书</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20、提供近十年来获得的国家级存储技术获奖证书</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以上参数加★为重要参数，要求提供所投设备权威检测机构出具的检测报告，且检测报告中能够体现并满足参数要求。（提供检测报告原件</w:t>
            </w:r>
            <w:proofErr w:type="gramStart"/>
            <w:r w:rsidRPr="00521892">
              <w:rPr>
                <w:rFonts w:ascii="宋体" w:eastAsia="宋体" w:hAnsi="宋体" w:cs="Times New Roman" w:hint="eastAsia"/>
                <w:sz w:val="24"/>
                <w:szCs w:val="24"/>
              </w:rPr>
              <w:t>扫描件并加盖</w:t>
            </w:r>
            <w:proofErr w:type="gramEnd"/>
            <w:r w:rsidRPr="00521892">
              <w:rPr>
                <w:rFonts w:ascii="宋体" w:eastAsia="宋体" w:hAnsi="宋体" w:cs="Times New Roman" w:hint="eastAsia"/>
                <w:sz w:val="24"/>
                <w:szCs w:val="24"/>
              </w:rPr>
              <w:t>公章）</w:t>
            </w:r>
          </w:p>
        </w:tc>
        <w:tc>
          <w:tcPr>
            <w:tcW w:w="502" w:type="dxa"/>
            <w:vAlign w:val="center"/>
          </w:tcPr>
          <w:p w:rsidR="00521892" w:rsidRPr="00521892" w:rsidRDefault="00521892" w:rsidP="00521892">
            <w:pPr>
              <w:widowControl/>
              <w:jc w:val="left"/>
              <w:textAlignment w:val="center"/>
              <w:rPr>
                <w:rFonts w:ascii="宋体" w:eastAsia="宋体" w:hAnsi="宋体" w:cs="仿宋"/>
                <w:kern w:val="0"/>
                <w:sz w:val="24"/>
                <w:szCs w:val="24"/>
              </w:rPr>
            </w:pPr>
            <w:r w:rsidRPr="00521892">
              <w:rPr>
                <w:rFonts w:ascii="宋体" w:eastAsia="宋体" w:hAnsi="宋体" w:cs="仿宋" w:hint="eastAsia"/>
                <w:color w:val="000000"/>
                <w:kern w:val="0"/>
                <w:sz w:val="24"/>
                <w:szCs w:val="24"/>
                <w:lang w:bidi="ar"/>
              </w:rPr>
              <w:lastRenderedPageBreak/>
              <w:t>台</w:t>
            </w:r>
          </w:p>
        </w:tc>
        <w:tc>
          <w:tcPr>
            <w:tcW w:w="651" w:type="dxa"/>
            <w:vAlign w:val="center"/>
          </w:tcPr>
          <w:p w:rsidR="00521892" w:rsidRPr="00521892" w:rsidRDefault="00521892" w:rsidP="00521892">
            <w:pPr>
              <w:widowControl/>
              <w:jc w:val="left"/>
              <w:textAlignment w:val="center"/>
              <w:rPr>
                <w:rFonts w:ascii="宋体" w:eastAsia="宋体" w:hAnsi="宋体" w:cs="仿宋"/>
                <w:kern w:val="0"/>
                <w:sz w:val="24"/>
                <w:szCs w:val="24"/>
              </w:rPr>
            </w:pPr>
            <w:r w:rsidRPr="00521892">
              <w:rPr>
                <w:rFonts w:ascii="宋体" w:eastAsia="宋体" w:hAnsi="宋体" w:cs="仿宋" w:hint="eastAsia"/>
                <w:color w:val="000000"/>
                <w:kern w:val="0"/>
                <w:sz w:val="24"/>
                <w:szCs w:val="24"/>
                <w:lang w:bidi="ar"/>
              </w:rPr>
              <w:t>1</w:t>
            </w:r>
          </w:p>
        </w:tc>
      </w:tr>
      <w:tr w:rsidR="00521892" w:rsidRPr="00521892" w:rsidTr="006A63BD">
        <w:trPr>
          <w:jc w:val="center"/>
        </w:trPr>
        <w:tc>
          <w:tcPr>
            <w:tcW w:w="561" w:type="dxa"/>
            <w:vAlign w:val="center"/>
          </w:tcPr>
          <w:p w:rsidR="00521892" w:rsidRPr="00521892" w:rsidRDefault="00521892" w:rsidP="00521892">
            <w:pPr>
              <w:adjustRightInd w:val="0"/>
              <w:snapToGrid w:val="0"/>
              <w:jc w:val="left"/>
              <w:rPr>
                <w:rFonts w:ascii="宋体" w:eastAsia="宋体" w:hAnsi="宋体" w:cs="仿宋"/>
                <w:sz w:val="24"/>
                <w:szCs w:val="24"/>
              </w:rPr>
            </w:pPr>
            <w:r w:rsidRPr="00521892">
              <w:rPr>
                <w:rFonts w:ascii="宋体" w:eastAsia="宋体" w:hAnsi="宋体" w:cs="仿宋" w:hint="eastAsia"/>
                <w:sz w:val="24"/>
                <w:szCs w:val="24"/>
              </w:rPr>
              <w:lastRenderedPageBreak/>
              <w:t>39</w:t>
            </w:r>
          </w:p>
        </w:tc>
        <w:tc>
          <w:tcPr>
            <w:tcW w:w="808" w:type="dxa"/>
            <w:vAlign w:val="center"/>
          </w:tcPr>
          <w:p w:rsidR="00521892" w:rsidRPr="00521892" w:rsidRDefault="00521892" w:rsidP="00521892">
            <w:pPr>
              <w:widowControl/>
              <w:jc w:val="left"/>
              <w:textAlignment w:val="center"/>
              <w:rPr>
                <w:rFonts w:ascii="宋体" w:eastAsia="宋体" w:hAnsi="宋体" w:cs="仿宋"/>
                <w:color w:val="000000"/>
                <w:sz w:val="24"/>
                <w:szCs w:val="24"/>
              </w:rPr>
            </w:pPr>
            <w:r w:rsidRPr="00521892">
              <w:rPr>
                <w:rFonts w:ascii="宋体" w:eastAsia="宋体" w:hAnsi="宋体" w:cs="仿宋" w:hint="eastAsia"/>
                <w:color w:val="000000"/>
                <w:kern w:val="0"/>
                <w:sz w:val="24"/>
                <w:szCs w:val="24"/>
                <w:lang w:bidi="ar"/>
              </w:rPr>
              <w:t>平台服务器</w:t>
            </w:r>
          </w:p>
        </w:tc>
        <w:tc>
          <w:tcPr>
            <w:tcW w:w="7385" w:type="dxa"/>
          </w:tcPr>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1、2U双路标准机架式服务器</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2、CPU：≥2颗处理器，核数≥10核，主频≥2.2GHz</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3、内存不低于：64G DDR4，16根内存插槽，最大支持扩展至2TB内存</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4、硬盘不少于：4块600G 10K 2.5寸硬盘</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5、阵列卡：SAS_HBA卡, 支持RAID 0/1/10</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6、PCIE扩展：最大可支持6个PCIE扩展插槽</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7、网口：2个</w:t>
            </w:r>
            <w:proofErr w:type="gramStart"/>
            <w:r w:rsidRPr="00521892">
              <w:rPr>
                <w:rFonts w:ascii="宋体" w:eastAsia="宋体" w:hAnsi="宋体" w:cs="Times New Roman" w:hint="eastAsia"/>
                <w:sz w:val="24"/>
                <w:szCs w:val="24"/>
              </w:rPr>
              <w:t>千兆电口</w:t>
            </w:r>
            <w:proofErr w:type="gramEnd"/>
            <w:r w:rsidRPr="00521892">
              <w:rPr>
                <w:rFonts w:ascii="宋体" w:eastAsia="宋体" w:hAnsi="宋体" w:cs="Times New Roman" w:hint="eastAsia"/>
                <w:sz w:val="24"/>
                <w:szCs w:val="24"/>
              </w:rPr>
              <w:t>，2个万兆光口</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sz w:val="24"/>
                <w:szCs w:val="24"/>
              </w:rPr>
              <w:t>8</w:t>
            </w:r>
            <w:r w:rsidRPr="00521892">
              <w:rPr>
                <w:rFonts w:ascii="宋体" w:eastAsia="宋体" w:hAnsi="宋体" w:cs="Times New Roman" w:hint="eastAsia"/>
                <w:sz w:val="24"/>
                <w:szCs w:val="24"/>
              </w:rPr>
              <w:t>、电源：</w:t>
            </w:r>
            <w:proofErr w:type="gramStart"/>
            <w:r w:rsidRPr="00521892">
              <w:rPr>
                <w:rFonts w:ascii="宋体" w:eastAsia="宋体" w:hAnsi="宋体" w:cs="Times New Roman" w:hint="eastAsia"/>
                <w:sz w:val="24"/>
                <w:szCs w:val="24"/>
              </w:rPr>
              <w:t>标配</w:t>
            </w:r>
            <w:proofErr w:type="gramEnd"/>
            <w:r w:rsidRPr="00521892">
              <w:rPr>
                <w:rFonts w:ascii="宋体" w:eastAsia="宋体" w:hAnsi="宋体" w:cs="Times New Roman" w:hint="eastAsia"/>
                <w:sz w:val="24"/>
                <w:szCs w:val="24"/>
              </w:rPr>
              <w:t>550W（1+1）高效铂金CRPS冗余电源</w:t>
            </w:r>
          </w:p>
        </w:tc>
        <w:tc>
          <w:tcPr>
            <w:tcW w:w="502" w:type="dxa"/>
            <w:vAlign w:val="center"/>
          </w:tcPr>
          <w:p w:rsidR="00521892" w:rsidRPr="00521892" w:rsidRDefault="00521892" w:rsidP="00521892">
            <w:pPr>
              <w:widowControl/>
              <w:jc w:val="left"/>
              <w:textAlignment w:val="center"/>
              <w:rPr>
                <w:rFonts w:ascii="宋体" w:eastAsia="宋体" w:hAnsi="宋体" w:cs="仿宋"/>
                <w:kern w:val="0"/>
                <w:sz w:val="24"/>
                <w:szCs w:val="24"/>
              </w:rPr>
            </w:pPr>
            <w:r w:rsidRPr="00521892">
              <w:rPr>
                <w:rFonts w:ascii="宋体" w:eastAsia="宋体" w:hAnsi="宋体" w:cs="仿宋" w:hint="eastAsia"/>
                <w:color w:val="000000"/>
                <w:kern w:val="0"/>
                <w:sz w:val="24"/>
                <w:szCs w:val="24"/>
                <w:lang w:bidi="ar"/>
              </w:rPr>
              <w:t>台</w:t>
            </w:r>
          </w:p>
        </w:tc>
        <w:tc>
          <w:tcPr>
            <w:tcW w:w="651" w:type="dxa"/>
            <w:vAlign w:val="center"/>
          </w:tcPr>
          <w:p w:rsidR="00521892" w:rsidRPr="00521892" w:rsidRDefault="00521892" w:rsidP="00521892">
            <w:pPr>
              <w:widowControl/>
              <w:jc w:val="left"/>
              <w:textAlignment w:val="center"/>
              <w:rPr>
                <w:rFonts w:ascii="宋体" w:eastAsia="宋体" w:hAnsi="宋体" w:cs="仿宋"/>
                <w:kern w:val="0"/>
                <w:sz w:val="24"/>
                <w:szCs w:val="24"/>
              </w:rPr>
            </w:pPr>
            <w:r w:rsidRPr="00521892">
              <w:rPr>
                <w:rFonts w:ascii="宋体" w:eastAsia="宋体" w:hAnsi="宋体" w:cs="仿宋" w:hint="eastAsia"/>
                <w:color w:val="000000"/>
                <w:kern w:val="0"/>
                <w:sz w:val="24"/>
                <w:szCs w:val="24"/>
                <w:lang w:bidi="ar"/>
              </w:rPr>
              <w:t>2</w:t>
            </w:r>
          </w:p>
        </w:tc>
      </w:tr>
      <w:tr w:rsidR="00521892" w:rsidRPr="00521892" w:rsidTr="006A63BD">
        <w:trPr>
          <w:jc w:val="center"/>
        </w:trPr>
        <w:tc>
          <w:tcPr>
            <w:tcW w:w="561" w:type="dxa"/>
            <w:vAlign w:val="center"/>
          </w:tcPr>
          <w:p w:rsidR="00521892" w:rsidRPr="00521892" w:rsidRDefault="00521892" w:rsidP="00521892">
            <w:pPr>
              <w:adjustRightInd w:val="0"/>
              <w:snapToGrid w:val="0"/>
              <w:jc w:val="left"/>
              <w:rPr>
                <w:rFonts w:ascii="宋体" w:eastAsia="宋体" w:hAnsi="宋体" w:cs="仿宋" w:hint="eastAsia"/>
                <w:sz w:val="24"/>
                <w:szCs w:val="24"/>
              </w:rPr>
            </w:pPr>
            <w:r w:rsidRPr="00521892">
              <w:rPr>
                <w:rFonts w:ascii="宋体" w:eastAsia="宋体" w:hAnsi="宋体" w:cs="仿宋" w:hint="eastAsia"/>
                <w:sz w:val="24"/>
                <w:szCs w:val="24"/>
              </w:rPr>
              <w:t>40</w:t>
            </w:r>
          </w:p>
        </w:tc>
        <w:tc>
          <w:tcPr>
            <w:tcW w:w="808" w:type="dxa"/>
            <w:vAlign w:val="center"/>
          </w:tcPr>
          <w:p w:rsidR="00521892" w:rsidRPr="00521892" w:rsidRDefault="00521892" w:rsidP="00521892">
            <w:pPr>
              <w:widowControl/>
              <w:jc w:val="left"/>
              <w:textAlignment w:val="center"/>
              <w:rPr>
                <w:rFonts w:ascii="宋体" w:eastAsia="宋体" w:hAnsi="宋体" w:cs="仿宋"/>
                <w:color w:val="000000"/>
                <w:sz w:val="24"/>
                <w:szCs w:val="24"/>
              </w:rPr>
            </w:pPr>
            <w:r w:rsidRPr="00521892">
              <w:rPr>
                <w:rFonts w:ascii="宋体" w:eastAsia="宋体" w:hAnsi="宋体" w:cs="仿宋" w:hint="eastAsia"/>
                <w:color w:val="000000"/>
                <w:kern w:val="0"/>
                <w:sz w:val="24"/>
                <w:szCs w:val="24"/>
                <w:lang w:bidi="ar"/>
              </w:rPr>
              <w:t>核心交换机</w:t>
            </w:r>
          </w:p>
        </w:tc>
        <w:tc>
          <w:tcPr>
            <w:tcW w:w="7385" w:type="dxa"/>
          </w:tcPr>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1、业务插槽数≥3、主控引擎模块≥2，电源模块≥2，整机高度≤5U，此次配置双主控、双电源、96千兆光、48千兆电。</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2、主控板、风扇、电源、网板倒换时间为0ms，支持双主控倒换业务不中断。</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3、★支持独立的console管理串口，≥2个网管口，支持2个网管口备份组，提升系统可靠性。</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4、端口缓存≥13MB。</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5、10G一对端口时延平均≤1us，40G一对端口时延平均≤0.9us。</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lastRenderedPageBreak/>
              <w:t>6、交换容量：38.4Tbps/166.4Tbps。</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7、转发性能：7200Mpps/36000Mpps。</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8、产品在1500V AC 下应无火花，飞弧现象，漏电流&lt;10mA。</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sz w:val="24"/>
                <w:szCs w:val="24"/>
              </w:rPr>
              <w:t>9</w:t>
            </w:r>
            <w:r w:rsidRPr="00521892">
              <w:rPr>
                <w:rFonts w:ascii="宋体" w:eastAsia="宋体" w:hAnsi="宋体" w:cs="Times New Roman" w:hint="eastAsia"/>
                <w:sz w:val="24"/>
                <w:szCs w:val="24"/>
              </w:rPr>
              <w:t>、支持Ping Flood，SYN Flood攻击处理能力。</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1</w:t>
            </w:r>
            <w:r w:rsidRPr="00521892">
              <w:rPr>
                <w:rFonts w:ascii="宋体" w:eastAsia="宋体" w:hAnsi="宋体" w:cs="Times New Roman"/>
                <w:sz w:val="24"/>
                <w:szCs w:val="24"/>
              </w:rPr>
              <w:t>0</w:t>
            </w:r>
            <w:r w:rsidRPr="00521892">
              <w:rPr>
                <w:rFonts w:ascii="宋体" w:eastAsia="宋体" w:hAnsi="宋体" w:cs="Times New Roman" w:hint="eastAsia"/>
                <w:sz w:val="24"/>
                <w:szCs w:val="24"/>
              </w:rPr>
              <w:t>、支持对正常协议报文限速功能，保障关键协议工作。</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1</w:t>
            </w:r>
            <w:r w:rsidRPr="00521892">
              <w:rPr>
                <w:rFonts w:ascii="宋体" w:eastAsia="宋体" w:hAnsi="宋体" w:cs="Times New Roman"/>
                <w:sz w:val="24"/>
                <w:szCs w:val="24"/>
              </w:rPr>
              <w:t>1</w:t>
            </w:r>
            <w:r w:rsidRPr="00521892">
              <w:rPr>
                <w:rFonts w:ascii="宋体" w:eastAsia="宋体" w:hAnsi="宋体" w:cs="Times New Roman" w:hint="eastAsia"/>
                <w:sz w:val="24"/>
                <w:szCs w:val="24"/>
              </w:rPr>
              <w:t>、支持</w:t>
            </w:r>
            <w:proofErr w:type="gramStart"/>
            <w:r w:rsidRPr="00521892">
              <w:rPr>
                <w:rFonts w:ascii="宋体" w:eastAsia="宋体" w:hAnsi="宋体" w:cs="Times New Roman" w:hint="eastAsia"/>
                <w:sz w:val="24"/>
                <w:szCs w:val="24"/>
              </w:rPr>
              <w:t>基于源</w:t>
            </w:r>
            <w:proofErr w:type="gramEnd"/>
            <w:r w:rsidRPr="00521892">
              <w:rPr>
                <w:rFonts w:ascii="宋体" w:eastAsia="宋体" w:hAnsi="宋体" w:cs="Times New Roman" w:hint="eastAsia"/>
                <w:sz w:val="24"/>
                <w:szCs w:val="24"/>
              </w:rPr>
              <w:t>MAC地址、目的IP地址、源IP地址、源端口、目的端口、指定协议、接口的ACL。</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1</w:t>
            </w:r>
            <w:r w:rsidRPr="00521892">
              <w:rPr>
                <w:rFonts w:ascii="宋体" w:eastAsia="宋体" w:hAnsi="宋体" w:cs="Times New Roman"/>
                <w:sz w:val="24"/>
                <w:szCs w:val="24"/>
              </w:rPr>
              <w:t>2</w:t>
            </w:r>
            <w:r w:rsidRPr="00521892">
              <w:rPr>
                <w:rFonts w:ascii="宋体" w:eastAsia="宋体" w:hAnsi="宋体" w:cs="Times New Roman" w:hint="eastAsia"/>
                <w:sz w:val="24"/>
                <w:szCs w:val="24"/>
              </w:rPr>
              <w:t>、ACL表项≥6144条，MPLS标签数量≥7K。</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1</w:t>
            </w:r>
            <w:r w:rsidRPr="00521892">
              <w:rPr>
                <w:rFonts w:ascii="宋体" w:eastAsia="宋体" w:hAnsi="宋体" w:cs="Times New Roman"/>
                <w:sz w:val="24"/>
                <w:szCs w:val="24"/>
              </w:rPr>
              <w:t>3</w:t>
            </w:r>
            <w:r w:rsidRPr="00521892">
              <w:rPr>
                <w:rFonts w:ascii="宋体" w:eastAsia="宋体" w:hAnsi="宋体" w:cs="Times New Roman" w:hint="eastAsia"/>
                <w:sz w:val="24"/>
                <w:szCs w:val="24"/>
              </w:rPr>
              <w:t>、MAC地址表≥294K，ARP表≥110K，端口MAC地址缓存能力≥2048个。</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1</w:t>
            </w:r>
            <w:r w:rsidRPr="00521892">
              <w:rPr>
                <w:rFonts w:ascii="宋体" w:eastAsia="宋体" w:hAnsi="宋体" w:cs="Times New Roman"/>
                <w:sz w:val="24"/>
                <w:szCs w:val="24"/>
              </w:rPr>
              <w:t>4</w:t>
            </w:r>
            <w:r w:rsidRPr="00521892">
              <w:rPr>
                <w:rFonts w:ascii="宋体" w:eastAsia="宋体" w:hAnsi="宋体" w:cs="Times New Roman" w:hint="eastAsia"/>
                <w:sz w:val="24"/>
                <w:szCs w:val="24"/>
              </w:rPr>
              <w:t>、支持802.3az（EEE）能效以太网标准.</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1</w:t>
            </w:r>
            <w:r w:rsidRPr="00521892">
              <w:rPr>
                <w:rFonts w:ascii="宋体" w:eastAsia="宋体" w:hAnsi="宋体" w:cs="Times New Roman"/>
                <w:sz w:val="24"/>
                <w:szCs w:val="24"/>
              </w:rPr>
              <w:t>5</w:t>
            </w:r>
            <w:r w:rsidRPr="00521892">
              <w:rPr>
                <w:rFonts w:ascii="宋体" w:eastAsia="宋体" w:hAnsi="宋体" w:cs="Times New Roman" w:hint="eastAsia"/>
                <w:sz w:val="24"/>
                <w:szCs w:val="24"/>
              </w:rPr>
              <w:t>、支持RRPP和ERPS，收敛时间平均在50ms之内。</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1</w:t>
            </w:r>
            <w:r w:rsidRPr="00521892">
              <w:rPr>
                <w:rFonts w:ascii="宋体" w:eastAsia="宋体" w:hAnsi="宋体" w:cs="Times New Roman"/>
                <w:sz w:val="24"/>
                <w:szCs w:val="24"/>
              </w:rPr>
              <w:t>6</w:t>
            </w:r>
            <w:r w:rsidRPr="00521892">
              <w:rPr>
                <w:rFonts w:ascii="宋体" w:eastAsia="宋体" w:hAnsi="宋体" w:cs="Times New Roman" w:hint="eastAsia"/>
                <w:sz w:val="24"/>
                <w:szCs w:val="24"/>
              </w:rPr>
              <w:t>、支持ISSU技术，升级过程中保障业务不中断。</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1</w:t>
            </w:r>
            <w:r w:rsidRPr="00521892">
              <w:rPr>
                <w:rFonts w:ascii="宋体" w:eastAsia="宋体" w:hAnsi="宋体" w:cs="Times New Roman"/>
                <w:sz w:val="24"/>
                <w:szCs w:val="24"/>
              </w:rPr>
              <w:t>7</w:t>
            </w:r>
            <w:r w:rsidRPr="00521892">
              <w:rPr>
                <w:rFonts w:ascii="宋体" w:eastAsia="宋体" w:hAnsi="宋体" w:cs="Times New Roman" w:hint="eastAsia"/>
                <w:sz w:val="24"/>
                <w:szCs w:val="24"/>
              </w:rPr>
              <w:t>、支持RIP、OSPF、BGP、IS-IS协议，支持RIPng、OSPFv3、BGP4+、IS-ISv6协议，支持IPv4/IPv6策略路由。</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1</w:t>
            </w:r>
            <w:r w:rsidRPr="00521892">
              <w:rPr>
                <w:rFonts w:ascii="宋体" w:eastAsia="宋体" w:hAnsi="宋体" w:cs="Times New Roman"/>
                <w:sz w:val="24"/>
                <w:szCs w:val="24"/>
              </w:rPr>
              <w:t>8</w:t>
            </w:r>
            <w:r w:rsidRPr="00521892">
              <w:rPr>
                <w:rFonts w:ascii="宋体" w:eastAsia="宋体" w:hAnsi="宋体" w:cs="Times New Roman" w:hint="eastAsia"/>
                <w:sz w:val="24"/>
                <w:szCs w:val="24"/>
              </w:rPr>
              <w:t>、支持Telemetry流量可视化功能。</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sz w:val="24"/>
                <w:szCs w:val="24"/>
              </w:rPr>
              <w:t>19</w:t>
            </w:r>
            <w:r w:rsidRPr="00521892">
              <w:rPr>
                <w:rFonts w:ascii="宋体" w:eastAsia="宋体" w:hAnsi="宋体" w:cs="Times New Roman" w:hint="eastAsia"/>
                <w:sz w:val="24"/>
                <w:szCs w:val="24"/>
              </w:rPr>
              <w:t>、IPv4 FIB表项≥32K，IPv6 FIB表项≥12K，IPv4组播路由容量≥16K。</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sz w:val="24"/>
                <w:szCs w:val="24"/>
              </w:rPr>
              <w:t>20</w:t>
            </w:r>
            <w:r w:rsidRPr="00521892">
              <w:rPr>
                <w:rFonts w:ascii="宋体" w:eastAsia="宋体" w:hAnsi="宋体" w:cs="Times New Roman" w:hint="eastAsia"/>
                <w:sz w:val="24"/>
                <w:szCs w:val="24"/>
              </w:rPr>
              <w:t>、具备MACsec（802.1ae）硬件加密技术。</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2</w:t>
            </w:r>
            <w:r w:rsidRPr="00521892">
              <w:rPr>
                <w:rFonts w:ascii="宋体" w:eastAsia="宋体" w:hAnsi="宋体" w:cs="Times New Roman"/>
                <w:sz w:val="24"/>
                <w:szCs w:val="24"/>
              </w:rPr>
              <w:t>1</w:t>
            </w:r>
            <w:r w:rsidRPr="00521892">
              <w:rPr>
                <w:rFonts w:ascii="宋体" w:eastAsia="宋体" w:hAnsi="宋体" w:cs="Times New Roman" w:hint="eastAsia"/>
                <w:sz w:val="24"/>
                <w:szCs w:val="24"/>
              </w:rPr>
              <w:t>、支持OpenFlow。</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2</w:t>
            </w:r>
            <w:r w:rsidRPr="00521892">
              <w:rPr>
                <w:rFonts w:ascii="宋体" w:eastAsia="宋体" w:hAnsi="宋体" w:cs="Times New Roman"/>
                <w:sz w:val="24"/>
                <w:szCs w:val="24"/>
              </w:rPr>
              <w:t>2</w:t>
            </w:r>
            <w:r w:rsidRPr="00521892">
              <w:rPr>
                <w:rFonts w:ascii="宋体" w:eastAsia="宋体" w:hAnsi="宋体" w:cs="Times New Roman" w:hint="eastAsia"/>
                <w:sz w:val="24"/>
                <w:szCs w:val="24"/>
              </w:rPr>
              <w:t>、支持HQoS分层调度技术。</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2</w:t>
            </w:r>
            <w:r w:rsidRPr="00521892">
              <w:rPr>
                <w:rFonts w:ascii="宋体" w:eastAsia="宋体" w:hAnsi="宋体" w:cs="Times New Roman"/>
                <w:sz w:val="24"/>
                <w:szCs w:val="24"/>
              </w:rPr>
              <w:t>3</w:t>
            </w:r>
            <w:r w:rsidRPr="00521892">
              <w:rPr>
                <w:rFonts w:ascii="宋体" w:eastAsia="宋体" w:hAnsi="宋体" w:cs="Times New Roman" w:hint="eastAsia"/>
                <w:sz w:val="24"/>
                <w:szCs w:val="24"/>
              </w:rPr>
              <w:t>、支持零配置自动化上线部署功能。</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2</w:t>
            </w:r>
            <w:r w:rsidRPr="00521892">
              <w:rPr>
                <w:rFonts w:ascii="宋体" w:eastAsia="宋体" w:hAnsi="宋体" w:cs="Times New Roman"/>
                <w:sz w:val="24"/>
                <w:szCs w:val="24"/>
              </w:rPr>
              <w:t>4</w:t>
            </w:r>
            <w:r w:rsidRPr="00521892">
              <w:rPr>
                <w:rFonts w:ascii="宋体" w:eastAsia="宋体" w:hAnsi="宋体" w:cs="Times New Roman" w:hint="eastAsia"/>
                <w:sz w:val="24"/>
                <w:szCs w:val="24"/>
              </w:rPr>
              <w:t>、支持虚拟化功能，具备四虚</w:t>
            </w:r>
            <w:proofErr w:type="gramStart"/>
            <w:r w:rsidRPr="00521892">
              <w:rPr>
                <w:rFonts w:ascii="宋体" w:eastAsia="宋体" w:hAnsi="宋体" w:cs="Times New Roman" w:hint="eastAsia"/>
                <w:sz w:val="24"/>
                <w:szCs w:val="24"/>
              </w:rPr>
              <w:t>一</w:t>
            </w:r>
            <w:proofErr w:type="gramEnd"/>
            <w:r w:rsidRPr="00521892">
              <w:rPr>
                <w:rFonts w:ascii="宋体" w:eastAsia="宋体" w:hAnsi="宋体" w:cs="Times New Roman" w:hint="eastAsia"/>
                <w:sz w:val="24"/>
                <w:szCs w:val="24"/>
              </w:rPr>
              <w:t>，故障收敛时间≤50ms，支持16条40G堆叠链路，堆叠带宽能达到双向1.28Tbps，具备</w:t>
            </w:r>
            <w:proofErr w:type="gramStart"/>
            <w:r w:rsidRPr="00521892">
              <w:rPr>
                <w:rFonts w:ascii="宋体" w:eastAsia="宋体" w:hAnsi="宋体" w:cs="Times New Roman" w:hint="eastAsia"/>
                <w:sz w:val="24"/>
                <w:szCs w:val="24"/>
              </w:rPr>
              <w:t>一</w:t>
            </w:r>
            <w:proofErr w:type="gramEnd"/>
            <w:r w:rsidRPr="00521892">
              <w:rPr>
                <w:rFonts w:ascii="宋体" w:eastAsia="宋体" w:hAnsi="宋体" w:cs="Times New Roman" w:hint="eastAsia"/>
                <w:sz w:val="24"/>
                <w:szCs w:val="24"/>
              </w:rPr>
              <w:t>虚多功能。</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2</w:t>
            </w:r>
            <w:r w:rsidRPr="00521892">
              <w:rPr>
                <w:rFonts w:ascii="宋体" w:eastAsia="宋体" w:hAnsi="宋体" w:cs="Times New Roman"/>
                <w:sz w:val="24"/>
                <w:szCs w:val="24"/>
              </w:rPr>
              <w:t>5</w:t>
            </w:r>
            <w:r w:rsidRPr="00521892">
              <w:rPr>
                <w:rFonts w:ascii="宋体" w:eastAsia="宋体" w:hAnsi="宋体" w:cs="Times New Roman" w:hint="eastAsia"/>
                <w:sz w:val="24"/>
                <w:szCs w:val="24"/>
              </w:rPr>
              <w:t>、支持链路聚合功能，可创建</w:t>
            </w:r>
            <w:proofErr w:type="gramStart"/>
            <w:r w:rsidRPr="00521892">
              <w:rPr>
                <w:rFonts w:ascii="宋体" w:eastAsia="宋体" w:hAnsi="宋体" w:cs="Times New Roman" w:hint="eastAsia"/>
                <w:sz w:val="24"/>
                <w:szCs w:val="24"/>
              </w:rPr>
              <w:t>聚合组</w:t>
            </w:r>
            <w:proofErr w:type="gramEnd"/>
            <w:r w:rsidRPr="00521892">
              <w:rPr>
                <w:rFonts w:ascii="宋体" w:eastAsia="宋体" w:hAnsi="宋体" w:cs="Times New Roman" w:hint="eastAsia"/>
                <w:sz w:val="24"/>
                <w:szCs w:val="24"/>
              </w:rPr>
              <w:t>≥1K，可选中成员端口≥32个，支持DRNI跨设备链路聚合功能。</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2</w:t>
            </w:r>
            <w:r w:rsidRPr="00521892">
              <w:rPr>
                <w:rFonts w:ascii="宋体" w:eastAsia="宋体" w:hAnsi="宋体" w:cs="Times New Roman"/>
                <w:sz w:val="24"/>
                <w:szCs w:val="24"/>
              </w:rPr>
              <w:t>6</w:t>
            </w:r>
            <w:r w:rsidRPr="00521892">
              <w:rPr>
                <w:rFonts w:ascii="宋体" w:eastAsia="宋体" w:hAnsi="宋体" w:cs="Times New Roman" w:hint="eastAsia"/>
                <w:sz w:val="24"/>
                <w:szCs w:val="24"/>
              </w:rPr>
              <w:t>、支持BFD功能，支持与OSPF，VRRP联动，收敛是平均在50ms之内。</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2</w:t>
            </w:r>
            <w:r w:rsidRPr="00521892">
              <w:rPr>
                <w:rFonts w:ascii="宋体" w:eastAsia="宋体" w:hAnsi="宋体" w:cs="Times New Roman"/>
                <w:sz w:val="24"/>
                <w:szCs w:val="24"/>
              </w:rPr>
              <w:t>7</w:t>
            </w:r>
            <w:r w:rsidRPr="00521892">
              <w:rPr>
                <w:rFonts w:ascii="宋体" w:eastAsia="宋体" w:hAnsi="宋体" w:cs="Times New Roman" w:hint="eastAsia"/>
                <w:sz w:val="24"/>
                <w:szCs w:val="24"/>
              </w:rPr>
              <w:t>、支持STP/RSTP root Guard，BPDU Guard功能。</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2</w:t>
            </w:r>
            <w:r w:rsidRPr="00521892">
              <w:rPr>
                <w:rFonts w:ascii="宋体" w:eastAsia="宋体" w:hAnsi="宋体" w:cs="Times New Roman"/>
                <w:sz w:val="24"/>
                <w:szCs w:val="24"/>
              </w:rPr>
              <w:t>8</w:t>
            </w:r>
            <w:r w:rsidRPr="00521892">
              <w:rPr>
                <w:rFonts w:ascii="宋体" w:eastAsia="宋体" w:hAnsi="宋体" w:cs="Times New Roman" w:hint="eastAsia"/>
                <w:sz w:val="24"/>
                <w:szCs w:val="24"/>
              </w:rPr>
              <w:t>、具备CPU防攻击能力，保障CPU工作安全。</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sz w:val="24"/>
                <w:szCs w:val="24"/>
              </w:rPr>
              <w:t>29</w:t>
            </w:r>
            <w:r w:rsidRPr="00521892">
              <w:rPr>
                <w:rFonts w:ascii="宋体" w:eastAsia="宋体" w:hAnsi="宋体" w:cs="Times New Roman" w:hint="eastAsia"/>
                <w:sz w:val="24"/>
                <w:szCs w:val="24"/>
              </w:rPr>
              <w:t>、支持流量限速（CAR）功能，且限制流量的速率误差小于10%。</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3</w:t>
            </w:r>
            <w:r w:rsidRPr="00521892">
              <w:rPr>
                <w:rFonts w:ascii="宋体" w:eastAsia="宋体" w:hAnsi="宋体" w:cs="Times New Roman"/>
                <w:sz w:val="24"/>
                <w:szCs w:val="24"/>
              </w:rPr>
              <w:t>0</w:t>
            </w:r>
            <w:r w:rsidRPr="00521892">
              <w:rPr>
                <w:rFonts w:ascii="宋体" w:eastAsia="宋体" w:hAnsi="宋体" w:cs="Times New Roman" w:hint="eastAsia"/>
                <w:sz w:val="24"/>
                <w:szCs w:val="24"/>
              </w:rPr>
              <w:t>、支持用户的分级分权控制，可以为用户分配不同权限，每个用户只能进行其权限所允许的操作。</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3</w:t>
            </w:r>
            <w:r w:rsidRPr="00521892">
              <w:rPr>
                <w:rFonts w:ascii="宋体" w:eastAsia="宋体" w:hAnsi="宋体" w:cs="Times New Roman"/>
                <w:sz w:val="24"/>
                <w:szCs w:val="24"/>
              </w:rPr>
              <w:t>1</w:t>
            </w:r>
            <w:r w:rsidRPr="00521892">
              <w:rPr>
                <w:rFonts w:ascii="宋体" w:eastAsia="宋体" w:hAnsi="宋体" w:cs="Times New Roman" w:hint="eastAsia"/>
                <w:sz w:val="24"/>
                <w:szCs w:val="24"/>
              </w:rPr>
              <w:t>、支持Vxlan功能，支持Vxlan二三层互通。</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以上参数加★为重要参数，要求提供所投设备权威检测机构出具的检测报告，且检测报告中能够体现并满足参数要求。（提供检测报告原件</w:t>
            </w:r>
            <w:proofErr w:type="gramStart"/>
            <w:r w:rsidRPr="00521892">
              <w:rPr>
                <w:rFonts w:ascii="宋体" w:eastAsia="宋体" w:hAnsi="宋体" w:cs="Times New Roman" w:hint="eastAsia"/>
                <w:sz w:val="24"/>
                <w:szCs w:val="24"/>
              </w:rPr>
              <w:t>扫描件并加盖</w:t>
            </w:r>
            <w:proofErr w:type="gramEnd"/>
            <w:r w:rsidRPr="00521892">
              <w:rPr>
                <w:rFonts w:ascii="宋体" w:eastAsia="宋体" w:hAnsi="宋体" w:cs="Times New Roman" w:hint="eastAsia"/>
                <w:sz w:val="24"/>
                <w:szCs w:val="24"/>
              </w:rPr>
              <w:t>公章）</w:t>
            </w:r>
          </w:p>
        </w:tc>
        <w:tc>
          <w:tcPr>
            <w:tcW w:w="502" w:type="dxa"/>
            <w:vAlign w:val="center"/>
          </w:tcPr>
          <w:p w:rsidR="00521892" w:rsidRPr="00521892" w:rsidRDefault="00521892" w:rsidP="00521892">
            <w:pPr>
              <w:widowControl/>
              <w:jc w:val="left"/>
              <w:textAlignment w:val="center"/>
              <w:rPr>
                <w:rFonts w:ascii="宋体" w:eastAsia="宋体" w:hAnsi="宋体" w:cs="仿宋"/>
                <w:kern w:val="0"/>
                <w:sz w:val="24"/>
                <w:szCs w:val="24"/>
              </w:rPr>
            </w:pPr>
            <w:r w:rsidRPr="00521892">
              <w:rPr>
                <w:rFonts w:ascii="宋体" w:eastAsia="宋体" w:hAnsi="宋体" w:cs="仿宋" w:hint="eastAsia"/>
                <w:color w:val="000000"/>
                <w:kern w:val="0"/>
                <w:sz w:val="24"/>
                <w:szCs w:val="24"/>
                <w:lang w:bidi="ar"/>
              </w:rPr>
              <w:lastRenderedPageBreak/>
              <w:t>台</w:t>
            </w:r>
          </w:p>
        </w:tc>
        <w:tc>
          <w:tcPr>
            <w:tcW w:w="651" w:type="dxa"/>
            <w:vAlign w:val="center"/>
          </w:tcPr>
          <w:p w:rsidR="00521892" w:rsidRPr="00521892" w:rsidRDefault="00521892" w:rsidP="00521892">
            <w:pPr>
              <w:widowControl/>
              <w:jc w:val="left"/>
              <w:textAlignment w:val="center"/>
              <w:rPr>
                <w:rFonts w:ascii="宋体" w:eastAsia="宋体" w:hAnsi="宋体" w:cs="仿宋"/>
                <w:kern w:val="0"/>
                <w:sz w:val="24"/>
                <w:szCs w:val="24"/>
              </w:rPr>
            </w:pPr>
            <w:r w:rsidRPr="00521892">
              <w:rPr>
                <w:rFonts w:ascii="宋体" w:eastAsia="宋体" w:hAnsi="宋体" w:cs="仿宋" w:hint="eastAsia"/>
                <w:color w:val="000000"/>
                <w:kern w:val="0"/>
                <w:sz w:val="24"/>
                <w:szCs w:val="24"/>
                <w:lang w:bidi="ar"/>
              </w:rPr>
              <w:t>1</w:t>
            </w:r>
          </w:p>
        </w:tc>
      </w:tr>
      <w:tr w:rsidR="00521892" w:rsidRPr="00521892" w:rsidTr="006A63BD">
        <w:trPr>
          <w:jc w:val="center"/>
        </w:trPr>
        <w:tc>
          <w:tcPr>
            <w:tcW w:w="561" w:type="dxa"/>
            <w:vAlign w:val="center"/>
          </w:tcPr>
          <w:p w:rsidR="00521892" w:rsidRPr="00521892" w:rsidRDefault="00521892" w:rsidP="00521892">
            <w:pPr>
              <w:adjustRightInd w:val="0"/>
              <w:snapToGrid w:val="0"/>
              <w:jc w:val="left"/>
              <w:rPr>
                <w:rFonts w:ascii="宋体" w:eastAsia="宋体" w:hAnsi="宋体" w:cs="仿宋" w:hint="eastAsia"/>
                <w:sz w:val="24"/>
                <w:szCs w:val="24"/>
              </w:rPr>
            </w:pPr>
            <w:r w:rsidRPr="00521892">
              <w:rPr>
                <w:rFonts w:ascii="宋体" w:eastAsia="宋体" w:hAnsi="宋体" w:cs="仿宋" w:hint="eastAsia"/>
                <w:sz w:val="24"/>
                <w:szCs w:val="24"/>
              </w:rPr>
              <w:lastRenderedPageBreak/>
              <w:t>41</w:t>
            </w:r>
          </w:p>
        </w:tc>
        <w:tc>
          <w:tcPr>
            <w:tcW w:w="808" w:type="dxa"/>
            <w:vAlign w:val="center"/>
          </w:tcPr>
          <w:p w:rsidR="00521892" w:rsidRPr="00521892" w:rsidRDefault="00521892" w:rsidP="00521892">
            <w:pPr>
              <w:widowControl/>
              <w:jc w:val="left"/>
              <w:textAlignment w:val="center"/>
              <w:rPr>
                <w:rFonts w:ascii="宋体" w:eastAsia="宋体" w:hAnsi="宋体" w:cs="仿宋"/>
                <w:color w:val="000000"/>
                <w:sz w:val="24"/>
                <w:szCs w:val="24"/>
              </w:rPr>
            </w:pPr>
            <w:r w:rsidRPr="00521892">
              <w:rPr>
                <w:rFonts w:ascii="宋体" w:eastAsia="宋体" w:hAnsi="宋体" w:cs="仿宋" w:hint="eastAsia"/>
                <w:color w:val="000000"/>
                <w:kern w:val="0"/>
                <w:sz w:val="24"/>
                <w:szCs w:val="24"/>
                <w:lang w:bidi="ar"/>
              </w:rPr>
              <w:t>一体化机柜</w:t>
            </w:r>
          </w:p>
        </w:tc>
        <w:tc>
          <w:tcPr>
            <w:tcW w:w="7385" w:type="dxa"/>
          </w:tcPr>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1、基本描述：5连柜（1动力柜+4个IT柜），带2台风冷型机架式8KW精密空调，应急风扇，UPS容量20KVA，后备时间30分钟，</w:t>
            </w:r>
            <w:proofErr w:type="gramStart"/>
            <w:r w:rsidRPr="00521892">
              <w:rPr>
                <w:rFonts w:ascii="宋体" w:eastAsia="宋体" w:hAnsi="宋体" w:cs="Times New Roman" w:hint="eastAsia"/>
                <w:sz w:val="24"/>
                <w:szCs w:val="24"/>
              </w:rPr>
              <w:t>含动环监控系统</w:t>
            </w:r>
            <w:proofErr w:type="gramEnd"/>
            <w:r w:rsidRPr="00521892">
              <w:rPr>
                <w:rFonts w:ascii="宋体" w:eastAsia="宋体" w:hAnsi="宋体" w:cs="Times New Roman" w:hint="eastAsia"/>
                <w:sz w:val="24"/>
                <w:szCs w:val="24"/>
              </w:rPr>
              <w:t>，可用空间135U。</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2、UPS</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20Kva三进三出塔式/机架式可转换高频UPS</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 xml:space="preserve">输入输出制式 :单进单出、三进单出、三进三出    </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lastRenderedPageBreak/>
              <w:t xml:space="preserve">电压范围(Vac) :138~485（线电压）    </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 xml:space="preserve">频率范围（Hz） :40~70    </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 xml:space="preserve">输入功率因数 :满载&gt;0.99    </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 xml:space="preserve">输入电流谐波 :≤3%    </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 xml:space="preserve">输出特性 额定电压(Vac) :380/400/415(线电压）    </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 xml:space="preserve">输出功率因数 :0.9（在0~40℃可达1.0）    </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 xml:space="preserve">稳压精度 : &lt;1%    </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 xml:space="preserve">输出频率（Hz） :50/60±0.1    </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 xml:space="preserve">波形失真度（THDv） :线性满载≤1%；非线性满载≤4%    </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 xml:space="preserve">切换时间（ms） :0    </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 xml:space="preserve">过载能力 : 115％以下：长时间运行；115％~130％：10min；130％~155％：1min；＞155%：200ms    </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 xml:space="preserve">其它特性 整机效率 : 高达96%    </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 xml:space="preserve">直流启动 : 支持    </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通信功能 : 通讯</w:t>
            </w:r>
            <w:proofErr w:type="gramStart"/>
            <w:r w:rsidRPr="00521892">
              <w:rPr>
                <w:rFonts w:ascii="宋体" w:eastAsia="宋体" w:hAnsi="宋体" w:cs="Times New Roman" w:hint="eastAsia"/>
                <w:sz w:val="24"/>
                <w:szCs w:val="24"/>
              </w:rPr>
              <w:t>功能标配</w:t>
            </w:r>
            <w:proofErr w:type="gramEnd"/>
            <w:r w:rsidRPr="00521892">
              <w:rPr>
                <w:rFonts w:ascii="宋体" w:eastAsia="宋体" w:hAnsi="宋体" w:cs="Times New Roman" w:hint="eastAsia"/>
                <w:sz w:val="24"/>
                <w:szCs w:val="24"/>
              </w:rPr>
              <w:t xml:space="preserve">RS485，可选配协议转换卡、干接点卡、内置SNMP卡、并机卡    </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 xml:space="preserve">面板显示 : LCD屏    </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 xml:space="preserve">音频噪音（dB） :&lt;55    </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 xml:space="preserve">报警功能 : 具备LCD和蜂鸣器声光告警    </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 xml:space="preserve">保护功能 : 具备输出过载、短路；电池欠压、过压；充电过温、短路；    </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 xml:space="preserve">工作温度（℃） :-5~40    </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 xml:space="preserve">充电电流（A） :1~10A可设(默认4A)    </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海拔（m） :2000m以内</w:t>
            </w:r>
            <w:proofErr w:type="gramStart"/>
            <w:r w:rsidRPr="00521892">
              <w:rPr>
                <w:rFonts w:ascii="宋体" w:eastAsia="宋体" w:hAnsi="宋体" w:cs="Times New Roman" w:hint="eastAsia"/>
                <w:sz w:val="24"/>
                <w:szCs w:val="24"/>
              </w:rPr>
              <w:t>不</w:t>
            </w:r>
            <w:proofErr w:type="gramEnd"/>
            <w:r w:rsidRPr="00521892">
              <w:rPr>
                <w:rFonts w:ascii="宋体" w:eastAsia="宋体" w:hAnsi="宋体" w:cs="Times New Roman" w:hint="eastAsia"/>
                <w:sz w:val="24"/>
                <w:szCs w:val="24"/>
              </w:rPr>
              <w:t xml:space="preserve">降额    </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 xml:space="preserve">电池节数 : 支持±(12~20)节可设(默认±16节)    </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 xml:space="preserve">环境湿度 : 0~95%(无冷凝)    </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铅酸蓄电池12V/65AH，与UPS同一品牌，方便维护。</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3、空调</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机架式空调尺寸要求：8KW高度不大于8U，深度不大于760mm；</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机架式空调可在监控页面上进行调试和控制，无需借助手操器等其他设备进行调试和控制。</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室内</w:t>
            </w:r>
            <w:proofErr w:type="gramStart"/>
            <w:r w:rsidRPr="00521892">
              <w:rPr>
                <w:rFonts w:ascii="宋体" w:eastAsia="宋体" w:hAnsi="宋体" w:cs="Times New Roman" w:hint="eastAsia"/>
                <w:sz w:val="24"/>
                <w:szCs w:val="24"/>
              </w:rPr>
              <w:t>机标配采用</w:t>
            </w:r>
            <w:proofErr w:type="gramEnd"/>
            <w:r w:rsidRPr="00521892">
              <w:rPr>
                <w:rFonts w:ascii="宋体" w:eastAsia="宋体" w:hAnsi="宋体" w:cs="Times New Roman" w:hint="eastAsia"/>
                <w:sz w:val="24"/>
                <w:szCs w:val="24"/>
              </w:rPr>
              <w:t>直流变频压缩机，EC风机</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为保证空调效率，需采用电子膨胀阀</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空调采用R410A 环保制冷剂，环保性能优异；</w:t>
            </w:r>
          </w:p>
          <w:p w:rsidR="00521892" w:rsidRPr="00521892" w:rsidRDefault="00521892" w:rsidP="00521892">
            <w:pPr>
              <w:rPr>
                <w:rFonts w:ascii="宋体" w:eastAsia="宋体" w:hAnsi="宋体" w:cs="Times New Roman"/>
                <w:sz w:val="24"/>
                <w:szCs w:val="24"/>
              </w:rPr>
            </w:pPr>
            <w:proofErr w:type="gramStart"/>
            <w:r w:rsidRPr="00521892">
              <w:rPr>
                <w:rFonts w:ascii="宋体" w:eastAsia="宋体" w:hAnsi="宋体" w:cs="Times New Roman" w:hint="eastAsia"/>
                <w:sz w:val="24"/>
                <w:szCs w:val="24"/>
              </w:rPr>
              <w:t>标配强</w:t>
            </w:r>
            <w:proofErr w:type="gramEnd"/>
            <w:r w:rsidRPr="00521892">
              <w:rPr>
                <w:rFonts w:ascii="宋体" w:eastAsia="宋体" w:hAnsi="宋体" w:cs="Times New Roman" w:hint="eastAsia"/>
                <w:sz w:val="24"/>
                <w:szCs w:val="24"/>
              </w:rPr>
              <w:t>排水泵，能够支持5米以内的上排水，无需配置外部接水盘。</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机架式空调满足三面出风要求（左右上），确保机柜送风最合理，送风面积最大；</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空调后部近</w:t>
            </w:r>
            <w:proofErr w:type="gramStart"/>
            <w:r w:rsidRPr="00521892">
              <w:rPr>
                <w:rFonts w:ascii="宋体" w:eastAsia="宋体" w:hAnsi="宋体" w:cs="Times New Roman" w:hint="eastAsia"/>
                <w:sz w:val="24"/>
                <w:szCs w:val="24"/>
              </w:rPr>
              <w:t>风口标配</w:t>
            </w:r>
            <w:proofErr w:type="gramEnd"/>
            <w:r w:rsidRPr="00521892">
              <w:rPr>
                <w:rFonts w:ascii="宋体" w:eastAsia="宋体" w:hAnsi="宋体" w:cs="Times New Roman" w:hint="eastAsia"/>
                <w:sz w:val="24"/>
                <w:szCs w:val="24"/>
              </w:rPr>
              <w:t>过滤网；</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室内机配置拉手，可轻松进行抽拉安装和维护，室内机电控箱可抽拉，方便巡检；</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空调具备告警保护和专家级的自诊断功能，提前告警，防患于未然；</w:t>
            </w:r>
          </w:p>
          <w:p w:rsidR="00521892" w:rsidRPr="00521892" w:rsidRDefault="00521892" w:rsidP="00521892">
            <w:pPr>
              <w:contextualSpacing/>
              <w:rPr>
                <w:rFonts w:ascii="宋体" w:eastAsia="宋体" w:hAnsi="宋体" w:cs="Times New Roman"/>
                <w:sz w:val="24"/>
                <w:szCs w:val="24"/>
              </w:rPr>
            </w:pPr>
            <w:r w:rsidRPr="00521892">
              <w:rPr>
                <w:rFonts w:ascii="宋体" w:eastAsia="宋体" w:hAnsi="宋体" w:cs="Times New Roman" w:hint="eastAsia"/>
                <w:sz w:val="24"/>
                <w:szCs w:val="24"/>
              </w:rPr>
              <w:t>采用防凝露和除湿工况特殊设计，避免机柜</w:t>
            </w:r>
            <w:proofErr w:type="gramStart"/>
            <w:r w:rsidRPr="00521892">
              <w:rPr>
                <w:rFonts w:ascii="宋体" w:eastAsia="宋体" w:hAnsi="宋体" w:cs="Times New Roman" w:hint="eastAsia"/>
                <w:sz w:val="24"/>
                <w:szCs w:val="24"/>
              </w:rPr>
              <w:t>出风侧凝露</w:t>
            </w:r>
            <w:proofErr w:type="gramEnd"/>
            <w:r w:rsidRPr="00521892">
              <w:rPr>
                <w:rFonts w:ascii="宋体" w:eastAsia="宋体" w:hAnsi="宋体" w:cs="Times New Roman" w:hint="eastAsia"/>
                <w:sz w:val="24"/>
                <w:szCs w:val="24"/>
              </w:rPr>
              <w:t>，除湿逻</w:t>
            </w:r>
            <w:r w:rsidRPr="00521892">
              <w:rPr>
                <w:rFonts w:ascii="宋体" w:eastAsia="宋体" w:hAnsi="宋体" w:cs="Times New Roman" w:hint="eastAsia"/>
                <w:sz w:val="24"/>
                <w:szCs w:val="24"/>
              </w:rPr>
              <w:lastRenderedPageBreak/>
              <w:t>辑防止吹水；</w:t>
            </w:r>
          </w:p>
          <w:p w:rsidR="00521892" w:rsidRPr="00521892" w:rsidRDefault="00521892" w:rsidP="00521892">
            <w:pPr>
              <w:contextualSpacing/>
              <w:rPr>
                <w:rFonts w:ascii="宋体" w:eastAsia="宋体" w:hAnsi="宋体" w:cs="Times New Roman"/>
                <w:sz w:val="24"/>
                <w:szCs w:val="24"/>
              </w:rPr>
            </w:pPr>
            <w:proofErr w:type="gramStart"/>
            <w:r w:rsidRPr="00521892">
              <w:rPr>
                <w:rFonts w:ascii="宋体" w:eastAsia="宋体" w:hAnsi="宋体" w:cs="Times New Roman" w:hint="eastAsia"/>
                <w:sz w:val="24"/>
                <w:szCs w:val="24"/>
              </w:rPr>
              <w:t>标配高低</w:t>
            </w:r>
            <w:proofErr w:type="gramEnd"/>
            <w:r w:rsidRPr="00521892">
              <w:rPr>
                <w:rFonts w:ascii="宋体" w:eastAsia="宋体" w:hAnsi="宋体" w:cs="Times New Roman" w:hint="eastAsia"/>
                <w:sz w:val="24"/>
                <w:szCs w:val="24"/>
              </w:rPr>
              <w:t>浮子开关和强排水泵，保证负压环境下排水顺畅，可选配水浸传感器；</w:t>
            </w:r>
          </w:p>
          <w:p w:rsidR="00521892" w:rsidRPr="00521892" w:rsidRDefault="00521892" w:rsidP="00521892">
            <w:pPr>
              <w:contextualSpacing/>
              <w:rPr>
                <w:rFonts w:ascii="宋体" w:eastAsia="宋体" w:hAnsi="宋体" w:cs="Times New Roman"/>
                <w:sz w:val="24"/>
                <w:szCs w:val="24"/>
              </w:rPr>
            </w:pPr>
            <w:r w:rsidRPr="00521892">
              <w:rPr>
                <w:rFonts w:ascii="宋体" w:eastAsia="宋体" w:hAnsi="宋体" w:cs="Times New Roman" w:hint="eastAsia"/>
                <w:sz w:val="24"/>
                <w:szCs w:val="24"/>
              </w:rPr>
              <w:t>具备来电自启动功能；</w:t>
            </w:r>
          </w:p>
          <w:p w:rsidR="00521892" w:rsidRPr="00521892" w:rsidRDefault="00521892" w:rsidP="00521892">
            <w:pPr>
              <w:contextualSpacing/>
              <w:rPr>
                <w:rFonts w:ascii="宋体" w:eastAsia="宋体" w:hAnsi="宋体" w:cs="Times New Roman"/>
                <w:sz w:val="24"/>
                <w:szCs w:val="24"/>
              </w:rPr>
            </w:pPr>
            <w:r w:rsidRPr="00521892">
              <w:rPr>
                <w:rFonts w:ascii="宋体" w:eastAsia="宋体" w:hAnsi="宋体" w:cs="Times New Roman" w:hint="eastAsia"/>
                <w:sz w:val="24"/>
                <w:szCs w:val="24"/>
              </w:rPr>
              <w:t>具备防雷功能；</w:t>
            </w:r>
          </w:p>
          <w:p w:rsidR="00521892" w:rsidRPr="00521892" w:rsidRDefault="00521892" w:rsidP="00521892">
            <w:pPr>
              <w:contextualSpacing/>
              <w:rPr>
                <w:rFonts w:ascii="宋体" w:eastAsia="宋体" w:hAnsi="宋体" w:cs="Times New Roman"/>
                <w:sz w:val="24"/>
                <w:szCs w:val="24"/>
              </w:rPr>
            </w:pPr>
            <w:r w:rsidRPr="00521892">
              <w:rPr>
                <w:rFonts w:ascii="宋体" w:eastAsia="宋体" w:hAnsi="宋体" w:cs="Times New Roman" w:hint="eastAsia"/>
                <w:sz w:val="24"/>
                <w:szCs w:val="24"/>
              </w:rPr>
              <w:t>3、机柜</w:t>
            </w:r>
          </w:p>
          <w:p w:rsidR="00521892" w:rsidRPr="00521892" w:rsidRDefault="00521892" w:rsidP="00521892">
            <w:pPr>
              <w:contextualSpacing/>
              <w:rPr>
                <w:rFonts w:ascii="宋体" w:eastAsia="宋体" w:hAnsi="宋体" w:cs="Times New Roman"/>
                <w:sz w:val="24"/>
                <w:szCs w:val="24"/>
              </w:rPr>
            </w:pPr>
            <w:r w:rsidRPr="00521892">
              <w:rPr>
                <w:rFonts w:ascii="宋体" w:eastAsia="宋体" w:hAnsi="宋体" w:cs="Times New Roman" w:hint="eastAsia"/>
                <w:sz w:val="24"/>
                <w:szCs w:val="24"/>
              </w:rPr>
              <w:t>冷热通道全密闭机柜，宽*深*高：600*1400*2000mm，前单开玻璃门，</w:t>
            </w:r>
            <w:proofErr w:type="gramStart"/>
            <w:r w:rsidRPr="00521892">
              <w:rPr>
                <w:rFonts w:ascii="宋体" w:eastAsia="宋体" w:hAnsi="宋体" w:cs="Times New Roman" w:hint="eastAsia"/>
                <w:sz w:val="24"/>
                <w:szCs w:val="24"/>
              </w:rPr>
              <w:t>后门双开钣</w:t>
            </w:r>
            <w:proofErr w:type="gramEnd"/>
            <w:r w:rsidRPr="00521892">
              <w:rPr>
                <w:rFonts w:ascii="宋体" w:eastAsia="宋体" w:hAnsi="宋体" w:cs="Times New Roman" w:hint="eastAsia"/>
                <w:sz w:val="24"/>
                <w:szCs w:val="24"/>
              </w:rPr>
              <w:t>金门；</w:t>
            </w:r>
          </w:p>
          <w:p w:rsidR="00521892" w:rsidRPr="00521892" w:rsidRDefault="00521892" w:rsidP="00521892">
            <w:pPr>
              <w:contextualSpacing/>
              <w:rPr>
                <w:rFonts w:ascii="宋体" w:eastAsia="宋体" w:hAnsi="宋体" w:cs="Times New Roman"/>
                <w:sz w:val="24"/>
                <w:szCs w:val="24"/>
              </w:rPr>
            </w:pPr>
            <w:r w:rsidRPr="00521892">
              <w:rPr>
                <w:rFonts w:ascii="宋体" w:eastAsia="宋体" w:hAnsi="宋体" w:cs="Times New Roman" w:hint="eastAsia"/>
                <w:sz w:val="24"/>
                <w:szCs w:val="24"/>
              </w:rPr>
              <w:t>机柜内部具备照明灯具，开门自动亮灯，采用UPS供电</w:t>
            </w:r>
          </w:p>
          <w:p w:rsidR="00521892" w:rsidRPr="00521892" w:rsidRDefault="00521892" w:rsidP="00521892">
            <w:pPr>
              <w:contextualSpacing/>
              <w:rPr>
                <w:rFonts w:ascii="宋体" w:eastAsia="宋体" w:hAnsi="宋体" w:cs="Times New Roman"/>
                <w:sz w:val="24"/>
                <w:szCs w:val="24"/>
              </w:rPr>
            </w:pPr>
            <w:r w:rsidRPr="00521892">
              <w:rPr>
                <w:rFonts w:ascii="宋体" w:eastAsia="宋体" w:hAnsi="宋体" w:cs="Times New Roman" w:hint="eastAsia"/>
                <w:sz w:val="24"/>
                <w:szCs w:val="24"/>
              </w:rPr>
              <w:t>机柜可配置内部氛围灯功能，人体感应，人来灯亮，人走灯灭；灯带可实现红、蓝可变色，正常时为蓝色，冷通道高温时变成红色，用于冷通道高温预警。</w:t>
            </w:r>
          </w:p>
          <w:p w:rsidR="00521892" w:rsidRPr="00521892" w:rsidRDefault="00521892" w:rsidP="00521892">
            <w:pPr>
              <w:contextualSpacing/>
              <w:rPr>
                <w:rFonts w:ascii="宋体" w:eastAsia="宋体" w:hAnsi="宋体" w:cs="Times New Roman"/>
                <w:sz w:val="24"/>
                <w:szCs w:val="24"/>
              </w:rPr>
            </w:pPr>
            <w:r w:rsidRPr="00521892">
              <w:rPr>
                <w:rFonts w:ascii="宋体" w:eastAsia="宋体" w:hAnsi="宋体" w:cs="Times New Roman" w:hint="eastAsia"/>
                <w:sz w:val="24"/>
                <w:szCs w:val="24"/>
              </w:rPr>
              <w:t>机柜</w:t>
            </w:r>
            <w:proofErr w:type="gramStart"/>
            <w:r w:rsidRPr="00521892">
              <w:rPr>
                <w:rFonts w:ascii="宋体" w:eastAsia="宋体" w:hAnsi="宋体" w:cs="Times New Roman" w:hint="eastAsia"/>
                <w:sz w:val="24"/>
                <w:szCs w:val="24"/>
              </w:rPr>
              <w:t>两侧标配毛刷</w:t>
            </w:r>
            <w:proofErr w:type="gramEnd"/>
            <w:r w:rsidRPr="00521892">
              <w:rPr>
                <w:rFonts w:ascii="宋体" w:eastAsia="宋体" w:hAnsi="宋体" w:cs="Times New Roman" w:hint="eastAsia"/>
                <w:sz w:val="24"/>
                <w:szCs w:val="24"/>
              </w:rPr>
              <w:t>保护器，防止机柜内部冷气流失，节能环保；</w:t>
            </w:r>
          </w:p>
          <w:p w:rsidR="00521892" w:rsidRPr="00521892" w:rsidRDefault="00521892" w:rsidP="00521892">
            <w:pPr>
              <w:contextualSpacing/>
              <w:rPr>
                <w:rFonts w:ascii="宋体" w:eastAsia="宋体" w:hAnsi="宋体" w:cs="Times New Roman"/>
                <w:sz w:val="24"/>
                <w:szCs w:val="24"/>
              </w:rPr>
            </w:pPr>
            <w:r w:rsidRPr="00521892">
              <w:rPr>
                <w:rFonts w:ascii="宋体" w:eastAsia="宋体" w:hAnsi="宋体" w:cs="Times New Roman" w:hint="eastAsia"/>
                <w:sz w:val="24"/>
                <w:szCs w:val="24"/>
              </w:rPr>
              <w:t>机柜静态承载能力不小于2500kg，提供权威第三方机构测试报告；</w:t>
            </w:r>
          </w:p>
          <w:p w:rsidR="00521892" w:rsidRPr="00521892" w:rsidRDefault="00521892" w:rsidP="00521892">
            <w:pPr>
              <w:contextualSpacing/>
              <w:rPr>
                <w:rFonts w:ascii="宋体" w:eastAsia="宋体" w:hAnsi="宋体" w:cs="Times New Roman"/>
                <w:sz w:val="24"/>
                <w:szCs w:val="24"/>
              </w:rPr>
            </w:pPr>
            <w:r w:rsidRPr="00521892">
              <w:rPr>
                <w:rFonts w:ascii="宋体" w:eastAsia="宋体" w:hAnsi="宋体" w:cs="Times New Roman" w:hint="eastAsia"/>
                <w:sz w:val="24"/>
                <w:szCs w:val="24"/>
              </w:rPr>
              <w:t>机柜通过YD5083-2005[电信设备抗地震性能检测规范] 8 、 9级抗震测试，提供权威第三方机构测试报告；</w:t>
            </w:r>
          </w:p>
          <w:p w:rsidR="00521892" w:rsidRPr="00521892" w:rsidRDefault="00521892" w:rsidP="00521892">
            <w:pPr>
              <w:contextualSpacing/>
              <w:rPr>
                <w:rFonts w:ascii="宋体" w:eastAsia="宋体" w:hAnsi="宋体" w:cs="Times New Roman"/>
                <w:sz w:val="24"/>
                <w:szCs w:val="24"/>
              </w:rPr>
            </w:pPr>
            <w:r w:rsidRPr="00521892">
              <w:rPr>
                <w:rFonts w:ascii="宋体" w:eastAsia="宋体" w:hAnsi="宋体" w:cs="Times New Roman" w:hint="eastAsia"/>
                <w:sz w:val="24"/>
                <w:szCs w:val="24"/>
              </w:rPr>
              <w:t>机柜在安装1500kg配重工况下通过GB/T18663.1-2008《电子设备机械结构公制系列和英制系列的试验第1部分:机柜、机架、插箱和机箱的气候、机械试验及安全要求》中机柜振动和冲击性能等级 DL4的要求进行动载试验，需提供第三方测试报告。</w:t>
            </w:r>
          </w:p>
          <w:p w:rsidR="00521892" w:rsidRPr="00521892" w:rsidRDefault="00521892" w:rsidP="00521892">
            <w:pPr>
              <w:contextualSpacing/>
              <w:rPr>
                <w:rFonts w:ascii="宋体" w:eastAsia="宋体" w:hAnsi="宋体" w:cs="Times New Roman"/>
                <w:sz w:val="24"/>
                <w:szCs w:val="24"/>
              </w:rPr>
            </w:pPr>
            <w:r w:rsidRPr="00521892">
              <w:rPr>
                <w:rFonts w:ascii="宋体" w:eastAsia="宋体" w:hAnsi="宋体" w:cs="Times New Roman" w:hint="eastAsia"/>
                <w:sz w:val="24"/>
                <w:szCs w:val="24"/>
              </w:rPr>
              <w:t>机柜顶部标配应急风扇功能，在市电断电时能够保证机柜内通风散热；</w:t>
            </w:r>
          </w:p>
          <w:p w:rsidR="00521892" w:rsidRPr="00521892" w:rsidRDefault="00521892" w:rsidP="00521892">
            <w:pPr>
              <w:contextualSpacing/>
              <w:rPr>
                <w:rFonts w:ascii="宋体" w:eastAsia="宋体" w:hAnsi="宋体" w:cs="Times New Roman"/>
                <w:sz w:val="24"/>
                <w:szCs w:val="24"/>
              </w:rPr>
            </w:pPr>
            <w:r w:rsidRPr="00521892">
              <w:rPr>
                <w:rFonts w:ascii="宋体" w:eastAsia="宋体" w:hAnsi="宋体" w:cs="Times New Roman" w:hint="eastAsia"/>
                <w:sz w:val="24"/>
                <w:szCs w:val="24"/>
              </w:rPr>
              <w:t>机柜颜色为标准黑色细沙纹；</w:t>
            </w:r>
          </w:p>
          <w:p w:rsidR="00521892" w:rsidRPr="00521892" w:rsidRDefault="00521892" w:rsidP="00521892">
            <w:pPr>
              <w:contextualSpacing/>
              <w:rPr>
                <w:rFonts w:ascii="宋体" w:eastAsia="宋体" w:hAnsi="宋体" w:cs="Times New Roman"/>
                <w:sz w:val="24"/>
                <w:szCs w:val="24"/>
              </w:rPr>
            </w:pPr>
            <w:r w:rsidRPr="00521892">
              <w:rPr>
                <w:rFonts w:ascii="宋体" w:eastAsia="宋体" w:hAnsi="宋体" w:cs="Times New Roman" w:hint="eastAsia"/>
                <w:sz w:val="24"/>
                <w:szCs w:val="24"/>
              </w:rPr>
              <w:t>冷热通道配置磁吸式、带OLED显示的温湿度感应器，可灵活调整位置或扩容，支持首尾设备串联</w:t>
            </w:r>
          </w:p>
          <w:p w:rsidR="00521892" w:rsidRPr="00521892" w:rsidRDefault="00521892" w:rsidP="00521892">
            <w:pPr>
              <w:contextualSpacing/>
              <w:rPr>
                <w:rFonts w:ascii="宋体" w:eastAsia="宋体" w:hAnsi="宋体" w:cs="Times New Roman"/>
                <w:sz w:val="24"/>
                <w:szCs w:val="24"/>
              </w:rPr>
            </w:pPr>
            <w:r w:rsidRPr="00521892">
              <w:rPr>
                <w:rFonts w:ascii="宋体" w:eastAsia="宋体" w:hAnsi="宋体" w:cs="Times New Roman" w:hint="eastAsia"/>
                <w:sz w:val="24"/>
                <w:szCs w:val="24"/>
              </w:rPr>
              <w:t>采用红外光电烟雾探测器，具有防尘、防虫、抗外界干扰等功能，带金属屏蔽罩，抗射频干扰</w:t>
            </w:r>
          </w:p>
          <w:p w:rsidR="00521892" w:rsidRPr="00521892" w:rsidRDefault="00521892" w:rsidP="00521892">
            <w:pPr>
              <w:contextualSpacing/>
              <w:rPr>
                <w:rFonts w:ascii="宋体" w:eastAsia="宋体" w:hAnsi="宋体" w:cs="Times New Roman"/>
                <w:sz w:val="24"/>
                <w:szCs w:val="24"/>
              </w:rPr>
            </w:pPr>
            <w:r w:rsidRPr="00521892">
              <w:rPr>
                <w:rFonts w:ascii="宋体" w:eastAsia="宋体" w:hAnsi="宋体" w:cs="Times New Roman" w:hint="eastAsia"/>
                <w:sz w:val="24"/>
                <w:szCs w:val="24"/>
              </w:rPr>
              <w:t>4、监控</w:t>
            </w:r>
          </w:p>
          <w:p w:rsidR="00521892" w:rsidRPr="00521892" w:rsidRDefault="00521892" w:rsidP="00521892">
            <w:pPr>
              <w:contextualSpacing/>
              <w:rPr>
                <w:rFonts w:ascii="宋体" w:eastAsia="宋体" w:hAnsi="宋体" w:cs="Times New Roman"/>
                <w:sz w:val="24"/>
                <w:szCs w:val="24"/>
              </w:rPr>
            </w:pPr>
            <w:r w:rsidRPr="00521892">
              <w:rPr>
                <w:rFonts w:ascii="宋体" w:eastAsia="宋体" w:hAnsi="宋体" w:cs="Times New Roman" w:hint="eastAsia"/>
                <w:sz w:val="24"/>
                <w:szCs w:val="24"/>
              </w:rPr>
              <w:t>本地10寸监控显示屏；远程web访问；集中管理（UPS/空调/配电等）、报警管理、环境管理（温湿度、烟感、漏水检测）</w:t>
            </w:r>
          </w:p>
          <w:p w:rsidR="00521892" w:rsidRPr="00521892" w:rsidRDefault="00521892" w:rsidP="00521892">
            <w:pPr>
              <w:contextualSpacing/>
              <w:rPr>
                <w:rFonts w:ascii="宋体" w:eastAsia="宋体" w:hAnsi="宋体" w:cs="Times New Roman"/>
                <w:sz w:val="24"/>
                <w:szCs w:val="24"/>
              </w:rPr>
            </w:pPr>
            <w:r w:rsidRPr="00521892">
              <w:rPr>
                <w:rFonts w:ascii="宋体" w:eastAsia="宋体" w:hAnsi="宋体" w:cs="Times New Roman" w:hint="eastAsia"/>
                <w:sz w:val="24"/>
                <w:szCs w:val="24"/>
              </w:rPr>
              <w:t>5、其他</w:t>
            </w:r>
          </w:p>
          <w:p w:rsidR="00521892" w:rsidRPr="00521892" w:rsidRDefault="00521892" w:rsidP="00521892">
            <w:pPr>
              <w:contextualSpacing/>
              <w:rPr>
                <w:rFonts w:ascii="宋体" w:eastAsia="宋体" w:hAnsi="宋体" w:cs="Times New Roman"/>
                <w:sz w:val="24"/>
                <w:szCs w:val="24"/>
              </w:rPr>
            </w:pPr>
            <w:r w:rsidRPr="00521892">
              <w:rPr>
                <w:rFonts w:ascii="宋体" w:eastAsia="宋体" w:hAnsi="宋体" w:cs="Times New Roman" w:hint="eastAsia"/>
                <w:sz w:val="24"/>
                <w:szCs w:val="24"/>
              </w:rPr>
              <w:t>每个IT</w:t>
            </w:r>
            <w:proofErr w:type="gramStart"/>
            <w:r w:rsidRPr="00521892">
              <w:rPr>
                <w:rFonts w:ascii="宋体" w:eastAsia="宋体" w:hAnsi="宋体" w:cs="Times New Roman" w:hint="eastAsia"/>
                <w:sz w:val="24"/>
                <w:szCs w:val="24"/>
              </w:rPr>
              <w:t>柜含1个</w:t>
            </w:r>
            <w:proofErr w:type="gramEnd"/>
            <w:r w:rsidRPr="00521892">
              <w:rPr>
                <w:rFonts w:ascii="宋体" w:eastAsia="宋体" w:hAnsi="宋体" w:cs="Times New Roman" w:hint="eastAsia"/>
                <w:sz w:val="24"/>
                <w:szCs w:val="24"/>
              </w:rPr>
              <w:t>12位PDU、2个层板、1个理线架、10块盲板；浮动螺丝螺母；每台空调含5m铜管</w:t>
            </w:r>
          </w:p>
        </w:tc>
        <w:tc>
          <w:tcPr>
            <w:tcW w:w="502" w:type="dxa"/>
            <w:vAlign w:val="center"/>
          </w:tcPr>
          <w:p w:rsidR="00521892" w:rsidRPr="00521892" w:rsidRDefault="00521892" w:rsidP="00521892">
            <w:pPr>
              <w:widowControl/>
              <w:jc w:val="left"/>
              <w:textAlignment w:val="center"/>
              <w:rPr>
                <w:rFonts w:ascii="宋体" w:eastAsia="宋体" w:hAnsi="宋体" w:cs="仿宋"/>
                <w:kern w:val="0"/>
                <w:sz w:val="24"/>
                <w:szCs w:val="24"/>
              </w:rPr>
            </w:pPr>
            <w:r w:rsidRPr="00521892">
              <w:rPr>
                <w:rFonts w:ascii="宋体" w:eastAsia="宋体" w:hAnsi="宋体" w:cs="仿宋" w:hint="eastAsia"/>
                <w:color w:val="000000"/>
                <w:kern w:val="0"/>
                <w:sz w:val="24"/>
                <w:szCs w:val="24"/>
                <w:lang w:bidi="ar"/>
              </w:rPr>
              <w:lastRenderedPageBreak/>
              <w:t>台</w:t>
            </w:r>
          </w:p>
        </w:tc>
        <w:tc>
          <w:tcPr>
            <w:tcW w:w="651" w:type="dxa"/>
            <w:vAlign w:val="center"/>
          </w:tcPr>
          <w:p w:rsidR="00521892" w:rsidRPr="00521892" w:rsidRDefault="00521892" w:rsidP="00521892">
            <w:pPr>
              <w:widowControl/>
              <w:jc w:val="left"/>
              <w:textAlignment w:val="center"/>
              <w:rPr>
                <w:rFonts w:ascii="宋体" w:eastAsia="宋体" w:hAnsi="宋体" w:cs="仿宋"/>
                <w:kern w:val="0"/>
                <w:sz w:val="24"/>
                <w:szCs w:val="24"/>
              </w:rPr>
            </w:pPr>
            <w:r w:rsidRPr="00521892">
              <w:rPr>
                <w:rFonts w:ascii="宋体" w:eastAsia="宋体" w:hAnsi="宋体" w:cs="仿宋" w:hint="eastAsia"/>
                <w:color w:val="000000"/>
                <w:kern w:val="0"/>
                <w:sz w:val="24"/>
                <w:szCs w:val="24"/>
                <w:lang w:bidi="ar"/>
              </w:rPr>
              <w:t>1</w:t>
            </w:r>
          </w:p>
        </w:tc>
      </w:tr>
      <w:tr w:rsidR="00521892" w:rsidRPr="00521892" w:rsidTr="006A63BD">
        <w:trPr>
          <w:jc w:val="center"/>
        </w:trPr>
        <w:tc>
          <w:tcPr>
            <w:tcW w:w="561" w:type="dxa"/>
            <w:vAlign w:val="center"/>
          </w:tcPr>
          <w:p w:rsidR="00521892" w:rsidRPr="00521892" w:rsidRDefault="00521892" w:rsidP="00521892">
            <w:pPr>
              <w:adjustRightInd w:val="0"/>
              <w:snapToGrid w:val="0"/>
              <w:jc w:val="left"/>
              <w:rPr>
                <w:rFonts w:ascii="宋体" w:eastAsia="宋体" w:hAnsi="宋体" w:cs="仿宋" w:hint="eastAsia"/>
                <w:sz w:val="24"/>
                <w:szCs w:val="24"/>
              </w:rPr>
            </w:pPr>
            <w:r w:rsidRPr="00521892">
              <w:rPr>
                <w:rFonts w:ascii="宋体" w:eastAsia="宋体" w:hAnsi="宋体" w:cs="仿宋" w:hint="eastAsia"/>
                <w:sz w:val="24"/>
                <w:szCs w:val="24"/>
              </w:rPr>
              <w:lastRenderedPageBreak/>
              <w:t>42</w:t>
            </w:r>
          </w:p>
        </w:tc>
        <w:tc>
          <w:tcPr>
            <w:tcW w:w="808" w:type="dxa"/>
            <w:vAlign w:val="center"/>
          </w:tcPr>
          <w:p w:rsidR="00521892" w:rsidRPr="00521892" w:rsidRDefault="00521892" w:rsidP="00521892">
            <w:pPr>
              <w:widowControl/>
              <w:jc w:val="left"/>
              <w:textAlignment w:val="center"/>
              <w:rPr>
                <w:rFonts w:ascii="宋体" w:eastAsia="宋体" w:hAnsi="宋体" w:cs="仿宋"/>
                <w:color w:val="000000"/>
                <w:sz w:val="24"/>
                <w:szCs w:val="24"/>
              </w:rPr>
            </w:pPr>
            <w:r w:rsidRPr="00521892">
              <w:rPr>
                <w:rFonts w:ascii="宋体" w:eastAsia="宋体" w:hAnsi="宋体" w:cs="仿宋" w:hint="eastAsia"/>
                <w:color w:val="000000"/>
                <w:kern w:val="0"/>
                <w:sz w:val="24"/>
                <w:szCs w:val="24"/>
                <w:lang w:bidi="ar"/>
              </w:rPr>
              <w:t xml:space="preserve">控制终端  </w:t>
            </w:r>
          </w:p>
        </w:tc>
        <w:tc>
          <w:tcPr>
            <w:tcW w:w="7385" w:type="dxa"/>
          </w:tcPr>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1、≥4个USB3.0接口，≥2个USB2.0接口，≥2个千兆网口，≥1个HDMI输出接口，≥1个DP输出接口，≥1个Line out接口，≥1个Mic in接口，内置≥1个2.5寸硬盘接口。</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2、≥8核处理器，≥8GB内存，≥256GB固态硬盘。</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3、★支持第三方摄像机、硬盘录像机接入并可进行预览、回放。支持两路4K视频同时输出。支持GPU解码并自动切换预览码率。</w:t>
            </w:r>
          </w:p>
          <w:p w:rsidR="00521892" w:rsidRPr="00521892" w:rsidRDefault="00521892" w:rsidP="00521892">
            <w:pPr>
              <w:spacing w:after="120"/>
              <w:rPr>
                <w:rFonts w:ascii="宋体" w:eastAsia="宋体" w:hAnsi="宋体" w:cs="Times New Roman"/>
                <w:sz w:val="24"/>
                <w:szCs w:val="24"/>
              </w:rPr>
            </w:pPr>
            <w:r w:rsidRPr="00521892">
              <w:rPr>
                <w:rFonts w:ascii="宋体" w:eastAsia="宋体" w:hAnsi="宋体" w:cs="Times New Roman" w:hint="eastAsia"/>
                <w:sz w:val="24"/>
                <w:szCs w:val="24"/>
              </w:rPr>
              <w:t>以上参数加★为重要参数，要求提供所投设备权威检测机构出具的检测报告，且检测报告中能够体现并满足参数要求。（提供检测报告原件</w:t>
            </w:r>
            <w:proofErr w:type="gramStart"/>
            <w:r w:rsidRPr="00521892">
              <w:rPr>
                <w:rFonts w:ascii="宋体" w:eastAsia="宋体" w:hAnsi="宋体" w:cs="Times New Roman" w:hint="eastAsia"/>
                <w:sz w:val="24"/>
                <w:szCs w:val="24"/>
              </w:rPr>
              <w:t>扫描件并加盖</w:t>
            </w:r>
            <w:proofErr w:type="gramEnd"/>
            <w:r w:rsidRPr="00521892">
              <w:rPr>
                <w:rFonts w:ascii="宋体" w:eastAsia="宋体" w:hAnsi="宋体" w:cs="Times New Roman" w:hint="eastAsia"/>
                <w:sz w:val="24"/>
                <w:szCs w:val="24"/>
              </w:rPr>
              <w:t>公章）</w:t>
            </w:r>
          </w:p>
        </w:tc>
        <w:tc>
          <w:tcPr>
            <w:tcW w:w="502" w:type="dxa"/>
            <w:vAlign w:val="center"/>
          </w:tcPr>
          <w:p w:rsidR="00521892" w:rsidRPr="00521892" w:rsidRDefault="00521892" w:rsidP="00521892">
            <w:pPr>
              <w:widowControl/>
              <w:jc w:val="left"/>
              <w:textAlignment w:val="center"/>
              <w:rPr>
                <w:rFonts w:ascii="宋体" w:eastAsia="宋体" w:hAnsi="宋体" w:cs="仿宋"/>
                <w:kern w:val="0"/>
                <w:sz w:val="24"/>
                <w:szCs w:val="24"/>
              </w:rPr>
            </w:pPr>
            <w:r w:rsidRPr="00521892">
              <w:rPr>
                <w:rFonts w:ascii="宋体" w:eastAsia="宋体" w:hAnsi="宋体" w:cs="仿宋" w:hint="eastAsia"/>
                <w:color w:val="000000"/>
                <w:kern w:val="0"/>
                <w:sz w:val="24"/>
                <w:szCs w:val="24"/>
                <w:lang w:bidi="ar"/>
              </w:rPr>
              <w:t>台</w:t>
            </w:r>
          </w:p>
        </w:tc>
        <w:tc>
          <w:tcPr>
            <w:tcW w:w="651" w:type="dxa"/>
            <w:vAlign w:val="center"/>
          </w:tcPr>
          <w:p w:rsidR="00521892" w:rsidRPr="00521892" w:rsidRDefault="00521892" w:rsidP="00521892">
            <w:pPr>
              <w:widowControl/>
              <w:jc w:val="left"/>
              <w:textAlignment w:val="center"/>
              <w:rPr>
                <w:rFonts w:ascii="宋体" w:eastAsia="宋体" w:hAnsi="宋体" w:cs="仿宋"/>
                <w:kern w:val="0"/>
                <w:sz w:val="24"/>
                <w:szCs w:val="24"/>
              </w:rPr>
            </w:pPr>
            <w:r w:rsidRPr="00521892">
              <w:rPr>
                <w:rFonts w:ascii="宋体" w:eastAsia="宋体" w:hAnsi="宋体" w:cs="仿宋" w:hint="eastAsia"/>
                <w:color w:val="000000"/>
                <w:kern w:val="0"/>
                <w:sz w:val="24"/>
                <w:szCs w:val="24"/>
                <w:lang w:bidi="ar"/>
              </w:rPr>
              <w:t>2</w:t>
            </w:r>
          </w:p>
        </w:tc>
      </w:tr>
      <w:tr w:rsidR="00521892" w:rsidRPr="00521892" w:rsidTr="006A63BD">
        <w:trPr>
          <w:jc w:val="center"/>
        </w:trPr>
        <w:tc>
          <w:tcPr>
            <w:tcW w:w="561" w:type="dxa"/>
            <w:vAlign w:val="center"/>
          </w:tcPr>
          <w:p w:rsidR="00521892" w:rsidRPr="00521892" w:rsidRDefault="00521892" w:rsidP="00521892">
            <w:pPr>
              <w:adjustRightInd w:val="0"/>
              <w:snapToGrid w:val="0"/>
              <w:jc w:val="left"/>
              <w:rPr>
                <w:rFonts w:ascii="宋体" w:eastAsia="宋体" w:hAnsi="宋体" w:cs="仿宋" w:hint="eastAsia"/>
                <w:sz w:val="24"/>
                <w:szCs w:val="24"/>
              </w:rPr>
            </w:pPr>
            <w:r w:rsidRPr="00521892">
              <w:rPr>
                <w:rFonts w:ascii="宋体" w:eastAsia="宋体" w:hAnsi="宋体" w:cs="仿宋" w:hint="eastAsia"/>
                <w:sz w:val="24"/>
                <w:szCs w:val="24"/>
              </w:rPr>
              <w:t>43</w:t>
            </w:r>
          </w:p>
        </w:tc>
        <w:tc>
          <w:tcPr>
            <w:tcW w:w="808" w:type="dxa"/>
            <w:vAlign w:val="center"/>
          </w:tcPr>
          <w:p w:rsidR="00521892" w:rsidRPr="00521892" w:rsidRDefault="00521892" w:rsidP="00521892">
            <w:pPr>
              <w:widowControl/>
              <w:jc w:val="left"/>
              <w:textAlignment w:val="center"/>
              <w:rPr>
                <w:rFonts w:ascii="宋体" w:eastAsia="宋体" w:hAnsi="宋体" w:cs="仿宋"/>
                <w:color w:val="000000"/>
                <w:sz w:val="24"/>
                <w:szCs w:val="24"/>
              </w:rPr>
            </w:pPr>
            <w:r w:rsidRPr="00521892">
              <w:rPr>
                <w:rFonts w:ascii="宋体" w:eastAsia="宋体" w:hAnsi="宋体" w:cs="仿宋" w:hint="eastAsia"/>
                <w:color w:val="000000"/>
                <w:sz w:val="24"/>
                <w:szCs w:val="24"/>
              </w:rPr>
              <w:t>系统</w:t>
            </w:r>
            <w:r w:rsidRPr="00521892">
              <w:rPr>
                <w:rFonts w:ascii="宋体" w:eastAsia="宋体" w:hAnsi="宋体" w:cs="仿宋" w:hint="eastAsia"/>
                <w:color w:val="000000"/>
                <w:sz w:val="24"/>
                <w:szCs w:val="24"/>
              </w:rPr>
              <w:lastRenderedPageBreak/>
              <w:t>集成</w:t>
            </w:r>
          </w:p>
        </w:tc>
        <w:tc>
          <w:tcPr>
            <w:tcW w:w="7385" w:type="dxa"/>
          </w:tcPr>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lastRenderedPageBreak/>
              <w:t>软硬件设备系统集成，安装，调试，培训等，涵盖以下内容：</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lastRenderedPageBreak/>
              <w:t>1、智慧黑板系统集成（智慧黑板，OPS电脑，智慧教学软件，集控软件）。</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2、</w:t>
            </w:r>
            <w:proofErr w:type="gramStart"/>
            <w:r w:rsidRPr="00521892">
              <w:rPr>
                <w:rFonts w:ascii="宋体" w:eastAsia="宋体" w:hAnsi="宋体" w:cs="Times New Roman" w:hint="eastAsia"/>
                <w:sz w:val="24"/>
                <w:szCs w:val="24"/>
              </w:rPr>
              <w:t>物联中</w:t>
            </w:r>
            <w:proofErr w:type="gramEnd"/>
            <w:r w:rsidRPr="00521892">
              <w:rPr>
                <w:rFonts w:ascii="宋体" w:eastAsia="宋体" w:hAnsi="宋体" w:cs="Times New Roman" w:hint="eastAsia"/>
                <w:sz w:val="24"/>
                <w:szCs w:val="24"/>
              </w:rPr>
              <w:t>控系统集成（</w:t>
            </w:r>
            <w:proofErr w:type="gramStart"/>
            <w:r w:rsidRPr="00521892">
              <w:rPr>
                <w:rFonts w:ascii="宋体" w:eastAsia="宋体" w:hAnsi="宋体" w:cs="Times New Roman" w:hint="eastAsia"/>
                <w:sz w:val="24"/>
                <w:szCs w:val="24"/>
              </w:rPr>
              <w:t>物联中</w:t>
            </w:r>
            <w:proofErr w:type="gramEnd"/>
            <w:r w:rsidRPr="00521892">
              <w:rPr>
                <w:rFonts w:ascii="宋体" w:eastAsia="宋体" w:hAnsi="宋体" w:cs="Times New Roman" w:hint="eastAsia"/>
                <w:sz w:val="24"/>
                <w:szCs w:val="24"/>
              </w:rPr>
              <w:t>控主机，中</w:t>
            </w:r>
            <w:proofErr w:type="gramStart"/>
            <w:r w:rsidRPr="00521892">
              <w:rPr>
                <w:rFonts w:ascii="宋体" w:eastAsia="宋体" w:hAnsi="宋体" w:cs="Times New Roman" w:hint="eastAsia"/>
                <w:sz w:val="24"/>
                <w:szCs w:val="24"/>
              </w:rPr>
              <w:t>控控制</w:t>
            </w:r>
            <w:proofErr w:type="gramEnd"/>
            <w:r w:rsidRPr="00521892">
              <w:rPr>
                <w:rFonts w:ascii="宋体" w:eastAsia="宋体" w:hAnsi="宋体" w:cs="Times New Roman" w:hint="eastAsia"/>
                <w:sz w:val="24"/>
                <w:szCs w:val="24"/>
              </w:rPr>
              <w:t>平板，时序电源）。</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3、</w:t>
            </w:r>
            <w:proofErr w:type="gramStart"/>
            <w:r w:rsidRPr="00521892">
              <w:rPr>
                <w:rFonts w:ascii="宋体" w:eastAsia="宋体" w:hAnsi="宋体" w:cs="Times New Roman" w:hint="eastAsia"/>
                <w:sz w:val="24"/>
                <w:szCs w:val="24"/>
              </w:rPr>
              <w:t>电子班牌系统集成</w:t>
            </w:r>
            <w:proofErr w:type="gramEnd"/>
            <w:r w:rsidRPr="00521892">
              <w:rPr>
                <w:rFonts w:ascii="宋体" w:eastAsia="宋体" w:hAnsi="宋体" w:cs="Times New Roman" w:hint="eastAsia"/>
                <w:sz w:val="24"/>
                <w:szCs w:val="24"/>
              </w:rPr>
              <w:t>（</w:t>
            </w:r>
            <w:proofErr w:type="gramStart"/>
            <w:r w:rsidRPr="00521892">
              <w:rPr>
                <w:rFonts w:ascii="宋体" w:eastAsia="宋体" w:hAnsi="宋体" w:cs="Times New Roman" w:hint="eastAsia"/>
                <w:sz w:val="24"/>
                <w:szCs w:val="24"/>
              </w:rPr>
              <w:t>电子班牌硬件</w:t>
            </w:r>
            <w:proofErr w:type="gramEnd"/>
            <w:r w:rsidRPr="00521892">
              <w:rPr>
                <w:rFonts w:ascii="宋体" w:eastAsia="宋体" w:hAnsi="宋体" w:cs="Times New Roman" w:hint="eastAsia"/>
                <w:sz w:val="24"/>
                <w:szCs w:val="24"/>
              </w:rPr>
              <w:t>，</w:t>
            </w:r>
            <w:proofErr w:type="gramStart"/>
            <w:r w:rsidRPr="00521892">
              <w:rPr>
                <w:rFonts w:ascii="宋体" w:eastAsia="宋体" w:hAnsi="宋体" w:cs="Times New Roman" w:hint="eastAsia"/>
                <w:sz w:val="24"/>
                <w:szCs w:val="24"/>
              </w:rPr>
              <w:t>电子班牌软件</w:t>
            </w:r>
            <w:proofErr w:type="gramEnd"/>
            <w:r w:rsidRPr="00521892">
              <w:rPr>
                <w:rFonts w:ascii="宋体" w:eastAsia="宋体" w:hAnsi="宋体" w:cs="Times New Roman" w:hint="eastAsia"/>
                <w:sz w:val="24"/>
                <w:szCs w:val="24"/>
              </w:rPr>
              <w:t>）。</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4、门禁系统集成（门禁系统）。</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5、智能录播系统集成（高清录播主机，教室摄像机，学生摄像机，阵列麦，录播控制平板，交换机，有源扩音音响，</w:t>
            </w:r>
            <w:proofErr w:type="gramStart"/>
            <w:r w:rsidRPr="00521892">
              <w:rPr>
                <w:rFonts w:ascii="宋体" w:eastAsia="宋体" w:hAnsi="宋体" w:cs="Times New Roman" w:hint="eastAsia"/>
                <w:sz w:val="24"/>
                <w:szCs w:val="24"/>
              </w:rPr>
              <w:t>蓝牙话筒</w:t>
            </w:r>
            <w:proofErr w:type="gramEnd"/>
            <w:r w:rsidRPr="00521892">
              <w:rPr>
                <w:rFonts w:ascii="宋体" w:eastAsia="宋体" w:hAnsi="宋体" w:cs="Times New Roman" w:hint="eastAsia"/>
                <w:sz w:val="24"/>
                <w:szCs w:val="24"/>
              </w:rPr>
              <w:t>）。</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sz w:val="24"/>
                <w:szCs w:val="24"/>
              </w:rPr>
              <w:t>6</w:t>
            </w:r>
            <w:r w:rsidRPr="00521892">
              <w:rPr>
                <w:rFonts w:ascii="宋体" w:eastAsia="宋体" w:hAnsi="宋体" w:cs="Times New Roman" w:hint="eastAsia"/>
                <w:sz w:val="24"/>
                <w:szCs w:val="24"/>
              </w:rPr>
              <w:t>、智慧照明系统集成（LED护眼教室灯，走廊L</w:t>
            </w:r>
            <w:r w:rsidRPr="00521892">
              <w:rPr>
                <w:rFonts w:ascii="宋体" w:eastAsia="宋体" w:hAnsi="宋体" w:cs="Times New Roman"/>
                <w:sz w:val="24"/>
                <w:szCs w:val="24"/>
              </w:rPr>
              <w:t>ED</w:t>
            </w:r>
            <w:r w:rsidRPr="00521892">
              <w:rPr>
                <w:rFonts w:ascii="宋体" w:eastAsia="宋体" w:hAnsi="宋体" w:cs="Times New Roman" w:hint="eastAsia"/>
                <w:sz w:val="24"/>
                <w:szCs w:val="24"/>
              </w:rPr>
              <w:t>灯具、智能控制屏）。</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7、智能布线系统集成（六类网线，理线架，双孔平口面板，光纤，电源线，ODF架，光纤收发器，收发器机框，光纤配套）。</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sz w:val="24"/>
                <w:szCs w:val="24"/>
              </w:rPr>
              <w:t>8</w:t>
            </w:r>
            <w:r w:rsidRPr="00521892">
              <w:rPr>
                <w:rFonts w:ascii="宋体" w:eastAsia="宋体" w:hAnsi="宋体" w:cs="Times New Roman" w:hint="eastAsia"/>
                <w:sz w:val="24"/>
                <w:szCs w:val="24"/>
              </w:rPr>
              <w:t>、智慧教室控制中心（全高清录播软件，教室管理软件，</w:t>
            </w:r>
            <w:proofErr w:type="gramStart"/>
            <w:r w:rsidRPr="00521892">
              <w:rPr>
                <w:rFonts w:ascii="宋体" w:eastAsia="宋体" w:hAnsi="宋体" w:cs="Times New Roman" w:hint="eastAsia"/>
                <w:sz w:val="24"/>
                <w:szCs w:val="24"/>
              </w:rPr>
              <w:t>巡课督导</w:t>
            </w:r>
            <w:proofErr w:type="gramEnd"/>
            <w:r w:rsidRPr="00521892">
              <w:rPr>
                <w:rFonts w:ascii="宋体" w:eastAsia="宋体" w:hAnsi="宋体" w:cs="Times New Roman" w:hint="eastAsia"/>
                <w:sz w:val="24"/>
                <w:szCs w:val="24"/>
              </w:rPr>
              <w:t>软件，</w:t>
            </w:r>
            <w:proofErr w:type="gramStart"/>
            <w:r w:rsidRPr="00521892">
              <w:rPr>
                <w:rFonts w:ascii="宋体" w:eastAsia="宋体" w:hAnsi="宋体" w:cs="Times New Roman" w:hint="eastAsia"/>
                <w:sz w:val="24"/>
                <w:szCs w:val="24"/>
              </w:rPr>
              <w:t>物联集控</w:t>
            </w:r>
            <w:proofErr w:type="gramEnd"/>
            <w:r w:rsidRPr="00521892">
              <w:rPr>
                <w:rFonts w:ascii="宋体" w:eastAsia="宋体" w:hAnsi="宋体" w:cs="Times New Roman" w:hint="eastAsia"/>
                <w:sz w:val="24"/>
                <w:szCs w:val="24"/>
              </w:rPr>
              <w:t>软件，存储服务器，平台服务器，核心交换机，一体化机柜，控制终端 ）。</w:t>
            </w:r>
          </w:p>
        </w:tc>
        <w:tc>
          <w:tcPr>
            <w:tcW w:w="502" w:type="dxa"/>
            <w:vAlign w:val="center"/>
          </w:tcPr>
          <w:p w:rsidR="00521892" w:rsidRPr="00521892" w:rsidRDefault="00521892" w:rsidP="00521892">
            <w:pPr>
              <w:jc w:val="left"/>
              <w:rPr>
                <w:rFonts w:ascii="宋体" w:eastAsia="宋体" w:hAnsi="宋体" w:cs="仿宋"/>
                <w:kern w:val="0"/>
                <w:sz w:val="24"/>
                <w:szCs w:val="24"/>
              </w:rPr>
            </w:pPr>
            <w:r w:rsidRPr="00521892">
              <w:rPr>
                <w:rFonts w:ascii="宋体" w:eastAsia="宋体" w:hAnsi="宋体" w:cs="仿宋" w:hint="eastAsia"/>
                <w:kern w:val="0"/>
                <w:sz w:val="24"/>
                <w:szCs w:val="24"/>
              </w:rPr>
              <w:lastRenderedPageBreak/>
              <w:t>项</w:t>
            </w:r>
          </w:p>
        </w:tc>
        <w:tc>
          <w:tcPr>
            <w:tcW w:w="651" w:type="dxa"/>
            <w:vAlign w:val="center"/>
          </w:tcPr>
          <w:p w:rsidR="00521892" w:rsidRPr="00521892" w:rsidRDefault="00521892" w:rsidP="00521892">
            <w:pPr>
              <w:widowControl/>
              <w:jc w:val="left"/>
              <w:textAlignment w:val="center"/>
              <w:rPr>
                <w:rFonts w:ascii="宋体" w:eastAsia="宋体" w:hAnsi="宋体" w:cs="仿宋"/>
                <w:kern w:val="0"/>
                <w:sz w:val="24"/>
                <w:szCs w:val="24"/>
              </w:rPr>
            </w:pPr>
            <w:r w:rsidRPr="00521892">
              <w:rPr>
                <w:rFonts w:ascii="宋体" w:eastAsia="宋体" w:hAnsi="宋体" w:cs="仿宋" w:hint="eastAsia"/>
                <w:kern w:val="0"/>
                <w:sz w:val="24"/>
                <w:szCs w:val="24"/>
              </w:rPr>
              <w:t>1</w:t>
            </w:r>
          </w:p>
        </w:tc>
      </w:tr>
      <w:tr w:rsidR="00521892" w:rsidRPr="00521892" w:rsidTr="006A63BD">
        <w:trPr>
          <w:jc w:val="center"/>
        </w:trPr>
        <w:tc>
          <w:tcPr>
            <w:tcW w:w="561" w:type="dxa"/>
            <w:vAlign w:val="center"/>
          </w:tcPr>
          <w:p w:rsidR="00521892" w:rsidRPr="00521892" w:rsidRDefault="00521892" w:rsidP="00521892">
            <w:pPr>
              <w:adjustRightInd w:val="0"/>
              <w:snapToGrid w:val="0"/>
              <w:jc w:val="left"/>
              <w:rPr>
                <w:rFonts w:ascii="宋体" w:eastAsia="宋体" w:hAnsi="宋体" w:cs="仿宋" w:hint="eastAsia"/>
                <w:sz w:val="24"/>
                <w:szCs w:val="24"/>
              </w:rPr>
            </w:pPr>
            <w:r w:rsidRPr="00521892">
              <w:rPr>
                <w:rFonts w:ascii="宋体" w:eastAsia="宋体" w:hAnsi="宋体" w:cs="仿宋" w:hint="eastAsia"/>
                <w:sz w:val="24"/>
                <w:szCs w:val="24"/>
              </w:rPr>
              <w:lastRenderedPageBreak/>
              <w:t>44</w:t>
            </w:r>
          </w:p>
        </w:tc>
        <w:tc>
          <w:tcPr>
            <w:tcW w:w="808" w:type="dxa"/>
            <w:vAlign w:val="center"/>
          </w:tcPr>
          <w:p w:rsidR="00521892" w:rsidRPr="00521892" w:rsidRDefault="00521892" w:rsidP="00521892">
            <w:pPr>
              <w:widowControl/>
              <w:jc w:val="left"/>
              <w:textAlignment w:val="center"/>
              <w:rPr>
                <w:rFonts w:ascii="宋体" w:eastAsia="宋体" w:hAnsi="宋体" w:cs="仿宋"/>
                <w:color w:val="000000"/>
                <w:sz w:val="24"/>
                <w:szCs w:val="24"/>
              </w:rPr>
            </w:pPr>
            <w:r w:rsidRPr="00521892">
              <w:rPr>
                <w:rFonts w:ascii="宋体" w:eastAsia="宋体" w:hAnsi="宋体" w:cs="仿宋" w:hint="eastAsia"/>
                <w:color w:val="000000"/>
                <w:sz w:val="24"/>
                <w:szCs w:val="24"/>
              </w:rPr>
              <w:t>服务要求</w:t>
            </w:r>
          </w:p>
        </w:tc>
        <w:tc>
          <w:tcPr>
            <w:tcW w:w="7385" w:type="dxa"/>
          </w:tcPr>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sz w:val="24"/>
                <w:szCs w:val="24"/>
              </w:rPr>
              <w:t>1</w:t>
            </w:r>
            <w:r w:rsidRPr="00521892">
              <w:rPr>
                <w:rFonts w:ascii="宋体" w:eastAsia="宋体" w:hAnsi="宋体" w:cs="Times New Roman" w:hint="eastAsia"/>
                <w:sz w:val="24"/>
                <w:szCs w:val="24"/>
              </w:rPr>
              <w:t>、投标方中标后提供的货物（含零部件）必须是经检验合格，全新原</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装的产品。</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sz w:val="24"/>
                <w:szCs w:val="24"/>
              </w:rPr>
              <w:t>2</w:t>
            </w:r>
            <w:r w:rsidRPr="00521892">
              <w:rPr>
                <w:rFonts w:ascii="宋体" w:eastAsia="宋体" w:hAnsi="宋体" w:cs="Times New Roman" w:hint="eastAsia"/>
                <w:sz w:val="24"/>
                <w:szCs w:val="24"/>
              </w:rPr>
              <w:t>、投标方中标后提供的货物（含零部件）应3年免费保修，终身维护，</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保修期内货物有任何损坏，中标方均需要免费维修或更换配件，不得</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收取任何费用；如因人为原因损坏或保修期过后需要维修，只应收取</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成本费。</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sz w:val="24"/>
                <w:szCs w:val="24"/>
              </w:rPr>
              <w:t>3</w:t>
            </w:r>
            <w:r w:rsidRPr="00521892">
              <w:rPr>
                <w:rFonts w:ascii="宋体" w:eastAsia="宋体" w:hAnsi="宋体" w:cs="Times New Roman" w:hint="eastAsia"/>
                <w:sz w:val="24"/>
                <w:szCs w:val="24"/>
              </w:rPr>
              <w:t>、中标方应承诺提供终身保养服务，需学期定期不少于两次上门售后</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服务回访，对所提供的货物进行全面的检修保养。</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sz w:val="24"/>
                <w:szCs w:val="24"/>
              </w:rPr>
              <w:t>4</w:t>
            </w:r>
            <w:r w:rsidRPr="00521892">
              <w:rPr>
                <w:rFonts w:ascii="宋体" w:eastAsia="宋体" w:hAnsi="宋体" w:cs="Times New Roman" w:hint="eastAsia"/>
                <w:sz w:val="24"/>
                <w:szCs w:val="24"/>
              </w:rPr>
              <w:t>、招标方在使用时出现问题，中标方应在接到通知后1小时内响应，</w:t>
            </w:r>
          </w:p>
          <w:p w:rsidR="00521892" w:rsidRPr="00521892" w:rsidRDefault="00521892" w:rsidP="00521892">
            <w:pPr>
              <w:rPr>
                <w:rFonts w:ascii="宋体" w:eastAsia="宋体" w:hAnsi="宋体" w:cs="Times New Roman"/>
                <w:sz w:val="24"/>
                <w:szCs w:val="24"/>
              </w:rPr>
            </w:pPr>
            <w:r w:rsidRPr="00521892">
              <w:rPr>
                <w:rFonts w:ascii="宋体" w:eastAsia="宋体" w:hAnsi="宋体" w:cs="Times New Roman" w:hint="eastAsia"/>
                <w:sz w:val="24"/>
                <w:szCs w:val="24"/>
              </w:rPr>
              <w:t>4小时内派出专业技术人员到达现场维修。如果1天内不能修复，应提</w:t>
            </w:r>
          </w:p>
          <w:p w:rsidR="00521892" w:rsidRPr="00521892" w:rsidRDefault="00521892" w:rsidP="00521892">
            <w:pPr>
              <w:rPr>
                <w:rFonts w:ascii="宋体" w:eastAsia="宋体" w:hAnsi="宋体" w:cs="Times New Roman" w:hint="eastAsia"/>
                <w:sz w:val="24"/>
                <w:szCs w:val="24"/>
              </w:rPr>
            </w:pPr>
            <w:r w:rsidRPr="00521892">
              <w:rPr>
                <w:rFonts w:ascii="宋体" w:eastAsia="宋体" w:hAnsi="宋体" w:cs="Times New Roman" w:hint="eastAsia"/>
                <w:sz w:val="24"/>
                <w:szCs w:val="24"/>
              </w:rPr>
              <w:t>供备件，保证客户的正常使用。</w:t>
            </w:r>
          </w:p>
          <w:p w:rsidR="00521892" w:rsidRPr="00521892" w:rsidRDefault="00521892" w:rsidP="00521892">
            <w:pPr>
              <w:spacing w:after="120"/>
              <w:rPr>
                <w:rFonts w:ascii="宋体" w:eastAsia="宋体" w:hAnsi="宋体" w:cs="Times New Roman"/>
                <w:sz w:val="24"/>
                <w:szCs w:val="24"/>
              </w:rPr>
            </w:pPr>
            <w:r w:rsidRPr="00521892">
              <w:rPr>
                <w:rFonts w:ascii="宋体" w:eastAsia="宋体" w:hAnsi="宋体" w:cs="Times New Roman" w:hint="eastAsia"/>
                <w:sz w:val="24"/>
                <w:szCs w:val="24"/>
              </w:rPr>
              <w:t>5、设备全部调试完毕后，需提供教师上课时简要操作设备的使用说明（30份，过塑）。</w:t>
            </w:r>
          </w:p>
        </w:tc>
        <w:tc>
          <w:tcPr>
            <w:tcW w:w="502" w:type="dxa"/>
            <w:vAlign w:val="center"/>
          </w:tcPr>
          <w:p w:rsidR="00521892" w:rsidRPr="00521892" w:rsidRDefault="00521892" w:rsidP="00521892">
            <w:pPr>
              <w:jc w:val="left"/>
              <w:rPr>
                <w:rFonts w:ascii="宋体" w:eastAsia="宋体" w:hAnsi="宋体" w:cs="仿宋"/>
                <w:kern w:val="0"/>
                <w:sz w:val="24"/>
                <w:szCs w:val="24"/>
              </w:rPr>
            </w:pPr>
            <w:r w:rsidRPr="00521892">
              <w:rPr>
                <w:rFonts w:ascii="宋体" w:eastAsia="宋体" w:hAnsi="宋体" w:cs="仿宋" w:hint="eastAsia"/>
                <w:kern w:val="0"/>
                <w:sz w:val="24"/>
                <w:szCs w:val="24"/>
              </w:rPr>
              <w:t>项</w:t>
            </w:r>
          </w:p>
        </w:tc>
        <w:tc>
          <w:tcPr>
            <w:tcW w:w="651" w:type="dxa"/>
            <w:vAlign w:val="center"/>
          </w:tcPr>
          <w:p w:rsidR="00521892" w:rsidRPr="00521892" w:rsidRDefault="00521892" w:rsidP="00521892">
            <w:pPr>
              <w:widowControl/>
              <w:jc w:val="left"/>
              <w:textAlignment w:val="center"/>
              <w:rPr>
                <w:rFonts w:ascii="宋体" w:eastAsia="宋体" w:hAnsi="宋体" w:cs="仿宋"/>
                <w:kern w:val="0"/>
                <w:sz w:val="24"/>
                <w:szCs w:val="24"/>
              </w:rPr>
            </w:pPr>
            <w:r w:rsidRPr="00521892">
              <w:rPr>
                <w:rFonts w:ascii="宋体" w:eastAsia="宋体" w:hAnsi="宋体" w:cs="仿宋" w:hint="eastAsia"/>
                <w:kern w:val="0"/>
                <w:sz w:val="24"/>
                <w:szCs w:val="24"/>
              </w:rPr>
              <w:t>1</w:t>
            </w:r>
          </w:p>
        </w:tc>
      </w:tr>
    </w:tbl>
    <w:p w:rsidR="00895765" w:rsidRDefault="00895765">
      <w:bookmarkStart w:id="0" w:name="_GoBack"/>
      <w:bookmarkEnd w:id="0"/>
    </w:p>
    <w:sectPr w:rsidR="0089576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3693" w:rsidRDefault="006B3693" w:rsidP="00521892">
      <w:r>
        <w:separator/>
      </w:r>
    </w:p>
  </w:endnote>
  <w:endnote w:type="continuationSeparator" w:id="0">
    <w:p w:rsidR="006B3693" w:rsidRDefault="006B3693" w:rsidP="005218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monospace">
    <w:altName w:val="Segoe Print"/>
    <w:charset w:val="00"/>
    <w:family w:val="auto"/>
    <w:pitch w:val="default"/>
    <w:sig w:usb0="00000000" w:usb1="00000000" w:usb2="00000000" w:usb3="00000000" w:csb0="00040001" w:csb1="00000000"/>
  </w:font>
  <w:font w:name="幼圆">
    <w:panose1 w:val="02010509060101010101"/>
    <w:charset w:val="86"/>
    <w:family w:val="modern"/>
    <w:pitch w:val="fixed"/>
    <w:sig w:usb0="00000001" w:usb1="080E0000" w:usb2="00000010" w:usb3="00000000" w:csb0="00040000" w:csb1="00000000"/>
  </w:font>
  <w:font w:name="楷体_GB2312">
    <w:altName w:val="楷体"/>
    <w:charset w:val="86"/>
    <w:family w:val="auto"/>
    <w:pitch w:val="default"/>
    <w:sig w:usb0="00000000" w:usb1="00000000" w:usb2="00000000" w:usb3="00000000" w:csb0="00040000" w:csb1="00000000"/>
  </w:font>
  <w:font w:name="ˎ̥">
    <w:altName w:val="Times New Roman"/>
    <w:charset w:val="00"/>
    <w:family w:val="roman"/>
    <w:pitch w:val="default"/>
    <w:sig w:usb0="00000000" w:usb1="00000000" w:usb2="00000000" w:usb3="00000000" w:csb0="00040001"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华文细黑">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3693" w:rsidRDefault="006B3693" w:rsidP="00521892">
      <w:r>
        <w:separator/>
      </w:r>
    </w:p>
  </w:footnote>
  <w:footnote w:type="continuationSeparator" w:id="0">
    <w:p w:rsidR="006B3693" w:rsidRDefault="006B3693" w:rsidP="005218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40D3925"/>
    <w:multiLevelType w:val="singleLevel"/>
    <w:tmpl w:val="A40D3925"/>
    <w:lvl w:ilvl="0">
      <w:start w:val="1"/>
      <w:numFmt w:val="decimal"/>
      <w:lvlText w:val="%1."/>
      <w:lvlJc w:val="left"/>
      <w:pPr>
        <w:tabs>
          <w:tab w:val="num" w:pos="312"/>
        </w:tabs>
      </w:pPr>
    </w:lvl>
  </w:abstractNum>
  <w:abstractNum w:abstractNumId="1">
    <w:nsid w:val="C4D84545"/>
    <w:multiLevelType w:val="singleLevel"/>
    <w:tmpl w:val="C4D84545"/>
    <w:lvl w:ilvl="0">
      <w:start w:val="1"/>
      <w:numFmt w:val="chineseCounting"/>
      <w:suff w:val="nothing"/>
      <w:lvlText w:val="%1、"/>
      <w:lvlJc w:val="left"/>
      <w:pPr>
        <w:ind w:left="-8"/>
      </w:pPr>
      <w:rPr>
        <w:rFonts w:hint="eastAsia"/>
      </w:rPr>
    </w:lvl>
  </w:abstractNum>
  <w:abstractNum w:abstractNumId="2">
    <w:nsid w:val="C7ED9771"/>
    <w:multiLevelType w:val="singleLevel"/>
    <w:tmpl w:val="C7ED9771"/>
    <w:lvl w:ilvl="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30E6"/>
    <w:rsid w:val="00521892"/>
    <w:rsid w:val="006B3693"/>
    <w:rsid w:val="00895765"/>
    <w:rsid w:val="00DC30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4"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footer" w:uiPriority="0"/>
    <w:lsdException w:name="caption" w:uiPriority="0" w:qFormat="1"/>
    <w:lsdException w:name="envelope return" w:uiPriority="0" w:qFormat="1"/>
    <w:lsdException w:name="annotation reference" w:uiPriority="0"/>
    <w:lsdException w:name="page number" w:uiPriority="0"/>
    <w:lsdException w:name="toa heading" w:uiPriority="0"/>
    <w:lsdException w:name="List Bullet"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Date" w:uiPriority="0"/>
    <w:lsdException w:name="Body Text First Indent" w:uiPriority="0" w:qFormat="1"/>
    <w:lsdException w:name="Body Text First Indent 2" w:uiPriority="0"/>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HTML Top of Form" w:uiPriority="0"/>
    <w:lsdException w:name="HTML Bottom of Form" w:uiPriority="0"/>
    <w:lsdException w:name="Normal (Web)" w:uiPriority="0"/>
    <w:lsdException w:name="HTML Acronym"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0" w:qFormat="1"/>
  </w:latentStyles>
  <w:style w:type="paragraph" w:default="1" w:styleId="a">
    <w:name w:val="Normal"/>
    <w:qFormat/>
    <w:pPr>
      <w:widowControl w:val="0"/>
      <w:jc w:val="both"/>
    </w:pPr>
  </w:style>
  <w:style w:type="paragraph" w:styleId="1">
    <w:name w:val="heading 1"/>
    <w:basedOn w:val="a"/>
    <w:next w:val="a"/>
    <w:link w:val="1Char3"/>
    <w:qFormat/>
    <w:rsid w:val="00521892"/>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3"/>
    <w:qFormat/>
    <w:rsid w:val="00521892"/>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Char3"/>
    <w:qFormat/>
    <w:rsid w:val="00521892"/>
    <w:pPr>
      <w:keepNext/>
      <w:keepLines/>
      <w:spacing w:before="260" w:after="260" w:line="416" w:lineRule="auto"/>
      <w:outlineLvl w:val="2"/>
    </w:pPr>
    <w:rPr>
      <w:rFonts w:ascii="Times New Roman" w:eastAsia="宋体" w:hAnsi="Times New Roman" w:cs="Times New Roman"/>
      <w:b/>
      <w:bCs/>
      <w:sz w:val="32"/>
      <w:szCs w:val="32"/>
    </w:rPr>
  </w:style>
  <w:style w:type="paragraph" w:styleId="4">
    <w:name w:val="heading 4"/>
    <w:basedOn w:val="a"/>
    <w:next w:val="a"/>
    <w:link w:val="4Char2"/>
    <w:qFormat/>
    <w:rsid w:val="00521892"/>
    <w:pPr>
      <w:keepNext/>
      <w:keepLines/>
      <w:spacing w:before="280" w:after="290" w:line="374" w:lineRule="auto"/>
      <w:outlineLvl w:val="3"/>
    </w:pPr>
    <w:rPr>
      <w:rFonts w:ascii="Arial" w:eastAsia="黑体" w:hAnsi="Arial" w:cs="Times New Roman"/>
      <w:b/>
      <w:sz w:val="28"/>
      <w:szCs w:val="20"/>
    </w:rPr>
  </w:style>
  <w:style w:type="paragraph" w:styleId="5">
    <w:name w:val="heading 5"/>
    <w:basedOn w:val="a"/>
    <w:next w:val="a"/>
    <w:link w:val="5Char2"/>
    <w:qFormat/>
    <w:rsid w:val="00521892"/>
    <w:pPr>
      <w:keepNext/>
      <w:keepLines/>
      <w:adjustRightInd w:val="0"/>
      <w:spacing w:before="280" w:after="290" w:line="376" w:lineRule="atLeast"/>
      <w:ind w:left="2125" w:hanging="425"/>
      <w:textAlignment w:val="baseline"/>
      <w:outlineLvl w:val="4"/>
    </w:pPr>
    <w:rPr>
      <w:rFonts w:ascii="Times New Roman" w:eastAsia="宋体" w:hAnsi="Times New Roman" w:cs="Times New Roman"/>
      <w:b/>
      <w:kern w:val="0"/>
      <w:sz w:val="28"/>
      <w:szCs w:val="20"/>
    </w:rPr>
  </w:style>
  <w:style w:type="paragraph" w:styleId="6">
    <w:name w:val="heading 6"/>
    <w:basedOn w:val="a"/>
    <w:next w:val="a"/>
    <w:link w:val="6Char1"/>
    <w:qFormat/>
    <w:rsid w:val="00521892"/>
    <w:pPr>
      <w:keepNext/>
      <w:keepLines/>
      <w:widowControl/>
      <w:tabs>
        <w:tab w:val="left" w:pos="1440"/>
      </w:tabs>
      <w:spacing w:before="240" w:after="64" w:line="319" w:lineRule="auto"/>
      <w:ind w:left="1152" w:hanging="1152"/>
      <w:jc w:val="left"/>
      <w:outlineLvl w:val="5"/>
    </w:pPr>
    <w:rPr>
      <w:rFonts w:ascii="Arial" w:eastAsia="黑体" w:hAnsi="Arial" w:cs="Times New Roman"/>
      <w:b/>
      <w:kern w:val="0"/>
      <w:sz w:val="24"/>
      <w:szCs w:val="20"/>
    </w:rPr>
  </w:style>
  <w:style w:type="paragraph" w:styleId="7">
    <w:name w:val="heading 7"/>
    <w:basedOn w:val="a"/>
    <w:next w:val="a"/>
    <w:link w:val="7Char1"/>
    <w:qFormat/>
    <w:rsid w:val="00521892"/>
    <w:pPr>
      <w:keepNext/>
      <w:keepLines/>
      <w:widowControl/>
      <w:tabs>
        <w:tab w:val="left" w:pos="2520"/>
      </w:tabs>
      <w:spacing w:before="240" w:after="64" w:line="319" w:lineRule="auto"/>
      <w:ind w:left="1296" w:hanging="1296"/>
      <w:jc w:val="left"/>
      <w:outlineLvl w:val="6"/>
    </w:pPr>
    <w:rPr>
      <w:rFonts w:ascii="Times New Roman" w:eastAsia="宋体" w:hAnsi="Times New Roman" w:cs="Times New Roman"/>
      <w:b/>
      <w:kern w:val="0"/>
      <w:sz w:val="24"/>
      <w:szCs w:val="20"/>
    </w:rPr>
  </w:style>
  <w:style w:type="paragraph" w:styleId="8">
    <w:name w:val="heading 8"/>
    <w:basedOn w:val="a"/>
    <w:next w:val="a"/>
    <w:link w:val="8Char1"/>
    <w:qFormat/>
    <w:rsid w:val="00521892"/>
    <w:pPr>
      <w:keepNext/>
      <w:keepLines/>
      <w:widowControl/>
      <w:tabs>
        <w:tab w:val="left" w:pos="1440"/>
      </w:tabs>
      <w:spacing w:before="240" w:after="64" w:line="319" w:lineRule="auto"/>
      <w:ind w:left="1440" w:hanging="1440"/>
      <w:jc w:val="left"/>
      <w:outlineLvl w:val="7"/>
    </w:pPr>
    <w:rPr>
      <w:rFonts w:ascii="Arial" w:eastAsia="黑体" w:hAnsi="Arial" w:cs="Times New Roman"/>
      <w:kern w:val="0"/>
      <w:sz w:val="24"/>
      <w:szCs w:val="20"/>
    </w:rPr>
  </w:style>
  <w:style w:type="paragraph" w:styleId="9">
    <w:name w:val="heading 9"/>
    <w:basedOn w:val="a"/>
    <w:next w:val="a"/>
    <w:link w:val="9Char1"/>
    <w:qFormat/>
    <w:rsid w:val="00521892"/>
    <w:pPr>
      <w:keepNext/>
      <w:keepLines/>
      <w:widowControl/>
      <w:tabs>
        <w:tab w:val="left" w:pos="1584"/>
      </w:tabs>
      <w:spacing w:before="240" w:after="64" w:line="319" w:lineRule="auto"/>
      <w:ind w:left="1584" w:hanging="1584"/>
      <w:jc w:val="left"/>
      <w:outlineLvl w:val="8"/>
    </w:pPr>
    <w:rPr>
      <w:rFonts w:ascii="Arial" w:eastAsia="黑体" w:hAnsi="Arial"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52189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521892"/>
    <w:rPr>
      <w:sz w:val="18"/>
      <w:szCs w:val="18"/>
    </w:rPr>
  </w:style>
  <w:style w:type="paragraph" w:styleId="a4">
    <w:name w:val="footer"/>
    <w:basedOn w:val="a"/>
    <w:link w:val="Char0"/>
    <w:unhideWhenUsed/>
    <w:rsid w:val="00521892"/>
    <w:pPr>
      <w:tabs>
        <w:tab w:val="center" w:pos="4153"/>
        <w:tab w:val="right" w:pos="8306"/>
      </w:tabs>
      <w:snapToGrid w:val="0"/>
      <w:jc w:val="left"/>
    </w:pPr>
    <w:rPr>
      <w:sz w:val="18"/>
      <w:szCs w:val="18"/>
    </w:rPr>
  </w:style>
  <w:style w:type="character" w:customStyle="1" w:styleId="Char0">
    <w:name w:val="页脚 Char"/>
    <w:basedOn w:val="a0"/>
    <w:link w:val="a4"/>
    <w:rsid w:val="00521892"/>
    <w:rPr>
      <w:sz w:val="18"/>
      <w:szCs w:val="18"/>
    </w:rPr>
  </w:style>
  <w:style w:type="character" w:customStyle="1" w:styleId="1Char">
    <w:name w:val="标题 1 Char"/>
    <w:basedOn w:val="a0"/>
    <w:rsid w:val="00521892"/>
    <w:rPr>
      <w:b/>
      <w:bCs/>
      <w:kern w:val="44"/>
      <w:sz w:val="44"/>
      <w:szCs w:val="44"/>
    </w:rPr>
  </w:style>
  <w:style w:type="character" w:customStyle="1" w:styleId="2Char">
    <w:name w:val="标题 2 Char"/>
    <w:basedOn w:val="a0"/>
    <w:rsid w:val="00521892"/>
    <w:rPr>
      <w:rFonts w:asciiTheme="majorHAnsi" w:eastAsiaTheme="majorEastAsia" w:hAnsiTheme="majorHAnsi" w:cstheme="majorBidi"/>
      <w:b/>
      <w:bCs/>
      <w:sz w:val="32"/>
      <w:szCs w:val="32"/>
    </w:rPr>
  </w:style>
  <w:style w:type="character" w:customStyle="1" w:styleId="3Char">
    <w:name w:val="标题 3 Char"/>
    <w:basedOn w:val="a0"/>
    <w:rsid w:val="00521892"/>
    <w:rPr>
      <w:b/>
      <w:bCs/>
      <w:sz w:val="32"/>
      <w:szCs w:val="32"/>
    </w:rPr>
  </w:style>
  <w:style w:type="character" w:customStyle="1" w:styleId="4Char">
    <w:name w:val="标题 4 Char"/>
    <w:basedOn w:val="a0"/>
    <w:rsid w:val="00521892"/>
    <w:rPr>
      <w:rFonts w:asciiTheme="majorHAnsi" w:eastAsiaTheme="majorEastAsia" w:hAnsiTheme="majorHAnsi" w:cstheme="majorBidi"/>
      <w:b/>
      <w:bCs/>
      <w:sz w:val="28"/>
      <w:szCs w:val="28"/>
    </w:rPr>
  </w:style>
  <w:style w:type="character" w:customStyle="1" w:styleId="5Char">
    <w:name w:val="标题 5 Char"/>
    <w:basedOn w:val="a0"/>
    <w:rsid w:val="00521892"/>
    <w:rPr>
      <w:b/>
      <w:bCs/>
      <w:sz w:val="28"/>
      <w:szCs w:val="28"/>
    </w:rPr>
  </w:style>
  <w:style w:type="character" w:customStyle="1" w:styleId="6Char">
    <w:name w:val="标题 6 Char"/>
    <w:basedOn w:val="a0"/>
    <w:rsid w:val="00521892"/>
    <w:rPr>
      <w:rFonts w:asciiTheme="majorHAnsi" w:eastAsiaTheme="majorEastAsia" w:hAnsiTheme="majorHAnsi" w:cstheme="majorBidi"/>
      <w:b/>
      <w:bCs/>
      <w:sz w:val="24"/>
      <w:szCs w:val="24"/>
    </w:rPr>
  </w:style>
  <w:style w:type="character" w:customStyle="1" w:styleId="7Char">
    <w:name w:val="标题 7 Char"/>
    <w:basedOn w:val="a0"/>
    <w:rsid w:val="00521892"/>
    <w:rPr>
      <w:b/>
      <w:bCs/>
      <w:sz w:val="24"/>
      <w:szCs w:val="24"/>
    </w:rPr>
  </w:style>
  <w:style w:type="character" w:customStyle="1" w:styleId="8Char">
    <w:name w:val="标题 8 Char"/>
    <w:basedOn w:val="a0"/>
    <w:rsid w:val="00521892"/>
    <w:rPr>
      <w:rFonts w:asciiTheme="majorHAnsi" w:eastAsiaTheme="majorEastAsia" w:hAnsiTheme="majorHAnsi" w:cstheme="majorBidi"/>
      <w:sz w:val="24"/>
      <w:szCs w:val="24"/>
    </w:rPr>
  </w:style>
  <w:style w:type="character" w:customStyle="1" w:styleId="9Char">
    <w:name w:val="标题 9 Char"/>
    <w:basedOn w:val="a0"/>
    <w:rsid w:val="00521892"/>
    <w:rPr>
      <w:rFonts w:asciiTheme="majorHAnsi" w:eastAsiaTheme="majorEastAsia" w:hAnsiTheme="majorHAnsi" w:cstheme="majorBidi"/>
      <w:szCs w:val="21"/>
    </w:rPr>
  </w:style>
  <w:style w:type="numbering" w:customStyle="1" w:styleId="10">
    <w:name w:val="无列表1"/>
    <w:next w:val="a2"/>
    <w:uiPriority w:val="99"/>
    <w:semiHidden/>
    <w:unhideWhenUsed/>
    <w:rsid w:val="00521892"/>
  </w:style>
  <w:style w:type="paragraph" w:styleId="a5">
    <w:name w:val="Body Text"/>
    <w:basedOn w:val="a"/>
    <w:next w:val="a"/>
    <w:link w:val="Char7"/>
    <w:qFormat/>
    <w:rsid w:val="00521892"/>
    <w:pPr>
      <w:spacing w:after="120"/>
    </w:pPr>
    <w:rPr>
      <w:rFonts w:ascii="Times New Roman" w:eastAsia="宋体" w:hAnsi="Times New Roman" w:cs="Times New Roman"/>
      <w:szCs w:val="20"/>
    </w:rPr>
  </w:style>
  <w:style w:type="character" w:customStyle="1" w:styleId="Char1">
    <w:name w:val="正文文本 Char"/>
    <w:basedOn w:val="a0"/>
    <w:rsid w:val="00521892"/>
  </w:style>
  <w:style w:type="character" w:customStyle="1" w:styleId="Char7">
    <w:name w:val="正文文本 Char7"/>
    <w:link w:val="a5"/>
    <w:rsid w:val="00521892"/>
    <w:rPr>
      <w:rFonts w:ascii="Times New Roman" w:eastAsia="宋体" w:hAnsi="Times New Roman" w:cs="Times New Roman"/>
      <w:szCs w:val="20"/>
    </w:rPr>
  </w:style>
  <w:style w:type="character" w:customStyle="1" w:styleId="1Char3">
    <w:name w:val="标题 1 Char3"/>
    <w:link w:val="1"/>
    <w:rsid w:val="00521892"/>
    <w:rPr>
      <w:rFonts w:ascii="Times New Roman" w:eastAsia="宋体" w:hAnsi="Times New Roman" w:cs="Times New Roman"/>
      <w:b/>
      <w:bCs/>
      <w:kern w:val="44"/>
      <w:sz w:val="44"/>
      <w:szCs w:val="44"/>
    </w:rPr>
  </w:style>
  <w:style w:type="character" w:customStyle="1" w:styleId="2Char3">
    <w:name w:val="标题 2 Char3"/>
    <w:link w:val="2"/>
    <w:rsid w:val="00521892"/>
    <w:rPr>
      <w:rFonts w:ascii="Arial" w:eastAsia="黑体" w:hAnsi="Arial" w:cs="Times New Roman"/>
      <w:b/>
      <w:bCs/>
      <w:sz w:val="32"/>
      <w:szCs w:val="32"/>
    </w:rPr>
  </w:style>
  <w:style w:type="character" w:customStyle="1" w:styleId="3Char3">
    <w:name w:val="标题 3 Char3"/>
    <w:link w:val="3"/>
    <w:rsid w:val="00521892"/>
    <w:rPr>
      <w:rFonts w:ascii="Times New Roman" w:eastAsia="宋体" w:hAnsi="Times New Roman" w:cs="Times New Roman"/>
      <w:b/>
      <w:bCs/>
      <w:sz w:val="32"/>
      <w:szCs w:val="32"/>
    </w:rPr>
  </w:style>
  <w:style w:type="character" w:customStyle="1" w:styleId="4Char2">
    <w:name w:val="标题 4 Char2"/>
    <w:link w:val="4"/>
    <w:rsid w:val="00521892"/>
    <w:rPr>
      <w:rFonts w:ascii="Arial" w:eastAsia="黑体" w:hAnsi="Arial" w:cs="Times New Roman"/>
      <w:b/>
      <w:sz w:val="28"/>
      <w:szCs w:val="20"/>
    </w:rPr>
  </w:style>
  <w:style w:type="character" w:customStyle="1" w:styleId="5Char2">
    <w:name w:val="标题 5 Char2"/>
    <w:link w:val="5"/>
    <w:rsid w:val="00521892"/>
    <w:rPr>
      <w:rFonts w:ascii="Times New Roman" w:eastAsia="宋体" w:hAnsi="Times New Roman" w:cs="Times New Roman"/>
      <w:b/>
      <w:kern w:val="0"/>
      <w:sz w:val="28"/>
      <w:szCs w:val="20"/>
    </w:rPr>
  </w:style>
  <w:style w:type="character" w:customStyle="1" w:styleId="6Char1">
    <w:name w:val="标题 6 Char1"/>
    <w:link w:val="6"/>
    <w:rsid w:val="00521892"/>
    <w:rPr>
      <w:rFonts w:ascii="Arial" w:eastAsia="黑体" w:hAnsi="Arial" w:cs="Times New Roman"/>
      <w:b/>
      <w:kern w:val="0"/>
      <w:sz w:val="24"/>
      <w:szCs w:val="20"/>
    </w:rPr>
  </w:style>
  <w:style w:type="character" w:customStyle="1" w:styleId="7Char1">
    <w:name w:val="标题 7 Char1"/>
    <w:link w:val="7"/>
    <w:rsid w:val="00521892"/>
    <w:rPr>
      <w:rFonts w:ascii="Times New Roman" w:eastAsia="宋体" w:hAnsi="Times New Roman" w:cs="Times New Roman"/>
      <w:b/>
      <w:kern w:val="0"/>
      <w:sz w:val="24"/>
      <w:szCs w:val="20"/>
    </w:rPr>
  </w:style>
  <w:style w:type="character" w:customStyle="1" w:styleId="8Char1">
    <w:name w:val="标题 8 Char1"/>
    <w:link w:val="8"/>
    <w:rsid w:val="00521892"/>
    <w:rPr>
      <w:rFonts w:ascii="Arial" w:eastAsia="黑体" w:hAnsi="Arial" w:cs="Times New Roman"/>
      <w:kern w:val="0"/>
      <w:sz w:val="24"/>
      <w:szCs w:val="20"/>
    </w:rPr>
  </w:style>
  <w:style w:type="character" w:customStyle="1" w:styleId="9Char1">
    <w:name w:val="标题 9 Char1"/>
    <w:link w:val="9"/>
    <w:rsid w:val="00521892"/>
    <w:rPr>
      <w:rFonts w:ascii="Arial" w:eastAsia="黑体" w:hAnsi="Arial" w:cs="Times New Roman"/>
      <w:kern w:val="0"/>
      <w:szCs w:val="20"/>
    </w:rPr>
  </w:style>
  <w:style w:type="paragraph" w:styleId="70">
    <w:name w:val="toc 7"/>
    <w:basedOn w:val="a"/>
    <w:next w:val="a"/>
    <w:uiPriority w:val="39"/>
    <w:rsid w:val="00521892"/>
    <w:pPr>
      <w:ind w:leftChars="1200" w:left="2520"/>
    </w:pPr>
    <w:rPr>
      <w:rFonts w:ascii="Times New Roman" w:eastAsia="宋体" w:hAnsi="Times New Roman" w:cs="Times New Roman"/>
      <w:szCs w:val="24"/>
    </w:rPr>
  </w:style>
  <w:style w:type="paragraph" w:styleId="a6">
    <w:name w:val="Normal Indent"/>
    <w:basedOn w:val="a"/>
    <w:rsid w:val="00521892"/>
    <w:pPr>
      <w:ind w:firstLineChars="200" w:firstLine="420"/>
    </w:pPr>
    <w:rPr>
      <w:rFonts w:ascii="Times New Roman" w:eastAsia="宋体" w:hAnsi="Times New Roman" w:cs="Times New Roman"/>
      <w:szCs w:val="24"/>
    </w:rPr>
  </w:style>
  <w:style w:type="paragraph" w:styleId="a7">
    <w:name w:val="caption"/>
    <w:basedOn w:val="a"/>
    <w:next w:val="a"/>
    <w:qFormat/>
    <w:rsid w:val="00521892"/>
    <w:rPr>
      <w:rFonts w:ascii="Cambria" w:eastAsia="黑体" w:hAnsi="Cambria" w:cs="Times New Roman"/>
      <w:sz w:val="20"/>
      <w:szCs w:val="20"/>
    </w:rPr>
  </w:style>
  <w:style w:type="paragraph" w:styleId="a8">
    <w:name w:val="List Bullet"/>
    <w:basedOn w:val="a"/>
    <w:rsid w:val="00521892"/>
    <w:pPr>
      <w:ind w:left="384" w:hangingChars="160" w:hanging="384"/>
    </w:pPr>
    <w:rPr>
      <w:rFonts w:ascii="Times New Roman" w:eastAsia="宋体" w:hAnsi="Times New Roman" w:cs="Times New Roman"/>
      <w:sz w:val="24"/>
      <w:szCs w:val="24"/>
    </w:rPr>
  </w:style>
  <w:style w:type="paragraph" w:styleId="a9">
    <w:name w:val="Document Map"/>
    <w:basedOn w:val="a"/>
    <w:link w:val="Char2"/>
    <w:rsid w:val="00521892"/>
    <w:pPr>
      <w:shd w:val="clear" w:color="auto" w:fill="000080"/>
    </w:pPr>
    <w:rPr>
      <w:rFonts w:ascii="Times New Roman" w:eastAsia="宋体" w:hAnsi="Times New Roman" w:cs="Times New Roman"/>
      <w:szCs w:val="20"/>
      <w:shd w:val="clear" w:color="auto" w:fill="000080"/>
    </w:rPr>
  </w:style>
  <w:style w:type="character" w:customStyle="1" w:styleId="Char3">
    <w:name w:val="文档结构图 Char"/>
    <w:basedOn w:val="a0"/>
    <w:rsid w:val="00521892"/>
    <w:rPr>
      <w:rFonts w:ascii="宋体" w:eastAsia="宋体"/>
      <w:sz w:val="18"/>
      <w:szCs w:val="18"/>
    </w:rPr>
  </w:style>
  <w:style w:type="character" w:customStyle="1" w:styleId="Char2">
    <w:name w:val="文档结构图 Char2"/>
    <w:link w:val="a9"/>
    <w:rsid w:val="00521892"/>
    <w:rPr>
      <w:rFonts w:ascii="Times New Roman" w:eastAsia="宋体" w:hAnsi="Times New Roman" w:cs="Times New Roman"/>
      <w:szCs w:val="20"/>
      <w:shd w:val="clear" w:color="auto" w:fill="000080"/>
    </w:rPr>
  </w:style>
  <w:style w:type="paragraph" w:styleId="aa">
    <w:name w:val="toa heading"/>
    <w:basedOn w:val="a"/>
    <w:next w:val="a"/>
    <w:rsid w:val="00521892"/>
    <w:pPr>
      <w:spacing w:before="120"/>
    </w:pPr>
    <w:rPr>
      <w:rFonts w:ascii="Arial" w:eastAsia="宋体" w:hAnsi="Arial" w:cs="Arial"/>
      <w:sz w:val="24"/>
      <w:szCs w:val="24"/>
    </w:rPr>
  </w:style>
  <w:style w:type="paragraph" w:styleId="ab">
    <w:name w:val="annotation text"/>
    <w:basedOn w:val="a"/>
    <w:link w:val="Char6"/>
    <w:semiHidden/>
    <w:rsid w:val="00521892"/>
    <w:pPr>
      <w:jc w:val="left"/>
    </w:pPr>
    <w:rPr>
      <w:rFonts w:ascii="Times New Roman" w:eastAsia="宋体" w:hAnsi="Times New Roman" w:cs="Times New Roman"/>
      <w:szCs w:val="24"/>
    </w:rPr>
  </w:style>
  <w:style w:type="character" w:customStyle="1" w:styleId="Char4">
    <w:name w:val="批注文字 Char"/>
    <w:basedOn w:val="a0"/>
    <w:rsid w:val="00521892"/>
  </w:style>
  <w:style w:type="character" w:customStyle="1" w:styleId="Char6">
    <w:name w:val="批注文字 Char6"/>
    <w:link w:val="ab"/>
    <w:semiHidden/>
    <w:rsid w:val="00521892"/>
    <w:rPr>
      <w:rFonts w:ascii="Times New Roman" w:eastAsia="宋体" w:hAnsi="Times New Roman" w:cs="Times New Roman"/>
      <w:szCs w:val="24"/>
    </w:rPr>
  </w:style>
  <w:style w:type="paragraph" w:styleId="30">
    <w:name w:val="Body Text 3"/>
    <w:basedOn w:val="a"/>
    <w:link w:val="3Char0"/>
    <w:rsid w:val="00521892"/>
    <w:rPr>
      <w:rFonts w:ascii="宋体" w:eastAsia="宋体" w:hAnsi="Times New Roman" w:cs="Times New Roman"/>
      <w:sz w:val="24"/>
      <w:szCs w:val="20"/>
    </w:rPr>
  </w:style>
  <w:style w:type="character" w:customStyle="1" w:styleId="3Char0">
    <w:name w:val="正文文本 3 Char"/>
    <w:basedOn w:val="a0"/>
    <w:link w:val="30"/>
    <w:rsid w:val="00521892"/>
    <w:rPr>
      <w:rFonts w:ascii="宋体" w:eastAsia="宋体" w:hAnsi="Times New Roman" w:cs="Times New Roman"/>
      <w:sz w:val="24"/>
      <w:szCs w:val="20"/>
    </w:rPr>
  </w:style>
  <w:style w:type="paragraph" w:styleId="ac">
    <w:name w:val="Body Text Indent"/>
    <w:basedOn w:val="a"/>
    <w:next w:val="Default"/>
    <w:link w:val="Char10"/>
    <w:rsid w:val="00521892"/>
    <w:pPr>
      <w:spacing w:after="120"/>
      <w:ind w:leftChars="200" w:left="420"/>
    </w:pPr>
    <w:rPr>
      <w:rFonts w:ascii="Times New Roman" w:eastAsia="宋体" w:hAnsi="Times New Roman" w:cs="Times New Roman"/>
      <w:szCs w:val="20"/>
    </w:rPr>
  </w:style>
  <w:style w:type="character" w:customStyle="1" w:styleId="Char5">
    <w:name w:val="正文文本缩进 Char"/>
    <w:basedOn w:val="a0"/>
    <w:rsid w:val="00521892"/>
  </w:style>
  <w:style w:type="character" w:customStyle="1" w:styleId="Char10">
    <w:name w:val="正文文本缩进 Char1"/>
    <w:link w:val="ac"/>
    <w:rsid w:val="00521892"/>
    <w:rPr>
      <w:rFonts w:ascii="Times New Roman" w:eastAsia="宋体" w:hAnsi="Times New Roman" w:cs="Times New Roman"/>
      <w:szCs w:val="20"/>
    </w:rPr>
  </w:style>
  <w:style w:type="paragraph" w:customStyle="1" w:styleId="Default">
    <w:name w:val="Default"/>
    <w:next w:val="a"/>
    <w:rsid w:val="00521892"/>
    <w:pPr>
      <w:widowControl w:val="0"/>
      <w:autoSpaceDE w:val="0"/>
      <w:autoSpaceDN w:val="0"/>
      <w:adjustRightInd w:val="0"/>
    </w:pPr>
    <w:rPr>
      <w:rFonts w:ascii="宋体" w:eastAsia="宋体" w:hAnsi="Times New Roman" w:cs="Times New Roman"/>
      <w:color w:val="000000"/>
      <w:kern w:val="0"/>
      <w:sz w:val="24"/>
      <w:szCs w:val="20"/>
    </w:rPr>
  </w:style>
  <w:style w:type="paragraph" w:styleId="40">
    <w:name w:val="index 4"/>
    <w:basedOn w:val="a"/>
    <w:next w:val="a"/>
    <w:rsid w:val="00521892"/>
    <w:pPr>
      <w:ind w:leftChars="600" w:left="600"/>
    </w:pPr>
    <w:rPr>
      <w:rFonts w:ascii="Times New Roman" w:eastAsia="宋体" w:hAnsi="Times New Roman" w:cs="Times New Roman"/>
      <w:szCs w:val="24"/>
    </w:rPr>
  </w:style>
  <w:style w:type="paragraph" w:styleId="50">
    <w:name w:val="toc 5"/>
    <w:basedOn w:val="a"/>
    <w:next w:val="a"/>
    <w:uiPriority w:val="39"/>
    <w:rsid w:val="00521892"/>
    <w:pPr>
      <w:ind w:leftChars="800" w:left="1680"/>
    </w:pPr>
    <w:rPr>
      <w:rFonts w:ascii="Times New Roman" w:eastAsia="宋体" w:hAnsi="Times New Roman" w:cs="Times New Roman"/>
      <w:szCs w:val="24"/>
    </w:rPr>
  </w:style>
  <w:style w:type="paragraph" w:styleId="31">
    <w:name w:val="toc 3"/>
    <w:basedOn w:val="a"/>
    <w:next w:val="a"/>
    <w:uiPriority w:val="39"/>
    <w:rsid w:val="00521892"/>
    <w:pPr>
      <w:tabs>
        <w:tab w:val="right" w:leader="dot" w:pos="8315"/>
      </w:tabs>
      <w:spacing w:line="360" w:lineRule="auto"/>
      <w:ind w:leftChars="400" w:left="840"/>
    </w:pPr>
    <w:rPr>
      <w:rFonts w:ascii="Times New Roman" w:eastAsia="宋体" w:hAnsi="Times New Roman" w:cs="Times New Roman"/>
      <w:sz w:val="24"/>
      <w:szCs w:val="24"/>
    </w:rPr>
  </w:style>
  <w:style w:type="paragraph" w:styleId="ad">
    <w:name w:val="Plain Text"/>
    <w:basedOn w:val="a"/>
    <w:link w:val="Char40"/>
    <w:rsid w:val="00521892"/>
    <w:rPr>
      <w:rFonts w:ascii="宋体" w:eastAsia="宋体" w:hAnsi="Courier New" w:cs="Times New Roman"/>
      <w:szCs w:val="20"/>
    </w:rPr>
  </w:style>
  <w:style w:type="character" w:customStyle="1" w:styleId="Char8">
    <w:name w:val="纯文本 Char"/>
    <w:basedOn w:val="a0"/>
    <w:rsid w:val="00521892"/>
    <w:rPr>
      <w:rFonts w:ascii="宋体" w:eastAsia="宋体" w:hAnsi="Courier New" w:cs="Courier New"/>
      <w:szCs w:val="21"/>
    </w:rPr>
  </w:style>
  <w:style w:type="character" w:customStyle="1" w:styleId="Char40">
    <w:name w:val="纯文本 Char4"/>
    <w:link w:val="ad"/>
    <w:rsid w:val="00521892"/>
    <w:rPr>
      <w:rFonts w:ascii="宋体" w:eastAsia="宋体" w:hAnsi="Courier New" w:cs="Times New Roman"/>
      <w:szCs w:val="20"/>
    </w:rPr>
  </w:style>
  <w:style w:type="paragraph" w:styleId="80">
    <w:name w:val="toc 8"/>
    <w:basedOn w:val="a"/>
    <w:next w:val="a"/>
    <w:uiPriority w:val="39"/>
    <w:rsid w:val="00521892"/>
    <w:pPr>
      <w:ind w:leftChars="1400" w:left="2940"/>
    </w:pPr>
    <w:rPr>
      <w:rFonts w:ascii="Times New Roman" w:eastAsia="宋体" w:hAnsi="Times New Roman" w:cs="Times New Roman"/>
      <w:szCs w:val="24"/>
    </w:rPr>
  </w:style>
  <w:style w:type="paragraph" w:styleId="ae">
    <w:name w:val="Date"/>
    <w:basedOn w:val="a"/>
    <w:next w:val="a"/>
    <w:link w:val="Char30"/>
    <w:rsid w:val="00521892"/>
    <w:rPr>
      <w:rFonts w:ascii="Times New Roman" w:eastAsia="宋体" w:hAnsi="Times New Roman" w:cs="Times New Roman"/>
      <w:sz w:val="24"/>
      <w:szCs w:val="20"/>
    </w:rPr>
  </w:style>
  <w:style w:type="character" w:customStyle="1" w:styleId="Char9">
    <w:name w:val="日期 Char"/>
    <w:basedOn w:val="a0"/>
    <w:rsid w:val="00521892"/>
  </w:style>
  <w:style w:type="character" w:customStyle="1" w:styleId="Char30">
    <w:name w:val="日期 Char3"/>
    <w:link w:val="ae"/>
    <w:rsid w:val="00521892"/>
    <w:rPr>
      <w:rFonts w:ascii="Times New Roman" w:eastAsia="宋体" w:hAnsi="Times New Roman" w:cs="Times New Roman"/>
      <w:sz w:val="24"/>
      <w:szCs w:val="20"/>
    </w:rPr>
  </w:style>
  <w:style w:type="paragraph" w:styleId="20">
    <w:name w:val="Body Text Indent 2"/>
    <w:basedOn w:val="a"/>
    <w:link w:val="2Char1"/>
    <w:rsid w:val="00521892"/>
    <w:pPr>
      <w:adjustRightInd w:val="0"/>
      <w:snapToGrid w:val="0"/>
      <w:spacing w:line="420" w:lineRule="auto"/>
      <w:ind w:firstLine="577"/>
      <w:textAlignment w:val="baseline"/>
    </w:pPr>
    <w:rPr>
      <w:rFonts w:ascii="Times New Roman" w:eastAsia="宋体" w:hAnsi="Times New Roman" w:cs="Times New Roman"/>
      <w:spacing w:val="4"/>
      <w:kern w:val="0"/>
      <w:sz w:val="28"/>
      <w:szCs w:val="20"/>
    </w:rPr>
  </w:style>
  <w:style w:type="character" w:customStyle="1" w:styleId="2Char0">
    <w:name w:val="正文文本缩进 2 Char"/>
    <w:basedOn w:val="a0"/>
    <w:semiHidden/>
    <w:rsid w:val="00521892"/>
  </w:style>
  <w:style w:type="character" w:customStyle="1" w:styleId="2Char1">
    <w:name w:val="正文文本缩进 2 Char1"/>
    <w:link w:val="20"/>
    <w:locked/>
    <w:rsid w:val="00521892"/>
    <w:rPr>
      <w:rFonts w:ascii="Times New Roman" w:eastAsia="宋体" w:hAnsi="Times New Roman" w:cs="Times New Roman"/>
      <w:spacing w:val="4"/>
      <w:kern w:val="0"/>
      <w:sz w:val="28"/>
      <w:szCs w:val="20"/>
    </w:rPr>
  </w:style>
  <w:style w:type="paragraph" w:styleId="af">
    <w:name w:val="Balloon Text"/>
    <w:basedOn w:val="a"/>
    <w:link w:val="Char31"/>
    <w:rsid w:val="00521892"/>
    <w:rPr>
      <w:rFonts w:ascii="Times New Roman" w:eastAsia="宋体" w:hAnsi="Times New Roman" w:cs="Times New Roman"/>
      <w:sz w:val="18"/>
      <w:szCs w:val="20"/>
    </w:rPr>
  </w:style>
  <w:style w:type="character" w:customStyle="1" w:styleId="Chara">
    <w:name w:val="批注框文本 Char"/>
    <w:basedOn w:val="a0"/>
    <w:rsid w:val="00521892"/>
    <w:rPr>
      <w:sz w:val="18"/>
      <w:szCs w:val="18"/>
    </w:rPr>
  </w:style>
  <w:style w:type="character" w:customStyle="1" w:styleId="Char31">
    <w:name w:val="批注框文本 Char3"/>
    <w:link w:val="af"/>
    <w:rsid w:val="00521892"/>
    <w:rPr>
      <w:rFonts w:ascii="Times New Roman" w:eastAsia="宋体" w:hAnsi="Times New Roman" w:cs="Times New Roman"/>
      <w:sz w:val="18"/>
      <w:szCs w:val="20"/>
    </w:rPr>
  </w:style>
  <w:style w:type="character" w:customStyle="1" w:styleId="Char20">
    <w:name w:val="页脚 Char2"/>
    <w:rsid w:val="00521892"/>
    <w:rPr>
      <w:rFonts w:eastAsia="宋体"/>
      <w:kern w:val="2"/>
      <w:sz w:val="18"/>
      <w:szCs w:val="18"/>
      <w:lang w:val="en-US" w:eastAsia="zh-CN" w:bidi="ar-SA"/>
    </w:rPr>
  </w:style>
  <w:style w:type="paragraph" w:styleId="af0">
    <w:name w:val="envelope return"/>
    <w:basedOn w:val="a"/>
    <w:qFormat/>
    <w:rsid w:val="00521892"/>
    <w:pPr>
      <w:snapToGrid w:val="0"/>
    </w:pPr>
    <w:rPr>
      <w:rFonts w:ascii="Arial" w:eastAsia="宋体" w:hAnsi="Arial" w:cs="Times New Roman"/>
      <w:szCs w:val="24"/>
    </w:rPr>
  </w:style>
  <w:style w:type="character" w:customStyle="1" w:styleId="Char21">
    <w:name w:val="页眉 Char2"/>
    <w:rsid w:val="00521892"/>
    <w:rPr>
      <w:rFonts w:eastAsia="宋体"/>
      <w:kern w:val="2"/>
      <w:sz w:val="18"/>
      <w:szCs w:val="18"/>
      <w:lang w:val="en-US" w:eastAsia="zh-CN" w:bidi="ar-SA"/>
    </w:rPr>
  </w:style>
  <w:style w:type="paragraph" w:styleId="11">
    <w:name w:val="toc 1"/>
    <w:basedOn w:val="a"/>
    <w:next w:val="a"/>
    <w:uiPriority w:val="39"/>
    <w:rsid w:val="00521892"/>
    <w:pPr>
      <w:tabs>
        <w:tab w:val="right" w:leader="dot" w:pos="8296"/>
      </w:tabs>
      <w:spacing w:line="360" w:lineRule="auto"/>
      <w:ind w:rightChars="349" w:right="733"/>
      <w:jc w:val="center"/>
    </w:pPr>
    <w:rPr>
      <w:rFonts w:ascii="Times New Roman" w:eastAsia="宋体" w:hAnsi="Times New Roman" w:cs="Times New Roman"/>
      <w:sz w:val="28"/>
      <w:szCs w:val="24"/>
    </w:rPr>
  </w:style>
  <w:style w:type="paragraph" w:styleId="41">
    <w:name w:val="toc 4"/>
    <w:basedOn w:val="a"/>
    <w:next w:val="a"/>
    <w:uiPriority w:val="39"/>
    <w:rsid w:val="00521892"/>
    <w:pPr>
      <w:ind w:leftChars="600" w:left="1260"/>
    </w:pPr>
    <w:rPr>
      <w:rFonts w:ascii="Times New Roman" w:eastAsia="宋体" w:hAnsi="Times New Roman" w:cs="Times New Roman"/>
      <w:szCs w:val="24"/>
    </w:rPr>
  </w:style>
  <w:style w:type="paragraph" w:styleId="af1">
    <w:name w:val="Subtitle"/>
    <w:basedOn w:val="a"/>
    <w:next w:val="a"/>
    <w:link w:val="Char32"/>
    <w:qFormat/>
    <w:rsid w:val="00521892"/>
    <w:pPr>
      <w:spacing w:before="240" w:after="60" w:line="312" w:lineRule="auto"/>
      <w:jc w:val="center"/>
      <w:outlineLvl w:val="1"/>
    </w:pPr>
    <w:rPr>
      <w:rFonts w:ascii="Cambria" w:eastAsia="宋体" w:hAnsi="Cambria" w:cs="Times New Roman"/>
      <w:b/>
      <w:bCs/>
      <w:kern w:val="28"/>
      <w:sz w:val="32"/>
      <w:szCs w:val="32"/>
    </w:rPr>
  </w:style>
  <w:style w:type="character" w:customStyle="1" w:styleId="Charb">
    <w:name w:val="副标题 Char"/>
    <w:basedOn w:val="a0"/>
    <w:rsid w:val="00521892"/>
    <w:rPr>
      <w:rFonts w:asciiTheme="majorHAnsi" w:eastAsia="宋体" w:hAnsiTheme="majorHAnsi" w:cstheme="majorBidi"/>
      <w:b/>
      <w:bCs/>
      <w:kern w:val="28"/>
      <w:sz w:val="32"/>
      <w:szCs w:val="32"/>
    </w:rPr>
  </w:style>
  <w:style w:type="character" w:customStyle="1" w:styleId="Char32">
    <w:name w:val="副标题 Char3"/>
    <w:link w:val="af1"/>
    <w:rsid w:val="00521892"/>
    <w:rPr>
      <w:rFonts w:ascii="Cambria" w:eastAsia="宋体" w:hAnsi="Cambria" w:cs="Times New Roman"/>
      <w:b/>
      <w:bCs/>
      <w:kern w:val="28"/>
      <w:sz w:val="32"/>
      <w:szCs w:val="32"/>
    </w:rPr>
  </w:style>
  <w:style w:type="paragraph" w:styleId="60">
    <w:name w:val="toc 6"/>
    <w:basedOn w:val="a"/>
    <w:next w:val="a"/>
    <w:uiPriority w:val="39"/>
    <w:rsid w:val="00521892"/>
    <w:pPr>
      <w:ind w:leftChars="1000" w:left="2100"/>
    </w:pPr>
    <w:rPr>
      <w:rFonts w:ascii="Times New Roman" w:eastAsia="宋体" w:hAnsi="Times New Roman" w:cs="Times New Roman"/>
      <w:szCs w:val="24"/>
    </w:rPr>
  </w:style>
  <w:style w:type="paragraph" w:styleId="32">
    <w:name w:val="Body Text Indent 3"/>
    <w:basedOn w:val="a"/>
    <w:link w:val="3Char1"/>
    <w:rsid w:val="00521892"/>
    <w:pPr>
      <w:spacing w:after="120"/>
      <w:ind w:leftChars="200" w:left="420"/>
    </w:pPr>
    <w:rPr>
      <w:rFonts w:ascii="Times New Roman" w:eastAsia="宋体" w:hAnsi="Times New Roman" w:cs="Times New Roman"/>
      <w:sz w:val="16"/>
      <w:szCs w:val="20"/>
    </w:rPr>
  </w:style>
  <w:style w:type="character" w:customStyle="1" w:styleId="3Char1">
    <w:name w:val="正文文本缩进 3 Char"/>
    <w:basedOn w:val="a0"/>
    <w:link w:val="32"/>
    <w:rsid w:val="00521892"/>
    <w:rPr>
      <w:rFonts w:ascii="Times New Roman" w:eastAsia="宋体" w:hAnsi="Times New Roman" w:cs="Times New Roman"/>
      <w:sz w:val="16"/>
      <w:szCs w:val="20"/>
    </w:rPr>
  </w:style>
  <w:style w:type="paragraph" w:styleId="21">
    <w:name w:val="toc 2"/>
    <w:basedOn w:val="a"/>
    <w:next w:val="a"/>
    <w:uiPriority w:val="39"/>
    <w:rsid w:val="00521892"/>
    <w:pPr>
      <w:tabs>
        <w:tab w:val="right" w:leader="dot" w:pos="8301"/>
      </w:tabs>
      <w:spacing w:line="360" w:lineRule="auto"/>
      <w:ind w:leftChars="200" w:left="420"/>
    </w:pPr>
    <w:rPr>
      <w:rFonts w:ascii="Times New Roman" w:eastAsia="宋体" w:hAnsi="Times New Roman" w:cs="Times New Roman"/>
      <w:sz w:val="24"/>
      <w:szCs w:val="24"/>
    </w:rPr>
  </w:style>
  <w:style w:type="paragraph" w:styleId="90">
    <w:name w:val="toc 9"/>
    <w:basedOn w:val="a"/>
    <w:next w:val="a"/>
    <w:uiPriority w:val="39"/>
    <w:rsid w:val="00521892"/>
    <w:pPr>
      <w:ind w:leftChars="1600" w:left="3360"/>
    </w:pPr>
    <w:rPr>
      <w:rFonts w:ascii="Times New Roman" w:eastAsia="宋体" w:hAnsi="Times New Roman" w:cs="Times New Roman"/>
      <w:szCs w:val="24"/>
    </w:rPr>
  </w:style>
  <w:style w:type="paragraph" w:styleId="22">
    <w:name w:val="Body Text 2"/>
    <w:basedOn w:val="a"/>
    <w:link w:val="2Char10"/>
    <w:rsid w:val="00521892"/>
    <w:pPr>
      <w:spacing w:after="120" w:line="480" w:lineRule="auto"/>
    </w:pPr>
    <w:rPr>
      <w:rFonts w:ascii="Times New Roman" w:eastAsia="宋体" w:hAnsi="Times New Roman" w:cs="Times New Roman"/>
      <w:szCs w:val="20"/>
    </w:rPr>
  </w:style>
  <w:style w:type="character" w:customStyle="1" w:styleId="2Char2">
    <w:name w:val="正文文本 2 Char"/>
    <w:basedOn w:val="a0"/>
    <w:rsid w:val="00521892"/>
  </w:style>
  <w:style w:type="character" w:customStyle="1" w:styleId="2Char10">
    <w:name w:val="正文文本 2 Char1"/>
    <w:link w:val="22"/>
    <w:rsid w:val="00521892"/>
    <w:rPr>
      <w:rFonts w:ascii="Times New Roman" w:eastAsia="宋体" w:hAnsi="Times New Roman" w:cs="Times New Roman"/>
      <w:szCs w:val="20"/>
    </w:rPr>
  </w:style>
  <w:style w:type="paragraph" w:styleId="HTML">
    <w:name w:val="HTML Preformatted"/>
    <w:basedOn w:val="a"/>
    <w:link w:val="HTMLChar"/>
    <w:rsid w:val="005218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eastAsia="宋体" w:hAnsi="Arial" w:cs="Arial"/>
      <w:kern w:val="0"/>
      <w:sz w:val="24"/>
      <w:szCs w:val="20"/>
    </w:rPr>
  </w:style>
  <w:style w:type="character" w:customStyle="1" w:styleId="HTMLChar">
    <w:name w:val="HTML 预设格式 Char"/>
    <w:basedOn w:val="a0"/>
    <w:link w:val="HTML"/>
    <w:rsid w:val="00521892"/>
    <w:rPr>
      <w:rFonts w:ascii="Arial" w:eastAsia="宋体" w:hAnsi="Arial" w:cs="Arial"/>
      <w:kern w:val="0"/>
      <w:sz w:val="24"/>
      <w:szCs w:val="20"/>
    </w:rPr>
  </w:style>
  <w:style w:type="paragraph" w:styleId="af2">
    <w:name w:val="Normal (Web)"/>
    <w:basedOn w:val="a"/>
    <w:rsid w:val="00521892"/>
    <w:pPr>
      <w:widowControl/>
      <w:spacing w:before="100" w:beforeAutospacing="1" w:after="100" w:afterAutospacing="1"/>
      <w:jc w:val="left"/>
    </w:pPr>
    <w:rPr>
      <w:rFonts w:ascii="宋体" w:eastAsia="宋体" w:hAnsi="宋体" w:cs="Times New Roman"/>
      <w:kern w:val="0"/>
      <w:sz w:val="24"/>
      <w:szCs w:val="20"/>
    </w:rPr>
  </w:style>
  <w:style w:type="paragraph" w:styleId="12">
    <w:name w:val="index 1"/>
    <w:basedOn w:val="a"/>
    <w:next w:val="a"/>
    <w:rsid w:val="00521892"/>
    <w:pPr>
      <w:spacing w:line="220" w:lineRule="exact"/>
      <w:jc w:val="center"/>
    </w:pPr>
    <w:rPr>
      <w:rFonts w:ascii="仿宋_GB2312" w:eastAsia="仿宋_GB2312" w:hAnsi="Times New Roman" w:cs="Times New Roman"/>
      <w:szCs w:val="20"/>
    </w:rPr>
  </w:style>
  <w:style w:type="paragraph" w:styleId="af3">
    <w:name w:val="Title"/>
    <w:basedOn w:val="a"/>
    <w:link w:val="Char11"/>
    <w:qFormat/>
    <w:rsid w:val="00521892"/>
    <w:pPr>
      <w:adjustRightInd w:val="0"/>
      <w:spacing w:before="240" w:after="60" w:line="420" w:lineRule="atLeast"/>
      <w:jc w:val="center"/>
      <w:textAlignment w:val="baseline"/>
      <w:outlineLvl w:val="0"/>
    </w:pPr>
    <w:rPr>
      <w:rFonts w:ascii="Arial" w:eastAsia="宋体" w:hAnsi="Arial" w:cs="Times New Roman"/>
      <w:b/>
      <w:kern w:val="0"/>
      <w:sz w:val="32"/>
      <w:szCs w:val="20"/>
    </w:rPr>
  </w:style>
  <w:style w:type="character" w:customStyle="1" w:styleId="Charc">
    <w:name w:val="标题 Char"/>
    <w:basedOn w:val="a0"/>
    <w:rsid w:val="00521892"/>
    <w:rPr>
      <w:rFonts w:asciiTheme="majorHAnsi" w:eastAsia="宋体" w:hAnsiTheme="majorHAnsi" w:cstheme="majorBidi"/>
      <w:b/>
      <w:bCs/>
      <w:sz w:val="32"/>
      <w:szCs w:val="32"/>
    </w:rPr>
  </w:style>
  <w:style w:type="character" w:customStyle="1" w:styleId="Char11">
    <w:name w:val="标题 Char1"/>
    <w:link w:val="af3"/>
    <w:rsid w:val="00521892"/>
    <w:rPr>
      <w:rFonts w:ascii="Arial" w:eastAsia="宋体" w:hAnsi="Arial" w:cs="Times New Roman"/>
      <w:b/>
      <w:kern w:val="0"/>
      <w:sz w:val="32"/>
      <w:szCs w:val="20"/>
    </w:rPr>
  </w:style>
  <w:style w:type="paragraph" w:styleId="af4">
    <w:name w:val="annotation subject"/>
    <w:basedOn w:val="ab"/>
    <w:next w:val="ab"/>
    <w:link w:val="Char41"/>
    <w:rsid w:val="00521892"/>
    <w:rPr>
      <w:b/>
      <w:bCs/>
      <w:szCs w:val="20"/>
    </w:rPr>
  </w:style>
  <w:style w:type="character" w:customStyle="1" w:styleId="Chard">
    <w:name w:val="批注主题 Char"/>
    <w:basedOn w:val="Char4"/>
    <w:rsid w:val="00521892"/>
    <w:rPr>
      <w:b/>
      <w:bCs/>
    </w:rPr>
  </w:style>
  <w:style w:type="character" w:customStyle="1" w:styleId="Char41">
    <w:name w:val="批注主题 Char4"/>
    <w:link w:val="af4"/>
    <w:rsid w:val="00521892"/>
    <w:rPr>
      <w:rFonts w:ascii="Times New Roman" w:eastAsia="宋体" w:hAnsi="Times New Roman" w:cs="Times New Roman"/>
      <w:b/>
      <w:bCs/>
      <w:szCs w:val="20"/>
    </w:rPr>
  </w:style>
  <w:style w:type="paragraph" w:styleId="af5">
    <w:name w:val="Body Text First Indent"/>
    <w:basedOn w:val="a5"/>
    <w:link w:val="Chare"/>
    <w:unhideWhenUsed/>
    <w:qFormat/>
    <w:rsid w:val="00521892"/>
    <w:pPr>
      <w:ind w:firstLineChars="100" w:firstLine="420"/>
    </w:pPr>
    <w:rPr>
      <w:szCs w:val="21"/>
    </w:rPr>
  </w:style>
  <w:style w:type="character" w:customStyle="1" w:styleId="Chare">
    <w:name w:val="正文首行缩进 Char"/>
    <w:basedOn w:val="Char1"/>
    <w:link w:val="af5"/>
    <w:rsid w:val="00521892"/>
    <w:rPr>
      <w:rFonts w:ascii="Times New Roman" w:eastAsia="宋体" w:hAnsi="Times New Roman" w:cs="Times New Roman"/>
      <w:szCs w:val="21"/>
    </w:rPr>
  </w:style>
  <w:style w:type="paragraph" w:styleId="23">
    <w:name w:val="Body Text First Indent 2"/>
    <w:basedOn w:val="ac"/>
    <w:next w:val="a"/>
    <w:link w:val="2Char4"/>
    <w:rsid w:val="00521892"/>
    <w:pPr>
      <w:ind w:firstLineChars="200" w:firstLine="420"/>
    </w:pPr>
    <w:rPr>
      <w:szCs w:val="21"/>
    </w:rPr>
  </w:style>
  <w:style w:type="character" w:customStyle="1" w:styleId="2Char4">
    <w:name w:val="正文首行缩进 2 Char"/>
    <w:basedOn w:val="Char5"/>
    <w:link w:val="23"/>
    <w:rsid w:val="00521892"/>
    <w:rPr>
      <w:rFonts w:ascii="Times New Roman" w:eastAsia="宋体" w:hAnsi="Times New Roman" w:cs="Times New Roman"/>
      <w:szCs w:val="21"/>
    </w:rPr>
  </w:style>
  <w:style w:type="table" w:styleId="af6">
    <w:name w:val="Table Grid"/>
    <w:basedOn w:val="a1"/>
    <w:rsid w:val="00521892"/>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7">
    <w:name w:val="Strong"/>
    <w:qFormat/>
    <w:rsid w:val="00521892"/>
    <w:rPr>
      <w:b/>
      <w:bCs/>
    </w:rPr>
  </w:style>
  <w:style w:type="character" w:styleId="af8">
    <w:name w:val="page number"/>
    <w:rsid w:val="00521892"/>
  </w:style>
  <w:style w:type="character" w:styleId="af9">
    <w:name w:val="FollowedHyperlink"/>
    <w:rsid w:val="00521892"/>
    <w:rPr>
      <w:color w:val="333333"/>
      <w:u w:val="none"/>
    </w:rPr>
  </w:style>
  <w:style w:type="character" w:styleId="afa">
    <w:name w:val="Emphasis"/>
    <w:qFormat/>
    <w:rsid w:val="00521892"/>
    <w:rPr>
      <w:i/>
      <w:iCs/>
    </w:rPr>
  </w:style>
  <w:style w:type="character" w:styleId="HTML0">
    <w:name w:val="HTML Definition"/>
    <w:rsid w:val="00521892"/>
    <w:rPr>
      <w:b w:val="0"/>
      <w:bCs w:val="0"/>
      <w:i w:val="0"/>
      <w:iCs w:val="0"/>
    </w:rPr>
  </w:style>
  <w:style w:type="character" w:styleId="HTML1">
    <w:name w:val="HTML Typewriter"/>
    <w:rsid w:val="00521892"/>
    <w:rPr>
      <w:rFonts w:ascii="monospace" w:eastAsia="monospace" w:hAnsi="monospace" w:cs="monospace" w:hint="default"/>
      <w:sz w:val="20"/>
    </w:rPr>
  </w:style>
  <w:style w:type="character" w:styleId="HTML2">
    <w:name w:val="HTML Acronym"/>
    <w:rsid w:val="00521892"/>
  </w:style>
  <w:style w:type="character" w:styleId="HTML3">
    <w:name w:val="HTML Variable"/>
    <w:rsid w:val="00521892"/>
    <w:rPr>
      <w:b w:val="0"/>
      <w:bCs w:val="0"/>
      <w:i w:val="0"/>
      <w:iCs w:val="0"/>
    </w:rPr>
  </w:style>
  <w:style w:type="character" w:styleId="afb">
    <w:name w:val="Hyperlink"/>
    <w:uiPriority w:val="99"/>
    <w:rsid w:val="00521892"/>
    <w:rPr>
      <w:color w:val="333333"/>
      <w:u w:val="none"/>
    </w:rPr>
  </w:style>
  <w:style w:type="character" w:styleId="HTML4">
    <w:name w:val="HTML Code"/>
    <w:rsid w:val="00521892"/>
    <w:rPr>
      <w:rFonts w:ascii="monospace" w:eastAsia="monospace" w:hAnsi="monospace" w:cs="monospace"/>
      <w:b w:val="0"/>
      <w:bCs w:val="0"/>
      <w:i w:val="0"/>
      <w:iCs w:val="0"/>
      <w:sz w:val="20"/>
    </w:rPr>
  </w:style>
  <w:style w:type="character" w:styleId="afc">
    <w:name w:val="annotation reference"/>
    <w:rsid w:val="00521892"/>
    <w:rPr>
      <w:sz w:val="21"/>
    </w:rPr>
  </w:style>
  <w:style w:type="character" w:styleId="HTML5">
    <w:name w:val="HTML Cite"/>
    <w:rsid w:val="00521892"/>
    <w:rPr>
      <w:b w:val="0"/>
      <w:bCs w:val="0"/>
      <w:i w:val="0"/>
      <w:iCs w:val="0"/>
    </w:rPr>
  </w:style>
  <w:style w:type="character" w:styleId="HTML6">
    <w:name w:val="HTML Keyboard"/>
    <w:rsid w:val="00521892"/>
    <w:rPr>
      <w:rFonts w:ascii="monospace" w:eastAsia="monospace" w:hAnsi="monospace" w:cs="monospace" w:hint="default"/>
      <w:sz w:val="20"/>
    </w:rPr>
  </w:style>
  <w:style w:type="character" w:styleId="HTML7">
    <w:name w:val="HTML Sample"/>
    <w:rsid w:val="00521892"/>
    <w:rPr>
      <w:rFonts w:ascii="monospace" w:eastAsia="monospace" w:hAnsi="monospace" w:cs="monospace" w:hint="default"/>
    </w:rPr>
  </w:style>
  <w:style w:type="character" w:customStyle="1" w:styleId="Char12">
    <w:name w:val="批注主题 Char1"/>
    <w:rsid w:val="00521892"/>
    <w:rPr>
      <w:b/>
      <w:bCs/>
      <w:kern w:val="2"/>
      <w:sz w:val="21"/>
      <w:szCs w:val="22"/>
    </w:rPr>
  </w:style>
  <w:style w:type="character" w:customStyle="1" w:styleId="style1">
    <w:name w:val="style1"/>
    <w:rsid w:val="00521892"/>
    <w:rPr>
      <w:szCs w:val="20"/>
    </w:rPr>
  </w:style>
  <w:style w:type="character" w:customStyle="1" w:styleId="Char22">
    <w:name w:val="明显引用 Char2"/>
    <w:rsid w:val="00521892"/>
    <w:rPr>
      <w:b/>
      <w:bCs/>
      <w:i/>
      <w:iCs/>
      <w:color w:val="4F81BD"/>
      <w:kern w:val="2"/>
      <w:sz w:val="21"/>
      <w:szCs w:val="24"/>
    </w:rPr>
  </w:style>
  <w:style w:type="character" w:customStyle="1" w:styleId="Char33">
    <w:name w:val="正文文本 Char3"/>
    <w:rsid w:val="00521892"/>
    <w:rPr>
      <w:kern w:val="2"/>
      <w:sz w:val="21"/>
      <w:szCs w:val="24"/>
    </w:rPr>
  </w:style>
  <w:style w:type="character" w:customStyle="1" w:styleId="CharChar8">
    <w:name w:val=" Char Char8"/>
    <w:rsid w:val="00521892"/>
    <w:rPr>
      <w:rFonts w:eastAsia="宋体"/>
      <w:kern w:val="2"/>
      <w:sz w:val="21"/>
      <w:lang w:val="en-US" w:eastAsia="zh-CN" w:bidi="ar-SA"/>
    </w:rPr>
  </w:style>
  <w:style w:type="character" w:customStyle="1" w:styleId="CharChar17">
    <w:name w:val=" Char Char17"/>
    <w:rsid w:val="00521892"/>
    <w:rPr>
      <w:rFonts w:ascii="Arial" w:eastAsia="黑体" w:hAnsi="Arial"/>
      <w:b/>
      <w:bCs/>
      <w:kern w:val="2"/>
      <w:sz w:val="32"/>
      <w:szCs w:val="32"/>
      <w:lang w:val="en-US" w:eastAsia="zh-CN" w:bidi="ar-SA"/>
    </w:rPr>
  </w:style>
  <w:style w:type="character" w:customStyle="1" w:styleId="-CharChar">
    <w:name w:val="设计-二级标题 Char Char"/>
    <w:link w:val="-"/>
    <w:rsid w:val="00521892"/>
    <w:rPr>
      <w:rFonts w:eastAsia="黑体"/>
      <w:sz w:val="28"/>
      <w:szCs w:val="24"/>
    </w:rPr>
  </w:style>
  <w:style w:type="paragraph" w:customStyle="1" w:styleId="-">
    <w:name w:val="设计-二级标题"/>
    <w:basedOn w:val="a"/>
    <w:next w:val="a"/>
    <w:link w:val="-CharChar"/>
    <w:qFormat/>
    <w:rsid w:val="00521892"/>
    <w:pPr>
      <w:spacing w:line="360" w:lineRule="auto"/>
      <w:outlineLvl w:val="1"/>
    </w:pPr>
    <w:rPr>
      <w:rFonts w:eastAsia="黑体"/>
      <w:sz w:val="28"/>
      <w:szCs w:val="24"/>
    </w:rPr>
  </w:style>
  <w:style w:type="character" w:customStyle="1" w:styleId="Char23">
    <w:name w:val="标题 Char2"/>
    <w:rsid w:val="00521892"/>
    <w:rPr>
      <w:rFonts w:ascii="Cambria" w:hAnsi="Cambria" w:cs="Times New Roman"/>
      <w:b/>
      <w:bCs/>
      <w:kern w:val="2"/>
      <w:sz w:val="32"/>
      <w:szCs w:val="32"/>
    </w:rPr>
  </w:style>
  <w:style w:type="character" w:styleId="afd">
    <w:name w:val="Book Title"/>
    <w:qFormat/>
    <w:rsid w:val="00521892"/>
    <w:rPr>
      <w:b/>
      <w:bCs/>
      <w:smallCaps/>
      <w:spacing w:val="5"/>
    </w:rPr>
  </w:style>
  <w:style w:type="character" w:customStyle="1" w:styleId="CharChar29">
    <w:name w:val=" Char Char29"/>
    <w:rsid w:val="00521892"/>
    <w:rPr>
      <w:rFonts w:ascii="Calibri" w:eastAsia="宋体" w:hAnsi="Calibri"/>
      <w:b/>
      <w:kern w:val="2"/>
      <w:sz w:val="28"/>
      <w:szCs w:val="20"/>
      <w:lang w:val="en-US" w:eastAsia="zh-CN" w:bidi="ar-SA"/>
    </w:rPr>
  </w:style>
  <w:style w:type="character" w:customStyle="1" w:styleId="CharChar3">
    <w:name w:val=" Char Char3"/>
    <w:rsid w:val="00521892"/>
    <w:rPr>
      <w:rFonts w:ascii="宋体" w:eastAsia="幼圆" w:hAnsi="Courier New"/>
      <w:kern w:val="2"/>
      <w:sz w:val="21"/>
    </w:rPr>
  </w:style>
  <w:style w:type="character" w:customStyle="1" w:styleId="textcontents">
    <w:name w:val="textcontents"/>
    <w:rsid w:val="00521892"/>
    <w:rPr>
      <w:rFonts w:cs="Times New Roman"/>
    </w:rPr>
  </w:style>
  <w:style w:type="character" w:customStyle="1" w:styleId="CharChar6">
    <w:name w:val=" Char Char6"/>
    <w:rsid w:val="00521892"/>
    <w:rPr>
      <w:kern w:val="2"/>
      <w:sz w:val="18"/>
      <w:szCs w:val="18"/>
    </w:rPr>
  </w:style>
  <w:style w:type="character" w:customStyle="1" w:styleId="BlockquoteCharChar">
    <w:name w:val="Blockquote Char Char"/>
    <w:link w:val="Blockquote"/>
    <w:rsid w:val="00521892"/>
    <w:rPr>
      <w:rFonts w:eastAsia="宋体"/>
      <w:sz w:val="24"/>
    </w:rPr>
  </w:style>
  <w:style w:type="paragraph" w:customStyle="1" w:styleId="Blockquote">
    <w:name w:val="Blockquote"/>
    <w:basedOn w:val="a"/>
    <w:link w:val="BlockquoteCharChar"/>
    <w:rsid w:val="00521892"/>
    <w:pPr>
      <w:autoSpaceDE w:val="0"/>
      <w:autoSpaceDN w:val="0"/>
      <w:adjustRightInd w:val="0"/>
      <w:spacing w:before="100" w:after="100"/>
      <w:ind w:left="360" w:right="360"/>
      <w:jc w:val="left"/>
    </w:pPr>
    <w:rPr>
      <w:rFonts w:eastAsia="宋体"/>
      <w:sz w:val="24"/>
    </w:rPr>
  </w:style>
  <w:style w:type="character" w:customStyle="1" w:styleId="NormalCharacter">
    <w:name w:val="NormalCharacter"/>
    <w:semiHidden/>
    <w:qFormat/>
    <w:rsid w:val="00521892"/>
  </w:style>
  <w:style w:type="character" w:customStyle="1" w:styleId="Char13">
    <w:name w:val="批注文字 Char1"/>
    <w:rsid w:val="00521892"/>
    <w:rPr>
      <w:kern w:val="2"/>
      <w:sz w:val="21"/>
      <w:szCs w:val="24"/>
    </w:rPr>
  </w:style>
  <w:style w:type="character" w:customStyle="1" w:styleId="Char24">
    <w:name w:val="引用 Char2"/>
    <w:rsid w:val="00521892"/>
    <w:rPr>
      <w:i/>
      <w:iCs/>
      <w:color w:val="000000"/>
      <w:kern w:val="2"/>
      <w:sz w:val="21"/>
      <w:szCs w:val="24"/>
    </w:rPr>
  </w:style>
  <w:style w:type="character" w:customStyle="1" w:styleId="2CharCharCharChar">
    <w:name w:val="标题 2 Char Char Char Char"/>
    <w:rsid w:val="00521892"/>
    <w:rPr>
      <w:rFonts w:ascii="Arial" w:eastAsia="黑体" w:hAnsi="Arial"/>
      <w:b/>
      <w:bCs/>
      <w:kern w:val="2"/>
      <w:sz w:val="32"/>
      <w:szCs w:val="32"/>
      <w:lang w:val="en-US" w:eastAsia="zh-CN" w:bidi="ar-SA"/>
    </w:rPr>
  </w:style>
  <w:style w:type="character" w:customStyle="1" w:styleId="DateChar">
    <w:name w:val="Date Char"/>
    <w:locked/>
    <w:rsid w:val="00521892"/>
    <w:rPr>
      <w:sz w:val="28"/>
    </w:rPr>
  </w:style>
  <w:style w:type="character" w:customStyle="1" w:styleId="1Char1">
    <w:name w:val="普通文字1 Char1"/>
    <w:aliases w:val="普通文字2 Char1,普通文字3 Char1,普通文字4 Char1,普通文字5 Char1,普通文字6 Char1,普通文字11 Char1,普通文字21 Char1,普通文字31 Char1,普通文字41 Char1,普通文字7 Char1,普通文字 + Times New Roman Char1,行距: 固定值 20 磅 Char1,首行缩进:  0.74 字符 Char Char1,普通文字 Char Char Char Char Char Char  Char"/>
    <w:rsid w:val="00521892"/>
    <w:rPr>
      <w:rFonts w:ascii="宋体" w:eastAsia="宋体" w:hAnsi="Courier New"/>
      <w:kern w:val="11"/>
      <w:sz w:val="21"/>
      <w:lang w:val="en-US" w:eastAsia="zh-CN" w:bidi="ar-SA"/>
    </w:rPr>
  </w:style>
  <w:style w:type="character" w:customStyle="1" w:styleId="Char42">
    <w:name w:val="引用 Char4"/>
    <w:link w:val="afe"/>
    <w:rsid w:val="00521892"/>
    <w:rPr>
      <w:i/>
      <w:iCs/>
      <w:color w:val="000000"/>
    </w:rPr>
  </w:style>
  <w:style w:type="paragraph" w:styleId="afe">
    <w:name w:val="Quote"/>
    <w:basedOn w:val="a"/>
    <w:next w:val="a"/>
    <w:link w:val="Char42"/>
    <w:qFormat/>
    <w:rsid w:val="00521892"/>
    <w:rPr>
      <w:i/>
      <w:iCs/>
      <w:color w:val="000000"/>
    </w:rPr>
  </w:style>
  <w:style w:type="character" w:customStyle="1" w:styleId="Charf">
    <w:name w:val="引用 Char"/>
    <w:basedOn w:val="a0"/>
    <w:rsid w:val="00521892"/>
    <w:rPr>
      <w:i/>
      <w:iCs/>
      <w:color w:val="000000" w:themeColor="text1"/>
    </w:rPr>
  </w:style>
  <w:style w:type="character" w:customStyle="1" w:styleId="font01">
    <w:name w:val="font01"/>
    <w:rsid w:val="00521892"/>
    <w:rPr>
      <w:rFonts w:ascii="宋体" w:eastAsia="宋体" w:hAnsi="宋体" w:cs="宋体" w:hint="eastAsia"/>
      <w:i w:val="0"/>
      <w:color w:val="000000"/>
      <w:sz w:val="24"/>
      <w:szCs w:val="24"/>
    </w:rPr>
  </w:style>
  <w:style w:type="character" w:styleId="aff">
    <w:name w:val="Subtle Emphasis"/>
    <w:qFormat/>
    <w:rsid w:val="00521892"/>
    <w:rPr>
      <w:i/>
      <w:iCs/>
      <w:color w:val="808080"/>
    </w:rPr>
  </w:style>
  <w:style w:type="character" w:customStyle="1" w:styleId="CharChar32">
    <w:name w:val=" Char Char32"/>
    <w:rsid w:val="00521892"/>
    <w:rPr>
      <w:rFonts w:ascii="Arial" w:eastAsia="黑体" w:hAnsi="Arial"/>
      <w:b/>
      <w:bCs/>
      <w:kern w:val="2"/>
      <w:sz w:val="32"/>
      <w:szCs w:val="32"/>
      <w:lang w:val="en-US" w:eastAsia="zh-CN" w:bidi="ar-SA"/>
    </w:rPr>
  </w:style>
  <w:style w:type="character" w:customStyle="1" w:styleId="Char25">
    <w:name w:val="副标题 Char2"/>
    <w:rsid w:val="00521892"/>
    <w:rPr>
      <w:rFonts w:ascii="Cambria" w:hAnsi="Cambria" w:cs="Times New Roman"/>
      <w:b/>
      <w:bCs/>
      <w:kern w:val="28"/>
      <w:sz w:val="32"/>
      <w:szCs w:val="32"/>
    </w:rPr>
  </w:style>
  <w:style w:type="character" w:customStyle="1" w:styleId="CharCharChar">
    <w:name w:val="批注文字 Char Char Char"/>
    <w:rsid w:val="00521892"/>
    <w:rPr>
      <w:kern w:val="2"/>
      <w:sz w:val="21"/>
    </w:rPr>
  </w:style>
  <w:style w:type="character" w:customStyle="1" w:styleId="CharChar22">
    <w:name w:val=" Char Char22"/>
    <w:rsid w:val="00521892"/>
    <w:rPr>
      <w:rFonts w:eastAsia="宋体"/>
      <w:kern w:val="2"/>
      <w:sz w:val="18"/>
      <w:szCs w:val="18"/>
      <w:lang w:val="en-US" w:eastAsia="zh-CN" w:bidi="ar-SA"/>
    </w:rPr>
  </w:style>
  <w:style w:type="character" w:customStyle="1" w:styleId="Char14">
    <w:name w:val="正文文本 Char1"/>
    <w:rsid w:val="00521892"/>
    <w:rPr>
      <w:kern w:val="2"/>
      <w:sz w:val="21"/>
      <w:szCs w:val="22"/>
    </w:rPr>
  </w:style>
  <w:style w:type="character" w:customStyle="1" w:styleId="Char15">
    <w:name w:val="副标题 Char1"/>
    <w:rsid w:val="00521892"/>
    <w:rPr>
      <w:rFonts w:ascii="Cambria" w:hAnsi="Cambria" w:cs="Times New Roman"/>
      <w:b/>
      <w:bCs/>
      <w:kern w:val="28"/>
      <w:sz w:val="32"/>
      <w:szCs w:val="32"/>
    </w:rPr>
  </w:style>
  <w:style w:type="character" w:customStyle="1" w:styleId="Char16">
    <w:name w:val="日期 Char1"/>
    <w:rsid w:val="00521892"/>
    <w:rPr>
      <w:kern w:val="2"/>
      <w:sz w:val="21"/>
      <w:szCs w:val="22"/>
    </w:rPr>
  </w:style>
  <w:style w:type="character" w:customStyle="1" w:styleId="z-Char1">
    <w:name w:val="z-窗体顶端 Char1"/>
    <w:link w:val="z-2"/>
    <w:locked/>
    <w:rsid w:val="00521892"/>
    <w:rPr>
      <w:rFonts w:ascii="Arial" w:eastAsia="宋体" w:hAnsi="Arial"/>
      <w:vanish/>
      <w:sz w:val="16"/>
      <w:szCs w:val="16"/>
    </w:rPr>
  </w:style>
  <w:style w:type="paragraph" w:customStyle="1" w:styleId="z-2">
    <w:name w:val="z-窗体顶端2"/>
    <w:basedOn w:val="a"/>
    <w:next w:val="a"/>
    <w:link w:val="z-Char1"/>
    <w:rsid w:val="00521892"/>
    <w:pPr>
      <w:widowControl/>
      <w:pBdr>
        <w:bottom w:val="single" w:sz="6" w:space="1" w:color="auto"/>
      </w:pBdr>
      <w:jc w:val="center"/>
    </w:pPr>
    <w:rPr>
      <w:rFonts w:ascii="Arial" w:eastAsia="宋体" w:hAnsi="Arial"/>
      <w:vanish/>
      <w:sz w:val="16"/>
      <w:szCs w:val="16"/>
    </w:rPr>
  </w:style>
  <w:style w:type="character" w:customStyle="1" w:styleId="Char34">
    <w:name w:val="批注主题 Char3"/>
    <w:rsid w:val="00521892"/>
    <w:rPr>
      <w:rFonts w:ascii="Arial" w:eastAsia="宋体" w:hAnsi="Arial"/>
      <w:b/>
      <w:bCs/>
      <w:kern w:val="2"/>
      <w:sz w:val="21"/>
      <w:szCs w:val="24"/>
      <w:lang w:val="en-US" w:eastAsia="zh-CN" w:bidi="ar-SA"/>
    </w:rPr>
  </w:style>
  <w:style w:type="character" w:customStyle="1" w:styleId="Char43">
    <w:name w:val="明显引用 Char4"/>
    <w:link w:val="aff0"/>
    <w:rsid w:val="00521892"/>
    <w:rPr>
      <w:b/>
      <w:bCs/>
      <w:i/>
      <w:iCs/>
      <w:color w:val="4F81BD"/>
    </w:rPr>
  </w:style>
  <w:style w:type="paragraph" w:styleId="aff0">
    <w:name w:val="Intense Quote"/>
    <w:basedOn w:val="a"/>
    <w:next w:val="a"/>
    <w:link w:val="Char43"/>
    <w:qFormat/>
    <w:rsid w:val="00521892"/>
    <w:pPr>
      <w:pBdr>
        <w:bottom w:val="single" w:sz="4" w:space="4" w:color="4F81BD"/>
      </w:pBdr>
      <w:spacing w:before="200" w:after="280"/>
      <w:ind w:left="936" w:right="936"/>
    </w:pPr>
    <w:rPr>
      <w:b/>
      <w:bCs/>
      <w:i/>
      <w:iCs/>
      <w:color w:val="4F81BD"/>
    </w:rPr>
  </w:style>
  <w:style w:type="character" w:customStyle="1" w:styleId="Charf0">
    <w:name w:val="明显引用 Char"/>
    <w:basedOn w:val="a0"/>
    <w:rsid w:val="00521892"/>
    <w:rPr>
      <w:b/>
      <w:bCs/>
      <w:i/>
      <w:iCs/>
      <w:color w:val="4F81BD" w:themeColor="accent1"/>
    </w:rPr>
  </w:style>
  <w:style w:type="character" w:customStyle="1" w:styleId="F4CharChar">
    <w:name w:val="(F4) Char Char"/>
    <w:rsid w:val="00521892"/>
    <w:rPr>
      <w:rFonts w:eastAsia="宋体"/>
      <w:b/>
      <w:bCs/>
      <w:kern w:val="2"/>
      <w:sz w:val="24"/>
      <w:szCs w:val="32"/>
      <w:lang w:val="en-US" w:eastAsia="zh-CN" w:bidi="ar-SA"/>
    </w:rPr>
  </w:style>
  <w:style w:type="character" w:customStyle="1" w:styleId="4CharChar">
    <w:name w:val="标题4 Char Char"/>
    <w:link w:val="42"/>
    <w:rsid w:val="00521892"/>
    <w:rPr>
      <w:rFonts w:ascii="Arial" w:hAnsi="Arial"/>
      <w:b/>
      <w:bCs/>
      <w:sz w:val="24"/>
      <w:szCs w:val="32"/>
    </w:rPr>
  </w:style>
  <w:style w:type="paragraph" w:customStyle="1" w:styleId="42">
    <w:name w:val="标题4"/>
    <w:basedOn w:val="2"/>
    <w:next w:val="40"/>
    <w:link w:val="4CharChar"/>
    <w:rsid w:val="00521892"/>
    <w:pPr>
      <w:spacing w:line="413" w:lineRule="auto"/>
    </w:pPr>
    <w:rPr>
      <w:rFonts w:eastAsiaTheme="minorEastAsia" w:cstheme="minorBidi"/>
      <w:sz w:val="24"/>
    </w:rPr>
  </w:style>
  <w:style w:type="character" w:customStyle="1" w:styleId="Char17">
    <w:name w:val="正文缩进 Char1"/>
    <w:link w:val="13"/>
    <w:rsid w:val="00521892"/>
    <w:rPr>
      <w:rFonts w:ascii="宋体"/>
      <w:sz w:val="24"/>
    </w:rPr>
  </w:style>
  <w:style w:type="paragraph" w:customStyle="1" w:styleId="13">
    <w:name w:val="正文缩进1"/>
    <w:basedOn w:val="a"/>
    <w:link w:val="Char17"/>
    <w:rsid w:val="00521892"/>
    <w:pPr>
      <w:autoSpaceDE w:val="0"/>
      <w:autoSpaceDN w:val="0"/>
      <w:adjustRightInd w:val="0"/>
      <w:ind w:firstLine="420"/>
      <w:jc w:val="left"/>
    </w:pPr>
    <w:rPr>
      <w:rFonts w:ascii="宋体"/>
      <w:sz w:val="24"/>
    </w:rPr>
  </w:style>
  <w:style w:type="character" w:customStyle="1" w:styleId="aff1">
    <w:name w:val="未处理的提及"/>
    <w:uiPriority w:val="99"/>
    <w:unhideWhenUsed/>
    <w:rsid w:val="00521892"/>
    <w:rPr>
      <w:color w:val="605E5C"/>
      <w:shd w:val="clear" w:color="auto" w:fill="E1DFDD"/>
    </w:rPr>
  </w:style>
  <w:style w:type="character" w:customStyle="1" w:styleId="CharChar1">
    <w:name w:val="Char Char1"/>
    <w:rsid w:val="00521892"/>
    <w:rPr>
      <w:rFonts w:ascii="宋体" w:eastAsia="宋体" w:hAnsi="Courier New"/>
      <w:kern w:val="2"/>
      <w:sz w:val="21"/>
      <w:lang w:val="en-US" w:eastAsia="zh-CN" w:bidi="ar-SA"/>
    </w:rPr>
  </w:style>
  <w:style w:type="character" w:customStyle="1" w:styleId="CharChar27">
    <w:name w:val=" Char Char27"/>
    <w:rsid w:val="00521892"/>
    <w:rPr>
      <w:rFonts w:ascii="Arial" w:eastAsia="黑体" w:hAnsi="Arial"/>
      <w:b/>
      <w:kern w:val="2"/>
      <w:sz w:val="32"/>
      <w:lang w:val="en-US" w:eastAsia="zh-CN" w:bidi="ar-SA"/>
    </w:rPr>
  </w:style>
  <w:style w:type="character" w:customStyle="1" w:styleId="apple-converted-space">
    <w:name w:val="apple-converted-space"/>
    <w:rsid w:val="00521892"/>
  </w:style>
  <w:style w:type="character" w:customStyle="1" w:styleId="Char18">
    <w:name w:val="明显引用 Char1"/>
    <w:rsid w:val="00521892"/>
    <w:rPr>
      <w:b/>
      <w:bCs/>
      <w:i/>
      <w:iCs/>
      <w:color w:val="4F81BD"/>
      <w:kern w:val="2"/>
      <w:sz w:val="21"/>
    </w:rPr>
  </w:style>
  <w:style w:type="character" w:customStyle="1" w:styleId="Char19">
    <w:name w:val="批注框文本 Char1"/>
    <w:rsid w:val="00521892"/>
    <w:rPr>
      <w:kern w:val="2"/>
      <w:sz w:val="18"/>
      <w:szCs w:val="18"/>
    </w:rPr>
  </w:style>
  <w:style w:type="character" w:customStyle="1" w:styleId="Char1a">
    <w:name w:val="引用 Char1"/>
    <w:rsid w:val="00521892"/>
    <w:rPr>
      <w:i/>
      <w:iCs/>
      <w:color w:val="000000"/>
      <w:kern w:val="2"/>
      <w:sz w:val="21"/>
    </w:rPr>
  </w:style>
  <w:style w:type="character" w:customStyle="1" w:styleId="Char35">
    <w:name w:val="明显引用 Char3"/>
    <w:rsid w:val="00521892"/>
    <w:rPr>
      <w:b/>
      <w:i/>
      <w:color w:val="4F81BD"/>
      <w:kern w:val="2"/>
      <w:sz w:val="21"/>
      <w:lang w:bidi="ar-SA"/>
    </w:rPr>
  </w:style>
  <w:style w:type="character" w:customStyle="1" w:styleId="CharChar16">
    <w:name w:val=" Char Char16"/>
    <w:rsid w:val="00521892"/>
    <w:rPr>
      <w:rFonts w:ascii="Arial" w:eastAsia="黑体" w:hAnsi="Arial"/>
      <w:b/>
      <w:bCs/>
      <w:kern w:val="2"/>
      <w:sz w:val="32"/>
      <w:szCs w:val="32"/>
      <w:lang w:val="en-US" w:eastAsia="zh-CN" w:bidi="ar-SA"/>
    </w:rPr>
  </w:style>
  <w:style w:type="character" w:customStyle="1" w:styleId="CharChar">
    <w:name w:val="批注文字 Char Char"/>
    <w:rsid w:val="00521892"/>
    <w:rPr>
      <w:rFonts w:ascii="宋体" w:eastAsia="宋体" w:hAnsi="Times New Roman" w:cs="Times New Roman"/>
      <w:sz w:val="28"/>
      <w:szCs w:val="20"/>
    </w:rPr>
  </w:style>
  <w:style w:type="character" w:customStyle="1" w:styleId="5CharChar">
    <w:name w:val="标题5 Char Char"/>
    <w:link w:val="51"/>
    <w:rsid w:val="00521892"/>
    <w:rPr>
      <w:rFonts w:ascii="Arial" w:hAnsi="Arial"/>
      <w:b/>
      <w:bCs/>
      <w:sz w:val="24"/>
      <w:szCs w:val="32"/>
    </w:rPr>
  </w:style>
  <w:style w:type="paragraph" w:customStyle="1" w:styleId="51">
    <w:name w:val="标题5"/>
    <w:basedOn w:val="3"/>
    <w:link w:val="5CharChar"/>
    <w:rsid w:val="00521892"/>
    <w:pPr>
      <w:spacing w:line="413" w:lineRule="auto"/>
    </w:pPr>
    <w:rPr>
      <w:rFonts w:ascii="Arial" w:eastAsiaTheme="minorEastAsia" w:hAnsi="Arial" w:cstheme="minorBidi"/>
      <w:sz w:val="24"/>
    </w:rPr>
  </w:style>
  <w:style w:type="character" w:customStyle="1" w:styleId="Char1b">
    <w:name w:val="纯文本 Char1"/>
    <w:link w:val="14"/>
    <w:qFormat/>
    <w:rsid w:val="00521892"/>
    <w:rPr>
      <w:rFonts w:ascii="宋体" w:hAnsi="Courier New"/>
    </w:rPr>
  </w:style>
  <w:style w:type="paragraph" w:customStyle="1" w:styleId="14">
    <w:name w:val="纯文本1"/>
    <w:basedOn w:val="a"/>
    <w:link w:val="Char1b"/>
    <w:rsid w:val="00521892"/>
    <w:rPr>
      <w:rFonts w:ascii="宋体" w:hAnsi="Courier New"/>
    </w:rPr>
  </w:style>
  <w:style w:type="character" w:styleId="aff2">
    <w:name w:val="Intense Emphasis"/>
    <w:qFormat/>
    <w:rsid w:val="00521892"/>
    <w:rPr>
      <w:b/>
      <w:bCs/>
      <w:i/>
      <w:iCs/>
      <w:color w:val="4F81BD"/>
    </w:rPr>
  </w:style>
  <w:style w:type="character" w:customStyle="1" w:styleId="CharChar30">
    <w:name w:val=" Char Char30"/>
    <w:rsid w:val="00521892"/>
    <w:rPr>
      <w:rFonts w:ascii="Arial" w:eastAsia="宋体" w:hAnsi="Arial"/>
      <w:b/>
      <w:bCs/>
      <w:kern w:val="2"/>
      <w:sz w:val="21"/>
      <w:szCs w:val="28"/>
      <w:lang w:val="en-US" w:eastAsia="zh-CN" w:bidi="ar-SA"/>
    </w:rPr>
  </w:style>
  <w:style w:type="character" w:customStyle="1" w:styleId="4CharChar0">
    <w:name w:val="样式 标题 4 + 四号 Char Char"/>
    <w:link w:val="43"/>
    <w:rsid w:val="00521892"/>
    <w:rPr>
      <w:rFonts w:ascii="Arial" w:eastAsia="宋体" w:hAnsi="Arial"/>
      <w:b/>
      <w:bCs/>
      <w:sz w:val="24"/>
      <w:szCs w:val="28"/>
    </w:rPr>
  </w:style>
  <w:style w:type="paragraph" w:customStyle="1" w:styleId="43">
    <w:name w:val="样式 标题 4 + 四号"/>
    <w:basedOn w:val="4"/>
    <w:link w:val="4CharChar0"/>
    <w:rsid w:val="00521892"/>
    <w:pPr>
      <w:spacing w:before="0" w:after="0" w:line="360" w:lineRule="auto"/>
    </w:pPr>
    <w:rPr>
      <w:rFonts w:eastAsia="宋体" w:cstheme="minorBidi"/>
      <w:bCs/>
      <w:sz w:val="24"/>
      <w:szCs w:val="28"/>
    </w:rPr>
  </w:style>
  <w:style w:type="character" w:customStyle="1" w:styleId="1Char0">
    <w:name w:val="普通文字1 Char"/>
    <w:aliases w:val="普通文字2 Char,普通文字3 Char,普通文字4 Char,普通文字5 Char,普通文字6 Char,普通文字11 Char,普通文字21 Char,普通文字31 Char,普通文字41 Char,普通文字7 Char,纯文本 Char Char Char,普通文字 + Times New Roman Char,行距: 固定值 20 磅 Char,首行缩进:  0.74 字符 Char Char"/>
    <w:rsid w:val="00521892"/>
    <w:rPr>
      <w:rFonts w:ascii="宋体" w:eastAsia="宋体" w:hAnsi="Courier New" w:cs="Courier New"/>
      <w:kern w:val="2"/>
      <w:sz w:val="21"/>
      <w:szCs w:val="21"/>
      <w:lang w:val="en-US" w:eastAsia="zh-CN" w:bidi="ar-SA"/>
    </w:rPr>
  </w:style>
  <w:style w:type="character" w:customStyle="1" w:styleId="Char1c">
    <w:name w:val="文档结构图 Char1"/>
    <w:rsid w:val="00521892"/>
    <w:rPr>
      <w:rFonts w:ascii="宋体"/>
      <w:kern w:val="2"/>
      <w:sz w:val="18"/>
      <w:szCs w:val="18"/>
    </w:rPr>
  </w:style>
  <w:style w:type="character" w:customStyle="1" w:styleId="Charf1">
    <w:name w:val="样式 标书正文 + 下划线 Char"/>
    <w:rsid w:val="00521892"/>
    <w:rPr>
      <w:rFonts w:eastAsia="楷体_GB2312"/>
      <w:kern w:val="2"/>
      <w:sz w:val="28"/>
      <w:u w:val="single"/>
      <w:lang w:val="en-US" w:eastAsia="zh-CN"/>
    </w:rPr>
  </w:style>
  <w:style w:type="character" w:customStyle="1" w:styleId="CharChar31">
    <w:name w:val=" Char Char31"/>
    <w:rsid w:val="00521892"/>
    <w:rPr>
      <w:rFonts w:eastAsia="宋体"/>
      <w:b/>
      <w:bCs/>
      <w:kern w:val="2"/>
      <w:sz w:val="24"/>
      <w:szCs w:val="32"/>
      <w:lang w:val="en-US" w:eastAsia="zh-CN" w:bidi="ar-SA"/>
    </w:rPr>
  </w:style>
  <w:style w:type="character" w:customStyle="1" w:styleId="p21">
    <w:name w:val="p21"/>
    <w:rsid w:val="00521892"/>
    <w:rPr>
      <w:b w:val="0"/>
      <w:bCs w:val="0"/>
      <w:i w:val="0"/>
      <w:iCs w:val="0"/>
      <w:color w:val="000000"/>
      <w:sz w:val="24"/>
      <w:szCs w:val="24"/>
    </w:rPr>
  </w:style>
  <w:style w:type="character" w:customStyle="1" w:styleId="font1">
    <w:name w:val="font1"/>
    <w:rsid w:val="00521892"/>
    <w:rPr>
      <w:sz w:val="18"/>
      <w:szCs w:val="18"/>
    </w:rPr>
  </w:style>
  <w:style w:type="character" w:styleId="aff3">
    <w:name w:val="Intense Reference"/>
    <w:qFormat/>
    <w:rsid w:val="00521892"/>
    <w:rPr>
      <w:b/>
      <w:bCs/>
      <w:smallCaps/>
      <w:color w:val="C0504D"/>
      <w:spacing w:val="5"/>
      <w:u w:val="single"/>
    </w:rPr>
  </w:style>
  <w:style w:type="character" w:customStyle="1" w:styleId="z-Char2">
    <w:name w:val="z-窗体顶端 Char2"/>
    <w:link w:val="z-"/>
    <w:rsid w:val="00521892"/>
    <w:rPr>
      <w:rFonts w:ascii="Arial" w:hAnsi="Arial"/>
      <w:vanish/>
      <w:sz w:val="16"/>
      <w:szCs w:val="16"/>
    </w:rPr>
  </w:style>
  <w:style w:type="paragraph" w:styleId="z-">
    <w:name w:val="HTML Top of Form"/>
    <w:basedOn w:val="a"/>
    <w:next w:val="a"/>
    <w:link w:val="z-Char2"/>
    <w:rsid w:val="00521892"/>
    <w:pPr>
      <w:widowControl/>
      <w:pBdr>
        <w:bottom w:val="single" w:sz="6" w:space="1" w:color="auto"/>
      </w:pBdr>
      <w:jc w:val="center"/>
    </w:pPr>
    <w:rPr>
      <w:rFonts w:ascii="Arial" w:hAnsi="Arial"/>
      <w:vanish/>
      <w:sz w:val="16"/>
      <w:szCs w:val="16"/>
    </w:rPr>
  </w:style>
  <w:style w:type="character" w:customStyle="1" w:styleId="z-Char">
    <w:name w:val="z-窗体顶端 Char"/>
    <w:basedOn w:val="a0"/>
    <w:rsid w:val="00521892"/>
    <w:rPr>
      <w:rFonts w:ascii="Arial" w:hAnsi="Arial" w:cs="Arial"/>
      <w:vanish/>
      <w:sz w:val="16"/>
      <w:szCs w:val="16"/>
    </w:rPr>
  </w:style>
  <w:style w:type="character" w:styleId="aff4">
    <w:name w:val="Subtle Reference"/>
    <w:qFormat/>
    <w:rsid w:val="00521892"/>
    <w:rPr>
      <w:smallCaps/>
      <w:color w:val="C0504D"/>
      <w:u w:val="single"/>
    </w:rPr>
  </w:style>
  <w:style w:type="character" w:customStyle="1" w:styleId="font161">
    <w:name w:val="font161"/>
    <w:rsid w:val="00521892"/>
    <w:rPr>
      <w:b/>
      <w:sz w:val="32"/>
    </w:rPr>
  </w:style>
  <w:style w:type="character" w:customStyle="1" w:styleId="CharChar33">
    <w:name w:val=" Char Char33"/>
    <w:rsid w:val="00521892"/>
    <w:rPr>
      <w:rFonts w:eastAsia="宋体"/>
      <w:b/>
      <w:bCs/>
      <w:kern w:val="44"/>
      <w:sz w:val="32"/>
      <w:szCs w:val="44"/>
      <w:lang w:val="en-US" w:eastAsia="zh-CN" w:bidi="ar-SA"/>
    </w:rPr>
  </w:style>
  <w:style w:type="character" w:customStyle="1" w:styleId="Char36">
    <w:name w:val="引用 Char3"/>
    <w:rsid w:val="00521892"/>
    <w:rPr>
      <w:i/>
      <w:color w:val="000000"/>
      <w:kern w:val="2"/>
      <w:sz w:val="21"/>
      <w:lang w:bidi="ar-SA"/>
    </w:rPr>
  </w:style>
  <w:style w:type="paragraph" w:customStyle="1" w:styleId="Arial229">
    <w:name w:val="样式 Arial 左侧:  2 字符 行距: 固定值 29 磅"/>
    <w:basedOn w:val="a"/>
    <w:rsid w:val="00521892"/>
    <w:pPr>
      <w:adjustRightInd w:val="0"/>
      <w:spacing w:line="580" w:lineRule="exact"/>
      <w:textAlignment w:val="baseline"/>
    </w:pPr>
    <w:rPr>
      <w:rFonts w:ascii="Arial" w:eastAsia="宋体" w:hAnsi="Arial" w:cs="Times New Roman"/>
      <w:kern w:val="0"/>
      <w:sz w:val="24"/>
      <w:szCs w:val="20"/>
    </w:rPr>
  </w:style>
  <w:style w:type="paragraph" w:customStyle="1" w:styleId="top">
    <w:name w:val="top"/>
    <w:basedOn w:val="a"/>
    <w:rsid w:val="00521892"/>
    <w:pPr>
      <w:widowControl/>
      <w:spacing w:before="100" w:beforeAutospacing="1" w:after="100" w:afterAutospacing="1"/>
      <w:jc w:val="left"/>
    </w:pPr>
    <w:rPr>
      <w:rFonts w:ascii="ˎ̥" w:eastAsia="宋体" w:hAnsi="ˎ̥" w:cs="Times New Roman"/>
      <w:color w:val="FFFFFF"/>
      <w:kern w:val="0"/>
      <w:sz w:val="18"/>
      <w:szCs w:val="20"/>
    </w:rPr>
  </w:style>
  <w:style w:type="paragraph" w:customStyle="1" w:styleId="aff5">
    <w:name w:val="空半行"/>
    <w:basedOn w:val="a"/>
    <w:rsid w:val="00521892"/>
    <w:pPr>
      <w:adjustRightInd w:val="0"/>
      <w:spacing w:line="120" w:lineRule="exact"/>
      <w:textAlignment w:val="baseline"/>
    </w:pPr>
    <w:rPr>
      <w:rFonts w:ascii="Times New Roman" w:eastAsia="仿宋_GB2312" w:hAnsi="Times New Roman" w:cs="Times New Roman"/>
      <w:color w:val="FFFFFF"/>
      <w:kern w:val="0"/>
      <w:sz w:val="30"/>
      <w:szCs w:val="20"/>
    </w:rPr>
  </w:style>
  <w:style w:type="paragraph" w:customStyle="1" w:styleId="110">
    <w:name w:val="索引 11"/>
    <w:basedOn w:val="a"/>
    <w:next w:val="a"/>
    <w:rsid w:val="00521892"/>
    <w:pPr>
      <w:spacing w:line="360" w:lineRule="auto"/>
    </w:pPr>
    <w:rPr>
      <w:rFonts w:ascii="仿宋_GB2312" w:eastAsia="仿宋_GB2312" w:hAnsi="Times New Roman" w:cs="Times New Roman"/>
      <w:sz w:val="24"/>
      <w:szCs w:val="20"/>
    </w:rPr>
  </w:style>
  <w:style w:type="paragraph" w:customStyle="1" w:styleId="eng">
    <w:name w:val="eng"/>
    <w:basedOn w:val="a"/>
    <w:rsid w:val="00521892"/>
    <w:pPr>
      <w:widowControl/>
      <w:spacing w:before="100" w:beforeAutospacing="1" w:after="100" w:afterAutospacing="1"/>
      <w:jc w:val="left"/>
    </w:pPr>
    <w:rPr>
      <w:rFonts w:ascii="Verdana" w:eastAsia="宋体" w:hAnsi="Verdana" w:cs="Times New Roman"/>
      <w:color w:val="FFFFFF"/>
      <w:kern w:val="0"/>
      <w:sz w:val="18"/>
      <w:szCs w:val="20"/>
    </w:rPr>
  </w:style>
  <w:style w:type="paragraph" w:customStyle="1" w:styleId="aff6">
    <w:name w:val="图"/>
    <w:basedOn w:val="a"/>
    <w:rsid w:val="00521892"/>
    <w:pPr>
      <w:keepNext/>
      <w:adjustRightInd w:val="0"/>
      <w:spacing w:before="60" w:after="60" w:line="300" w:lineRule="auto"/>
      <w:jc w:val="center"/>
      <w:textAlignment w:val="center"/>
    </w:pPr>
    <w:rPr>
      <w:rFonts w:ascii="Times New Roman" w:eastAsia="宋体" w:hAnsi="Times New Roman" w:cs="Times New Roman"/>
      <w:snapToGrid w:val="0"/>
      <w:spacing w:val="20"/>
      <w:kern w:val="0"/>
      <w:sz w:val="24"/>
      <w:szCs w:val="20"/>
      <w:lang w:val="en-US" w:eastAsia="zh-CN"/>
    </w:rPr>
  </w:style>
  <w:style w:type="paragraph" w:styleId="aff7">
    <w:name w:val="List Paragraph"/>
    <w:basedOn w:val="a"/>
    <w:qFormat/>
    <w:rsid w:val="00521892"/>
    <w:pPr>
      <w:ind w:firstLineChars="200" w:firstLine="420"/>
    </w:pPr>
    <w:rPr>
      <w:rFonts w:ascii="Calibri" w:eastAsia="宋体" w:hAnsi="Calibri" w:cs="Times New Roman"/>
    </w:rPr>
  </w:style>
  <w:style w:type="paragraph" w:customStyle="1" w:styleId="aff8">
    <w:name w:val="表格文字"/>
    <w:basedOn w:val="a"/>
    <w:rsid w:val="00521892"/>
    <w:pPr>
      <w:adjustRightInd w:val="0"/>
      <w:spacing w:line="420" w:lineRule="atLeast"/>
      <w:jc w:val="left"/>
      <w:textAlignment w:val="baseline"/>
    </w:pPr>
    <w:rPr>
      <w:rFonts w:ascii="Times New Roman" w:eastAsia="宋体" w:hAnsi="Times New Roman" w:cs="Times New Roman"/>
      <w:kern w:val="0"/>
      <w:szCs w:val="20"/>
    </w:rPr>
  </w:style>
  <w:style w:type="paragraph" w:customStyle="1" w:styleId="reader-word-layerreader-word-s1-13">
    <w:name w:val="reader-word-layer reader-word-s1-13"/>
    <w:basedOn w:val="a"/>
    <w:rsid w:val="00521892"/>
    <w:pPr>
      <w:widowControl/>
      <w:spacing w:before="100" w:beforeAutospacing="1" w:after="100" w:afterAutospacing="1"/>
      <w:jc w:val="left"/>
    </w:pPr>
    <w:rPr>
      <w:rFonts w:ascii="宋体" w:eastAsia="宋体" w:hAnsi="宋体" w:cs="宋体"/>
      <w:kern w:val="0"/>
      <w:sz w:val="24"/>
      <w:szCs w:val="24"/>
    </w:rPr>
  </w:style>
  <w:style w:type="paragraph" w:customStyle="1" w:styleId="right">
    <w:name w:val="right"/>
    <w:basedOn w:val="a"/>
    <w:rsid w:val="00521892"/>
    <w:pPr>
      <w:widowControl/>
      <w:spacing w:before="100" w:beforeAutospacing="1" w:after="100" w:afterAutospacing="1"/>
      <w:jc w:val="left"/>
    </w:pPr>
    <w:rPr>
      <w:rFonts w:ascii="ˎ̥" w:eastAsia="宋体" w:hAnsi="ˎ̥" w:cs="Times New Roman"/>
      <w:color w:val="000099"/>
      <w:kern w:val="0"/>
      <w:sz w:val="18"/>
      <w:szCs w:val="20"/>
    </w:rPr>
  </w:style>
  <w:style w:type="paragraph" w:customStyle="1" w:styleId="TableHeading">
    <w:name w:val="Table Heading"/>
    <w:basedOn w:val="TableContents"/>
    <w:rsid w:val="00521892"/>
    <w:pPr>
      <w:jc w:val="center"/>
    </w:pPr>
    <w:rPr>
      <w:b/>
      <w:bCs/>
      <w:i/>
      <w:iCs/>
    </w:rPr>
  </w:style>
  <w:style w:type="paragraph" w:customStyle="1" w:styleId="TableContents">
    <w:name w:val="Table Contents"/>
    <w:basedOn w:val="a5"/>
    <w:rsid w:val="00521892"/>
    <w:pPr>
      <w:suppressLineNumbers/>
      <w:suppressAutoHyphens/>
      <w:jc w:val="left"/>
    </w:pPr>
    <w:rPr>
      <w:rFonts w:eastAsia="PMingLiU"/>
      <w:kern w:val="0"/>
      <w:sz w:val="24"/>
      <w:szCs w:val="24"/>
    </w:rPr>
  </w:style>
  <w:style w:type="paragraph" w:customStyle="1" w:styleId="aff9">
    <w:name w:val="样式 小四"/>
    <w:basedOn w:val="a"/>
    <w:rsid w:val="00521892"/>
    <w:pPr>
      <w:ind w:firstLineChars="200" w:firstLine="480"/>
    </w:pPr>
    <w:rPr>
      <w:rFonts w:ascii="Times New Roman" w:eastAsia="宋体" w:hAnsi="Times New Roman" w:cs="Times New Roman"/>
      <w:sz w:val="24"/>
      <w:szCs w:val="20"/>
    </w:rPr>
  </w:style>
  <w:style w:type="paragraph" w:customStyle="1" w:styleId="UserStyle0">
    <w:name w:val="UserStyle_0"/>
    <w:next w:val="a"/>
    <w:qFormat/>
    <w:rsid w:val="00521892"/>
    <w:pPr>
      <w:textAlignment w:val="baseline"/>
    </w:pPr>
    <w:rPr>
      <w:rFonts w:ascii="黑体" w:eastAsia="黑体" w:hAnsi="Times New Roman" w:cs="Times New Roman"/>
      <w:color w:val="000000"/>
      <w:kern w:val="0"/>
      <w:sz w:val="24"/>
      <w:szCs w:val="24"/>
    </w:rPr>
  </w:style>
  <w:style w:type="paragraph" w:customStyle="1" w:styleId="15">
    <w:name w:val="样式1"/>
    <w:basedOn w:val="a"/>
    <w:rsid w:val="00521892"/>
    <w:pPr>
      <w:spacing w:before="120" w:after="120" w:line="300" w:lineRule="auto"/>
    </w:pPr>
    <w:rPr>
      <w:rFonts w:ascii="宋体" w:eastAsia="宋体" w:hAnsi="宋体" w:cs="Times New Roman"/>
      <w:b/>
      <w:sz w:val="24"/>
      <w:szCs w:val="20"/>
    </w:rPr>
  </w:style>
  <w:style w:type="paragraph" w:customStyle="1" w:styleId="rtitle">
    <w:name w:val="r_title"/>
    <w:basedOn w:val="a"/>
    <w:rsid w:val="00521892"/>
    <w:pPr>
      <w:widowControl/>
      <w:spacing w:before="100" w:beforeAutospacing="1" w:after="100" w:afterAutospacing="1"/>
      <w:jc w:val="left"/>
    </w:pPr>
    <w:rPr>
      <w:rFonts w:ascii="ˎ̥" w:eastAsia="宋体" w:hAnsi="ˎ̥" w:cs="Times New Roman"/>
      <w:color w:val="000000"/>
      <w:kern w:val="0"/>
      <w:sz w:val="18"/>
      <w:szCs w:val="20"/>
    </w:rPr>
  </w:style>
  <w:style w:type="paragraph" w:customStyle="1" w:styleId="Char1d">
    <w:name w:val=" Char1"/>
    <w:basedOn w:val="a"/>
    <w:rsid w:val="00521892"/>
    <w:rPr>
      <w:rFonts w:ascii="Times New Roman" w:eastAsia="宋体" w:hAnsi="Times New Roman" w:cs="Times New Roman"/>
      <w:szCs w:val="20"/>
    </w:rPr>
  </w:style>
  <w:style w:type="paragraph" w:customStyle="1" w:styleId="link">
    <w:name w:val="link"/>
    <w:basedOn w:val="a"/>
    <w:rsid w:val="00521892"/>
    <w:pPr>
      <w:widowControl/>
      <w:spacing w:before="100" w:beforeAutospacing="1" w:after="100" w:afterAutospacing="1"/>
      <w:jc w:val="left"/>
    </w:pPr>
    <w:rPr>
      <w:rFonts w:ascii="ˎ̥" w:eastAsia="宋体" w:hAnsi="ˎ̥" w:cs="Times New Roman"/>
      <w:color w:val="336699"/>
      <w:kern w:val="0"/>
      <w:sz w:val="18"/>
      <w:szCs w:val="20"/>
    </w:rPr>
  </w:style>
  <w:style w:type="paragraph" w:customStyle="1" w:styleId="ListParagraph">
    <w:name w:val="List Paragraph"/>
    <w:basedOn w:val="a"/>
    <w:rsid w:val="00521892"/>
    <w:pPr>
      <w:ind w:firstLineChars="200" w:firstLine="420"/>
    </w:pPr>
    <w:rPr>
      <w:rFonts w:ascii="Calibri" w:eastAsia="宋体" w:hAnsi="Calibri" w:cs="Times New Roman"/>
    </w:rPr>
  </w:style>
  <w:style w:type="paragraph" w:customStyle="1" w:styleId="noline">
    <w:name w:val="noline"/>
    <w:basedOn w:val="a"/>
    <w:rsid w:val="00521892"/>
    <w:pPr>
      <w:widowControl/>
      <w:spacing w:before="100" w:beforeAutospacing="1" w:after="100" w:afterAutospacing="1"/>
      <w:jc w:val="left"/>
    </w:pPr>
    <w:rPr>
      <w:rFonts w:ascii="ˎ̥" w:eastAsia="宋体" w:hAnsi="ˎ̥" w:cs="Times New Roman"/>
      <w:color w:val="000000"/>
      <w:kern w:val="0"/>
      <w:sz w:val="18"/>
      <w:szCs w:val="20"/>
    </w:rPr>
  </w:style>
  <w:style w:type="paragraph" w:customStyle="1" w:styleId="p17">
    <w:name w:val="p17"/>
    <w:basedOn w:val="a"/>
    <w:rsid w:val="00521892"/>
    <w:pPr>
      <w:widowControl/>
      <w:snapToGrid w:val="0"/>
      <w:jc w:val="left"/>
    </w:pPr>
    <w:rPr>
      <w:rFonts w:ascii="宋体" w:eastAsia="宋体" w:hAnsi="宋体" w:cs="Times New Roman"/>
      <w:color w:val="000000"/>
      <w:kern w:val="0"/>
      <w:sz w:val="24"/>
      <w:szCs w:val="20"/>
    </w:rPr>
  </w:style>
  <w:style w:type="paragraph" w:customStyle="1" w:styleId="flNote">
    <w:name w:val="flNote"/>
    <w:basedOn w:val="a"/>
    <w:rsid w:val="00521892"/>
    <w:pPr>
      <w:adjustRightInd w:val="0"/>
      <w:spacing w:before="320" w:after="160" w:line="360" w:lineRule="atLeast"/>
      <w:jc w:val="center"/>
      <w:textAlignment w:val="baseline"/>
    </w:pPr>
    <w:rPr>
      <w:rFonts w:ascii="Arial" w:eastAsia="黑体" w:hAnsi="Times New Roman" w:cs="Times New Roman"/>
      <w:kern w:val="0"/>
      <w:sz w:val="30"/>
      <w:szCs w:val="20"/>
    </w:rPr>
  </w:style>
  <w:style w:type="paragraph" w:customStyle="1" w:styleId="affa">
    <w:name w:val="表格"/>
    <w:basedOn w:val="a"/>
    <w:rsid w:val="00521892"/>
    <w:pPr>
      <w:jc w:val="center"/>
      <w:textAlignment w:val="center"/>
    </w:pPr>
    <w:rPr>
      <w:rFonts w:ascii="华文细黑" w:eastAsia="宋体" w:hAnsi="华文细黑" w:cs="Times New Roman"/>
      <w:kern w:val="0"/>
      <w:szCs w:val="20"/>
    </w:rPr>
  </w:style>
  <w:style w:type="paragraph" w:customStyle="1" w:styleId="ParaCharCharCharChar">
    <w:name w:val="默认段落字体 Para Char Char Char Char"/>
    <w:basedOn w:val="a"/>
    <w:rsid w:val="00521892"/>
    <w:pPr>
      <w:snapToGrid w:val="0"/>
      <w:spacing w:line="360" w:lineRule="auto"/>
      <w:ind w:firstLineChars="200" w:firstLine="200"/>
    </w:pPr>
    <w:rPr>
      <w:rFonts w:ascii="Calibri" w:eastAsia="宋体" w:hAnsi="Calibri" w:cs="Times New Roman"/>
      <w:szCs w:val="20"/>
    </w:rPr>
  </w:style>
  <w:style w:type="paragraph" w:customStyle="1" w:styleId="CharChar1CharCharCharCharCharChar">
    <w:name w:val="Char Char1 Char Char Char Char Char Char"/>
    <w:basedOn w:val="a"/>
    <w:rsid w:val="00521892"/>
    <w:pPr>
      <w:widowControl/>
      <w:adjustRightInd w:val="0"/>
      <w:snapToGrid w:val="0"/>
      <w:spacing w:line="360" w:lineRule="auto"/>
      <w:ind w:firstLine="601"/>
    </w:pPr>
    <w:rPr>
      <w:rFonts w:ascii="宋体" w:eastAsia="宋体" w:hAnsi="宋体" w:cs="Times New Roman"/>
      <w:color w:val="000000"/>
      <w:kern w:val="0"/>
      <w:sz w:val="24"/>
      <w:szCs w:val="20"/>
    </w:rPr>
  </w:style>
  <w:style w:type="paragraph" w:customStyle="1" w:styleId="Char1CharCharCharCharCharChar">
    <w:name w:val=" Char1 Char Char Char Char Char Char"/>
    <w:basedOn w:val="a"/>
    <w:rsid w:val="00521892"/>
    <w:rPr>
      <w:rFonts w:ascii="Tahoma" w:eastAsia="宋体" w:hAnsi="Tahoma" w:cs="Times New Roman"/>
      <w:sz w:val="24"/>
      <w:szCs w:val="20"/>
    </w:rPr>
  </w:style>
  <w:style w:type="paragraph" w:customStyle="1" w:styleId="ltitle">
    <w:name w:val="l_title"/>
    <w:basedOn w:val="a"/>
    <w:rsid w:val="00521892"/>
    <w:pPr>
      <w:widowControl/>
      <w:spacing w:before="100" w:beforeAutospacing="1" w:after="100" w:afterAutospacing="1"/>
      <w:jc w:val="left"/>
    </w:pPr>
    <w:rPr>
      <w:rFonts w:ascii="ˎ̥" w:eastAsia="宋体" w:hAnsi="ˎ̥" w:cs="Times New Roman"/>
      <w:color w:val="000000"/>
      <w:kern w:val="0"/>
      <w:sz w:val="18"/>
      <w:szCs w:val="20"/>
    </w:rPr>
  </w:style>
  <w:style w:type="paragraph" w:customStyle="1" w:styleId="Char1e">
    <w:name w:val="Char1"/>
    <w:basedOn w:val="a"/>
    <w:rsid w:val="00521892"/>
    <w:pPr>
      <w:widowControl/>
      <w:spacing w:after="160" w:line="240" w:lineRule="exact"/>
      <w:jc w:val="left"/>
    </w:pPr>
    <w:rPr>
      <w:rFonts w:ascii="Times New Roman" w:eastAsia="宋体" w:hAnsi="Times New Roman" w:cs="Times New Roman"/>
      <w:szCs w:val="24"/>
    </w:rPr>
  </w:style>
  <w:style w:type="paragraph" w:customStyle="1" w:styleId="font7">
    <w:name w:val="font7"/>
    <w:basedOn w:val="a"/>
    <w:rsid w:val="00521892"/>
    <w:pPr>
      <w:widowControl/>
      <w:spacing w:before="100" w:beforeAutospacing="1" w:after="100" w:afterAutospacing="1"/>
      <w:jc w:val="left"/>
    </w:pPr>
    <w:rPr>
      <w:rFonts w:ascii="Times New Roman" w:eastAsia="宋体" w:hAnsi="Times New Roman" w:cs="Times New Roman"/>
      <w:b/>
      <w:bCs/>
      <w:kern w:val="0"/>
      <w:sz w:val="36"/>
      <w:szCs w:val="36"/>
    </w:rPr>
  </w:style>
  <w:style w:type="paragraph" w:customStyle="1" w:styleId="61">
    <w:name w:val="6'"/>
    <w:basedOn w:val="a"/>
    <w:rsid w:val="00521892"/>
    <w:pPr>
      <w:autoSpaceDE w:val="0"/>
      <w:autoSpaceDN w:val="0"/>
      <w:adjustRightInd w:val="0"/>
      <w:snapToGrid w:val="0"/>
      <w:spacing w:line="320" w:lineRule="exact"/>
      <w:jc w:val="center"/>
      <w:textAlignment w:val="baseline"/>
    </w:pPr>
    <w:rPr>
      <w:rFonts w:ascii="Times New Roman" w:eastAsia="宋体" w:hAnsi="Times New Roman" w:cs="Times New Roman"/>
      <w:spacing w:val="20"/>
      <w:kern w:val="28"/>
      <w:szCs w:val="20"/>
    </w:rPr>
  </w:style>
  <w:style w:type="paragraph" w:customStyle="1" w:styleId="33">
    <w:name w:val="标题3"/>
    <w:basedOn w:val="11"/>
    <w:rsid w:val="00521892"/>
    <w:pPr>
      <w:tabs>
        <w:tab w:val="clear" w:pos="8296"/>
      </w:tabs>
      <w:ind w:rightChars="0" w:right="0"/>
      <w:jc w:val="both"/>
    </w:pPr>
    <w:rPr>
      <w:rFonts w:ascii="Tahoma" w:eastAsia="黑体" w:hAnsi="Tahoma"/>
      <w:b/>
      <w:sz w:val="24"/>
    </w:rPr>
  </w:style>
  <w:style w:type="paragraph" w:customStyle="1" w:styleId="1Char2">
    <w:name w:val="1 Char"/>
    <w:basedOn w:val="a"/>
    <w:rsid w:val="00521892"/>
    <w:rPr>
      <w:rFonts w:ascii="Tahoma" w:eastAsia="宋体" w:hAnsi="Tahoma" w:cs="Times New Roman"/>
      <w:sz w:val="24"/>
      <w:szCs w:val="20"/>
    </w:rPr>
  </w:style>
  <w:style w:type="paragraph" w:styleId="z-0">
    <w:name w:val="HTML Bottom of Form"/>
    <w:basedOn w:val="a"/>
    <w:next w:val="a"/>
    <w:link w:val="z-Char0"/>
    <w:rsid w:val="00521892"/>
    <w:pPr>
      <w:widowControl/>
      <w:pBdr>
        <w:top w:val="single" w:sz="6" w:space="1" w:color="auto"/>
      </w:pBdr>
      <w:jc w:val="center"/>
    </w:pPr>
    <w:rPr>
      <w:rFonts w:ascii="Arial" w:eastAsia="Times New Roman" w:hAnsi="Arial" w:cs="Times New Roman"/>
      <w:vanish/>
      <w:kern w:val="0"/>
      <w:sz w:val="16"/>
      <w:szCs w:val="16"/>
      <w:lang w:val="en-US" w:eastAsia="zh-CN"/>
    </w:rPr>
  </w:style>
  <w:style w:type="character" w:customStyle="1" w:styleId="z-Char0">
    <w:name w:val="z-窗体底端 Char"/>
    <w:basedOn w:val="a0"/>
    <w:link w:val="z-0"/>
    <w:rsid w:val="00521892"/>
    <w:rPr>
      <w:rFonts w:ascii="Arial" w:eastAsia="Times New Roman" w:hAnsi="Arial" w:cs="Times New Roman"/>
      <w:vanish/>
      <w:kern w:val="0"/>
      <w:sz w:val="16"/>
      <w:szCs w:val="16"/>
      <w:lang w:val="en-US" w:eastAsia="zh-CN"/>
    </w:rPr>
  </w:style>
  <w:style w:type="paragraph" w:customStyle="1" w:styleId="CharCharChar0">
    <w:name w:val="Char Char Char"/>
    <w:basedOn w:val="a"/>
    <w:rsid w:val="00521892"/>
    <w:pPr>
      <w:adjustRightInd w:val="0"/>
      <w:spacing w:line="360" w:lineRule="atLeast"/>
    </w:pPr>
    <w:rPr>
      <w:rFonts w:ascii="Times New Roman" w:eastAsia="宋体" w:hAnsi="Times New Roman" w:cs="Times New Roman"/>
      <w:szCs w:val="24"/>
    </w:rPr>
  </w:style>
  <w:style w:type="paragraph" w:customStyle="1" w:styleId="font6">
    <w:name w:val="font6"/>
    <w:basedOn w:val="a"/>
    <w:rsid w:val="00521892"/>
    <w:pPr>
      <w:widowControl/>
      <w:spacing w:before="100" w:beforeAutospacing="1" w:after="100" w:afterAutospacing="1"/>
      <w:jc w:val="left"/>
    </w:pPr>
    <w:rPr>
      <w:rFonts w:ascii="宋体" w:eastAsia="宋体" w:hAnsi="宋体" w:cs="Times New Roman" w:hint="eastAsia"/>
      <w:b/>
      <w:bCs/>
      <w:kern w:val="0"/>
      <w:sz w:val="36"/>
      <w:szCs w:val="36"/>
    </w:rPr>
  </w:style>
  <w:style w:type="paragraph" w:styleId="affb">
    <w:name w:val="Revision"/>
    <w:rsid w:val="00521892"/>
    <w:rPr>
      <w:rFonts w:ascii="Times New Roman" w:eastAsia="宋体" w:hAnsi="Times New Roman" w:cs="Times New Roman"/>
      <w:szCs w:val="24"/>
    </w:rPr>
  </w:style>
  <w:style w:type="paragraph" w:customStyle="1" w:styleId="16">
    <w:name w:val="1"/>
    <w:basedOn w:val="a"/>
    <w:next w:val="a"/>
    <w:rsid w:val="00521892"/>
    <w:rPr>
      <w:rFonts w:ascii="Times New Roman" w:eastAsia="宋体" w:hAnsi="Times New Roman" w:cs="Times New Roman"/>
      <w:szCs w:val="20"/>
    </w:rPr>
  </w:style>
  <w:style w:type="paragraph" w:styleId="TOC">
    <w:name w:val="TOC Heading"/>
    <w:basedOn w:val="1"/>
    <w:next w:val="a"/>
    <w:qFormat/>
    <w:rsid w:val="00521892"/>
    <w:pPr>
      <w:spacing w:line="576" w:lineRule="auto"/>
      <w:outlineLvl w:val="9"/>
    </w:pPr>
    <w:rPr>
      <w:rFonts w:ascii="Calibri" w:hAnsi="Calibri"/>
    </w:rPr>
  </w:style>
  <w:style w:type="paragraph" w:customStyle="1" w:styleId="middle">
    <w:name w:val="middle"/>
    <w:basedOn w:val="a"/>
    <w:rsid w:val="00521892"/>
    <w:pPr>
      <w:widowControl/>
      <w:spacing w:before="100" w:beforeAutospacing="1" w:after="100" w:afterAutospacing="1"/>
      <w:jc w:val="left"/>
    </w:pPr>
    <w:rPr>
      <w:rFonts w:ascii="ˎ̥" w:eastAsia="宋体" w:hAnsi="ˎ̥" w:cs="Times New Roman"/>
      <w:color w:val="666666"/>
      <w:kern w:val="0"/>
      <w:sz w:val="18"/>
      <w:szCs w:val="20"/>
    </w:rPr>
  </w:style>
  <w:style w:type="paragraph" w:styleId="affc">
    <w:name w:val="No Spacing"/>
    <w:qFormat/>
    <w:rsid w:val="00521892"/>
    <w:pPr>
      <w:widowControl w:val="0"/>
      <w:jc w:val="both"/>
    </w:pPr>
    <w:rPr>
      <w:rFonts w:ascii="Calibri" w:eastAsia="宋体" w:hAnsi="Calibri" w:cs="Times New Roman"/>
    </w:rPr>
  </w:style>
  <w:style w:type="paragraph" w:customStyle="1" w:styleId="lift">
    <w:name w:val="lift"/>
    <w:basedOn w:val="a"/>
    <w:rsid w:val="00521892"/>
    <w:pPr>
      <w:widowControl/>
      <w:spacing w:before="100" w:beforeAutospacing="1" w:after="100" w:afterAutospacing="1"/>
      <w:jc w:val="left"/>
    </w:pPr>
    <w:rPr>
      <w:rFonts w:ascii="ˎ̥" w:eastAsia="宋体" w:hAnsi="ˎ̥" w:cs="Times New Roman"/>
      <w:color w:val="000099"/>
      <w:kern w:val="0"/>
      <w:sz w:val="9"/>
      <w:szCs w:val="20"/>
    </w:rPr>
  </w:style>
  <w:style w:type="paragraph" w:customStyle="1" w:styleId="p0">
    <w:name w:val="p0"/>
    <w:basedOn w:val="a"/>
    <w:rsid w:val="00521892"/>
    <w:pPr>
      <w:widowControl/>
    </w:pPr>
    <w:rPr>
      <w:rFonts w:ascii="Times New Roman" w:eastAsia="宋体" w:hAnsi="Times New Roman" w:cs="Times New Roman"/>
      <w:kern w:val="0"/>
      <w:szCs w:val="21"/>
    </w:rPr>
  </w:style>
  <w:style w:type="paragraph" w:customStyle="1" w:styleId="Char1CharCharChar">
    <w:name w:val=" Char1 Char Char Char"/>
    <w:basedOn w:val="a"/>
    <w:rsid w:val="00521892"/>
    <w:rPr>
      <w:rFonts w:ascii="Times New Roman" w:eastAsia="宋体" w:hAnsi="Times New Roman" w:cs="Times New Roman"/>
      <w:szCs w:val="20"/>
    </w:rPr>
  </w:style>
  <w:style w:type="paragraph" w:customStyle="1" w:styleId="p15">
    <w:name w:val="p15"/>
    <w:basedOn w:val="a"/>
    <w:rsid w:val="00521892"/>
    <w:pPr>
      <w:widowControl/>
      <w:snapToGrid w:val="0"/>
      <w:jc w:val="left"/>
    </w:pPr>
    <w:rPr>
      <w:rFonts w:ascii="宋体" w:eastAsia="宋体" w:hAnsi="宋体" w:cs="Times New Roman" w:hint="eastAsia"/>
      <w:color w:val="000000"/>
      <w:sz w:val="24"/>
      <w:szCs w:val="20"/>
    </w:rPr>
  </w:style>
  <w:style w:type="paragraph" w:customStyle="1" w:styleId="xl25">
    <w:name w:val="xl25"/>
    <w:basedOn w:val="a"/>
    <w:rsid w:val="00521892"/>
    <w:pPr>
      <w:widowControl/>
      <w:pBdr>
        <w:bottom w:val="single" w:sz="4" w:space="0" w:color="auto"/>
      </w:pBdr>
      <w:spacing w:before="100" w:beforeAutospacing="1" w:after="100" w:afterAutospacing="1"/>
      <w:jc w:val="center"/>
      <w:textAlignment w:val="center"/>
    </w:pPr>
    <w:rPr>
      <w:rFonts w:ascii="宋体" w:eastAsia="宋体" w:hAnsi="宋体" w:cs="Times New Roman"/>
      <w:b/>
      <w:bCs/>
      <w:kern w:val="0"/>
      <w:sz w:val="36"/>
      <w:szCs w:val="36"/>
    </w:rPr>
  </w:style>
  <w:style w:type="paragraph" w:customStyle="1" w:styleId="mtitle">
    <w:name w:val="m_title"/>
    <w:basedOn w:val="a"/>
    <w:rsid w:val="00521892"/>
    <w:pPr>
      <w:widowControl/>
      <w:spacing w:before="100" w:beforeAutospacing="1" w:after="100" w:afterAutospacing="1"/>
      <w:jc w:val="left"/>
    </w:pPr>
    <w:rPr>
      <w:rFonts w:ascii="ˎ̥" w:eastAsia="宋体" w:hAnsi="ˎ̥" w:cs="Times New Roman"/>
      <w:color w:val="FFFFFF"/>
      <w:kern w:val="0"/>
      <w:sz w:val="18"/>
      <w:szCs w:val="20"/>
    </w:rPr>
  </w:style>
  <w:style w:type="paragraph" w:customStyle="1" w:styleId="news">
    <w:name w:val="news"/>
    <w:basedOn w:val="a"/>
    <w:rsid w:val="00521892"/>
    <w:pPr>
      <w:widowControl/>
      <w:spacing w:before="100" w:beforeAutospacing="1" w:after="100" w:afterAutospacing="1" w:line="165" w:lineRule="atLeast"/>
      <w:jc w:val="left"/>
    </w:pPr>
    <w:rPr>
      <w:rFonts w:ascii="ˎ̥" w:eastAsia="宋体" w:hAnsi="ˎ̥" w:cs="Times New Roman"/>
      <w:color w:val="000000"/>
      <w:kern w:val="0"/>
      <w:sz w:val="11"/>
      <w:szCs w:val="20"/>
    </w:rPr>
  </w:style>
  <w:style w:type="paragraph" w:customStyle="1" w:styleId="TableParagraph">
    <w:name w:val="Table Paragraph"/>
    <w:basedOn w:val="a"/>
    <w:uiPriority w:val="1"/>
    <w:qFormat/>
    <w:rsid w:val="00521892"/>
    <w:rPr>
      <w:rFonts w:ascii="Times New Roman" w:eastAsia="宋体" w:hAnsi="Times New Roman" w:cs="Times New Roman"/>
      <w:szCs w:val="24"/>
    </w:rPr>
  </w:style>
  <w:style w:type="paragraph" w:customStyle="1" w:styleId="2TimesNewRoman5020">
    <w:name w:val="样式 标题 2 + Times New Roman 四号 非加粗 段前: 5 磅 段后: 0 磅 行距: 固定值 20..."/>
    <w:basedOn w:val="2"/>
    <w:rsid w:val="00521892"/>
    <w:pPr>
      <w:spacing w:before="100" w:after="0" w:line="400" w:lineRule="exact"/>
    </w:pPr>
    <w:rPr>
      <w:rFonts w:ascii="Times New Roman" w:hAnsi="Times New Roman" w:cs="宋体"/>
      <w:b w:val="0"/>
      <w:bCs w:val="0"/>
      <w:sz w:val="28"/>
      <w:szCs w:val="20"/>
    </w:rPr>
  </w:style>
  <w:style w:type="paragraph" w:customStyle="1" w:styleId="font0">
    <w:name w:val="font0"/>
    <w:basedOn w:val="a"/>
    <w:rsid w:val="00521892"/>
    <w:pPr>
      <w:widowControl/>
      <w:spacing w:before="100" w:beforeAutospacing="1" w:after="100" w:afterAutospacing="1"/>
      <w:jc w:val="left"/>
    </w:pPr>
    <w:rPr>
      <w:rFonts w:ascii="宋体" w:eastAsia="宋体" w:hAnsi="宋体" w:cs="Times New Roman" w:hint="eastAsia"/>
      <w:kern w:val="0"/>
      <w:sz w:val="24"/>
      <w:szCs w:val="24"/>
    </w:rPr>
  </w:style>
  <w:style w:type="paragraph" w:customStyle="1" w:styleId="black">
    <w:name w:val="black"/>
    <w:basedOn w:val="a"/>
    <w:rsid w:val="00521892"/>
    <w:pPr>
      <w:widowControl/>
      <w:spacing w:before="100" w:beforeAutospacing="1" w:after="100" w:afterAutospacing="1"/>
      <w:jc w:val="left"/>
    </w:pPr>
    <w:rPr>
      <w:rFonts w:ascii="ˎ̥" w:eastAsia="宋体" w:hAnsi="ˎ̥" w:cs="Times New Roman"/>
      <w:color w:val="000066"/>
      <w:kern w:val="0"/>
      <w:sz w:val="18"/>
      <w:szCs w:val="20"/>
    </w:rPr>
  </w:style>
  <w:style w:type="paragraph" w:customStyle="1" w:styleId="24">
    <w:name w:val="样式2"/>
    <w:basedOn w:val="a"/>
    <w:rsid w:val="00521892"/>
    <w:pPr>
      <w:ind w:firstLineChars="225" w:firstLine="540"/>
    </w:pPr>
    <w:rPr>
      <w:rFonts w:ascii="Times New Roman" w:eastAsia="宋体" w:hAnsi="Times New Roman" w:cs="Times New Roman"/>
      <w:sz w:val="24"/>
      <w:szCs w:val="20"/>
    </w:rPr>
  </w:style>
  <w:style w:type="paragraph" w:customStyle="1" w:styleId="bottom">
    <w:name w:val="bottom"/>
    <w:basedOn w:val="a"/>
    <w:rsid w:val="00521892"/>
    <w:pPr>
      <w:widowControl/>
      <w:spacing w:before="100" w:beforeAutospacing="1" w:after="100" w:afterAutospacing="1"/>
      <w:jc w:val="left"/>
    </w:pPr>
    <w:rPr>
      <w:rFonts w:ascii="ˎ̥" w:eastAsia="宋体" w:hAnsi="ˎ̥" w:cs="Times New Roman"/>
      <w:color w:val="333333"/>
      <w:kern w:val="0"/>
      <w:sz w:val="18"/>
      <w:szCs w:val="20"/>
    </w:rPr>
  </w:style>
  <w:style w:type="paragraph" w:customStyle="1" w:styleId="BodyTextFirstIndent1">
    <w:name w:val="Body Text First Indent1"/>
    <w:basedOn w:val="a5"/>
    <w:uiPriority w:val="99"/>
    <w:qFormat/>
    <w:rsid w:val="00521892"/>
    <w:pPr>
      <w:ind w:firstLine="420"/>
    </w:pPr>
    <w:rPr>
      <w:sz w:val="32"/>
    </w:rPr>
  </w:style>
  <w:style w:type="paragraph" w:customStyle="1" w:styleId="CharCharChar1">
    <w:name w:val=" Char Char Char"/>
    <w:basedOn w:val="a"/>
    <w:rsid w:val="00521892"/>
    <w:rPr>
      <w:rFonts w:ascii="Tahoma" w:eastAsia="宋体" w:hAnsi="Tahoma" w:cs="Times New Roman"/>
      <w:sz w:val="24"/>
      <w:szCs w:val="20"/>
    </w:rPr>
  </w:style>
  <w:style w:type="paragraph" w:customStyle="1" w:styleId="affd">
    <w:name w:val="标书正文"/>
    <w:basedOn w:val="a"/>
    <w:rsid w:val="00521892"/>
    <w:pPr>
      <w:snapToGrid w:val="0"/>
      <w:spacing w:line="360" w:lineRule="auto"/>
      <w:ind w:firstLineChars="200" w:firstLine="560"/>
    </w:pPr>
    <w:rPr>
      <w:rFonts w:ascii="宋体" w:eastAsia="宋体" w:hAnsi="宋体" w:cs="Times New Roman"/>
      <w:color w:val="000000"/>
      <w:sz w:val="24"/>
      <w:szCs w:val="20"/>
    </w:rPr>
  </w:style>
  <w:style w:type="paragraph" w:customStyle="1" w:styleId="affe">
    <w:name w:val="简单回函地址"/>
    <w:basedOn w:val="a"/>
    <w:rsid w:val="00521892"/>
    <w:rPr>
      <w:rFonts w:ascii="Times New Roman" w:eastAsia="宋体" w:hAnsi="Times New Roman" w:cs="Times New Roman"/>
      <w:szCs w:val="24"/>
    </w:rPr>
  </w:style>
  <w:style w:type="paragraph" w:customStyle="1" w:styleId="top1">
    <w:name w:val="top1"/>
    <w:basedOn w:val="a"/>
    <w:rsid w:val="00521892"/>
    <w:pPr>
      <w:widowControl/>
      <w:spacing w:before="100" w:beforeAutospacing="1" w:after="100" w:afterAutospacing="1"/>
      <w:jc w:val="left"/>
    </w:pPr>
    <w:rPr>
      <w:rFonts w:ascii="ˎ̥" w:eastAsia="宋体" w:hAnsi="ˎ̥" w:cs="Times New Roman"/>
      <w:color w:val="000066"/>
      <w:kern w:val="0"/>
      <w:sz w:val="18"/>
      <w:szCs w:val="20"/>
    </w:rPr>
  </w:style>
  <w:style w:type="paragraph" w:customStyle="1" w:styleId="111">
    <w:name w:val="1.1.1"/>
    <w:basedOn w:val="a"/>
    <w:rsid w:val="00521892"/>
    <w:pPr>
      <w:tabs>
        <w:tab w:val="left" w:pos="0"/>
        <w:tab w:val="left" w:pos="1134"/>
        <w:tab w:val="left" w:pos="8505"/>
      </w:tabs>
      <w:autoSpaceDE w:val="0"/>
      <w:autoSpaceDN w:val="0"/>
      <w:adjustRightInd w:val="0"/>
      <w:spacing w:before="240" w:after="60" w:line="360" w:lineRule="atLeast"/>
    </w:pPr>
    <w:rPr>
      <w:rFonts w:ascii="宋体" w:eastAsia="宋体" w:hAnsi="Times New Roman" w:cs="Times New Roman"/>
      <w:b/>
      <w:kern w:val="0"/>
      <w:sz w:val="24"/>
      <w:szCs w:val="20"/>
    </w:rPr>
  </w:style>
  <w:style w:type="paragraph" w:customStyle="1" w:styleId="Charf2">
    <w:name w:val="Char"/>
    <w:basedOn w:val="a"/>
    <w:rsid w:val="00521892"/>
    <w:rPr>
      <w:rFonts w:ascii="Tahoma" w:eastAsia="宋体" w:hAnsi="Tahoma" w:cs="Times New Roman"/>
      <w:sz w:val="24"/>
      <w:szCs w:val="20"/>
    </w:rPr>
  </w:style>
  <w:style w:type="paragraph" w:customStyle="1" w:styleId="CharChar10Char">
    <w:name w:val=" Char Char10 Char"/>
    <w:basedOn w:val="a"/>
    <w:rsid w:val="00521892"/>
    <w:rPr>
      <w:rFonts w:ascii="Times New Roman" w:eastAsia="宋体" w:hAnsi="Times New Roman" w:cs="Times New Roman"/>
      <w:szCs w:val="24"/>
    </w:rPr>
  </w:style>
  <w:style w:type="paragraph" w:customStyle="1" w:styleId="378020">
    <w:name w:val="样式 标题 3 + (中文) 黑体 小四 非加粗 段前: 7.8 磅 段后: 0 磅 行距: 固定值 20 磅"/>
    <w:basedOn w:val="3"/>
    <w:rsid w:val="00521892"/>
    <w:pPr>
      <w:spacing w:before="0" w:after="0" w:line="400" w:lineRule="exact"/>
    </w:pPr>
    <w:rPr>
      <w:rFonts w:eastAsia="黑体" w:cs="宋体"/>
      <w:b w:val="0"/>
      <w:bCs w:val="0"/>
      <w:sz w:val="24"/>
      <w:szCs w:val="20"/>
    </w:rPr>
  </w:style>
  <w:style w:type="paragraph" w:customStyle="1" w:styleId="16620">
    <w:name w:val="样式 标题 1 + 黑体 三号 非加粗 居中 段前: 6 磅 段后: 6 磅 行距: 固定值 20 磅"/>
    <w:basedOn w:val="1"/>
    <w:rsid w:val="00521892"/>
    <w:pPr>
      <w:spacing w:before="120" w:after="120" w:line="400" w:lineRule="exact"/>
      <w:jc w:val="center"/>
    </w:pPr>
    <w:rPr>
      <w:rFonts w:ascii="黑体" w:eastAsia="黑体" w:hAnsi="黑体"/>
      <w:b w:val="0"/>
      <w:bCs w:val="0"/>
      <w:sz w:val="32"/>
      <w:szCs w:val="20"/>
    </w:rPr>
  </w:style>
  <w:style w:type="paragraph" w:customStyle="1" w:styleId="CharCharCharChar">
    <w:name w:val=" Char Char Char Char"/>
    <w:basedOn w:val="a"/>
    <w:rsid w:val="00521892"/>
    <w:rPr>
      <w:rFonts w:ascii="Tahoma" w:eastAsia="宋体" w:hAnsi="Tahoma" w:cs="Times New Roman"/>
      <w:sz w:val="24"/>
      <w:szCs w:val="20"/>
    </w:rPr>
  </w:style>
  <w:style w:type="paragraph" w:customStyle="1" w:styleId="xl24">
    <w:name w:val="xl24"/>
    <w:basedOn w:val="a"/>
    <w:rsid w:val="00521892"/>
    <w:pPr>
      <w:widowControl/>
      <w:spacing w:before="100" w:beforeAutospacing="1" w:after="100" w:afterAutospacing="1"/>
      <w:jc w:val="left"/>
      <w:textAlignment w:val="center"/>
    </w:pPr>
    <w:rPr>
      <w:rFonts w:ascii="Times New Roman" w:eastAsia="宋体" w:hAnsi="Times New Roman" w:cs="Times New Roman"/>
      <w:kern w:val="0"/>
      <w:sz w:val="24"/>
      <w:szCs w:val="24"/>
    </w:rPr>
  </w:style>
  <w:style w:type="paragraph" w:customStyle="1" w:styleId="p16">
    <w:name w:val="p16"/>
    <w:basedOn w:val="a"/>
    <w:rsid w:val="00521892"/>
    <w:pPr>
      <w:widowControl/>
      <w:spacing w:before="100" w:line="400" w:lineRule="atLeast"/>
    </w:pPr>
    <w:rPr>
      <w:rFonts w:ascii="Times New Roman" w:eastAsia="宋体" w:hAnsi="Times New Roman" w:cs="Times New Roman"/>
      <w:kern w:val="0"/>
      <w:sz w:val="28"/>
      <w:szCs w:val="20"/>
    </w:rPr>
  </w:style>
  <w:style w:type="paragraph" w:customStyle="1" w:styleId="CharChar1CharChar">
    <w:name w:val=" Char Char1 Char Char"/>
    <w:basedOn w:val="a"/>
    <w:rsid w:val="00521892"/>
    <w:rPr>
      <w:rFonts w:ascii="Tahoma" w:eastAsia="宋体" w:hAnsi="Tahoma" w:cs="Times New Roman"/>
      <w:sz w:val="24"/>
      <w:szCs w:val="20"/>
    </w:rPr>
  </w:style>
  <w:style w:type="paragraph" w:customStyle="1" w:styleId="font5">
    <w:name w:val="font5"/>
    <w:basedOn w:val="a"/>
    <w:rsid w:val="00521892"/>
    <w:pPr>
      <w:widowControl/>
      <w:spacing w:before="100" w:beforeAutospacing="1" w:after="100" w:afterAutospacing="1"/>
      <w:jc w:val="left"/>
    </w:pPr>
    <w:rPr>
      <w:rFonts w:ascii="宋体" w:eastAsia="宋体" w:hAnsi="宋体" w:cs="Times New Roman" w:hint="eastAsia"/>
      <w:kern w:val="0"/>
      <w:sz w:val="18"/>
      <w:szCs w:val="18"/>
    </w:rPr>
  </w:style>
  <w:style w:type="paragraph" w:customStyle="1" w:styleId="25">
    <w:name w:val="正文+缩进2"/>
    <w:basedOn w:val="a"/>
    <w:qFormat/>
    <w:rsid w:val="00521892"/>
    <w:pPr>
      <w:widowControl/>
      <w:spacing w:line="360" w:lineRule="auto"/>
      <w:ind w:firstLineChars="200" w:firstLine="480"/>
      <w:jc w:val="left"/>
    </w:pPr>
    <w:rPr>
      <w:rFonts w:ascii="Arial" w:eastAsia="Arial" w:hAnsi="宋体" w:cs="Arial"/>
      <w:kern w:val="0"/>
      <w:sz w:val="24"/>
      <w:szCs w:val="21"/>
      <w:lang w:bidi="en-US"/>
    </w:rPr>
  </w:style>
  <w:style w:type="paragraph" w:customStyle="1" w:styleId="lifttop">
    <w:name w:val="lift_top"/>
    <w:basedOn w:val="a"/>
    <w:rsid w:val="00521892"/>
    <w:pPr>
      <w:widowControl/>
      <w:spacing w:before="100" w:beforeAutospacing="1" w:after="100" w:afterAutospacing="1"/>
      <w:jc w:val="left"/>
    </w:pPr>
    <w:rPr>
      <w:rFonts w:ascii="ˎ̥" w:eastAsia="宋体" w:hAnsi="ˎ̥" w:cs="Times New Roman"/>
      <w:color w:val="000099"/>
      <w:kern w:val="0"/>
      <w:sz w:val="9"/>
      <w:szCs w:val="20"/>
    </w:rPr>
  </w:style>
  <w:style w:type="paragraph" w:customStyle="1" w:styleId="class">
    <w:name w:val="class"/>
    <w:basedOn w:val="a"/>
    <w:rsid w:val="00521892"/>
    <w:pPr>
      <w:widowControl/>
      <w:spacing w:before="100" w:beforeAutospacing="1" w:after="100" w:afterAutospacing="1"/>
      <w:jc w:val="left"/>
    </w:pPr>
    <w:rPr>
      <w:rFonts w:ascii="ˎ̥" w:eastAsia="宋体" w:hAnsi="ˎ̥" w:cs="Times New Roman"/>
      <w:color w:val="000099"/>
      <w:kern w:val="0"/>
      <w:sz w:val="18"/>
      <w:szCs w:val="20"/>
    </w:rPr>
  </w:style>
  <w:style w:type="paragraph" w:customStyle="1" w:styleId="CharCharCharCharCharCharChar">
    <w:name w:val=" Char Char Char Char Char Char Char"/>
    <w:basedOn w:val="a"/>
    <w:rsid w:val="00521892"/>
    <w:rPr>
      <w:rFonts w:ascii="Times New Roman" w:eastAsia="宋体" w:hAnsi="Times New Roman" w:cs="Times New Roman"/>
      <w:szCs w:val="24"/>
    </w:rPr>
  </w:style>
  <w:style w:type="paragraph" w:customStyle="1" w:styleId="Charf3">
    <w:name w:val=" Char"/>
    <w:basedOn w:val="a"/>
    <w:rsid w:val="00521892"/>
    <w:pPr>
      <w:adjustRightInd w:val="0"/>
      <w:snapToGrid w:val="0"/>
    </w:pPr>
    <w:rPr>
      <w:rFonts w:ascii="Arial" w:eastAsia="黑体" w:hAnsi="Arial" w:cs="Times New Roman"/>
      <w:b/>
      <w:sz w:val="32"/>
      <w:szCs w:val="20"/>
    </w:rPr>
  </w:style>
  <w:style w:type="paragraph" w:customStyle="1" w:styleId="afff">
    <w:name w:val="文档正文"/>
    <w:basedOn w:val="a"/>
    <w:rsid w:val="00521892"/>
    <w:pPr>
      <w:adjustRightInd w:val="0"/>
      <w:spacing w:line="480" w:lineRule="atLeast"/>
      <w:ind w:firstLine="567"/>
      <w:textAlignment w:val="baseline"/>
    </w:pPr>
    <w:rPr>
      <w:rFonts w:ascii="仿宋_GB2312" w:eastAsia="仿宋_GB2312" w:hAnsi="Times New Roman" w:cs="Times New Roman"/>
      <w:kern w:val="0"/>
      <w:sz w:val="28"/>
      <w:szCs w:val="20"/>
    </w:rPr>
  </w:style>
  <w:style w:type="paragraph" w:customStyle="1" w:styleId="CharChar19CharChar">
    <w:name w:val=" Char Char19 Char Char"/>
    <w:basedOn w:val="a"/>
    <w:rsid w:val="00521892"/>
    <w:rPr>
      <w:rFonts w:ascii="Tahoma" w:eastAsia="宋体" w:hAnsi="Tahoma" w:cs="Times New Roman"/>
      <w:sz w:val="24"/>
      <w:szCs w:val="20"/>
    </w:rPr>
  </w:style>
  <w:style w:type="paragraph" w:customStyle="1" w:styleId="CharCharCharCharCharCharCharCharCharChar">
    <w:name w:val=" Char Char Char Char Char Char Char Char Char Char"/>
    <w:basedOn w:val="a"/>
    <w:rsid w:val="00521892"/>
    <w:pPr>
      <w:widowControl/>
      <w:spacing w:after="160" w:line="240" w:lineRule="exact"/>
      <w:jc w:val="left"/>
    </w:pPr>
    <w:rPr>
      <w:rFonts w:ascii="Times New Roman" w:eastAsia="宋体" w:hAnsi="Times New Roman" w:cs="Times New Roman"/>
      <w:szCs w:val="20"/>
    </w:rPr>
  </w:style>
  <w:style w:type="paragraph" w:customStyle="1" w:styleId="17">
    <w:name w:val="无间隔1"/>
    <w:uiPriority w:val="1"/>
    <w:qFormat/>
    <w:rsid w:val="00521892"/>
    <w:pPr>
      <w:adjustRightInd w:val="0"/>
      <w:snapToGrid w:val="0"/>
    </w:pPr>
    <w:rPr>
      <w:rFonts w:ascii="Tahoma" w:eastAsia="微软雅黑" w:hAnsi="Tahoma" w:cs="Tahoma"/>
      <w:kern w:val="0"/>
      <w:sz w:val="22"/>
    </w:rPr>
  </w:style>
  <w:style w:type="character" w:customStyle="1" w:styleId="first-child1">
    <w:name w:val="first-child1"/>
    <w:rsid w:val="00521892"/>
    <w:rPr>
      <w:color w:val="1F3149"/>
      <w:sz w:val="24"/>
      <w:szCs w:val="24"/>
    </w:rPr>
  </w:style>
  <w:style w:type="character" w:customStyle="1" w:styleId="first-child2">
    <w:name w:val="first-child2"/>
    <w:rsid w:val="00521892"/>
    <w:rPr>
      <w:color w:val="1F3149"/>
      <w:sz w:val="24"/>
      <w:szCs w:val="24"/>
    </w:rPr>
  </w:style>
  <w:style w:type="character" w:customStyle="1" w:styleId="fr">
    <w:name w:val="fr"/>
    <w:rsid w:val="00521892"/>
  </w:style>
  <w:style w:type="character" w:customStyle="1" w:styleId="xiadan">
    <w:name w:val="xiadan"/>
    <w:rsid w:val="00521892"/>
    <w:rPr>
      <w:shd w:val="clear" w:color="auto" w:fill="E4393C"/>
    </w:rPr>
  </w:style>
  <w:style w:type="character" w:customStyle="1" w:styleId="icongys">
    <w:name w:val="icon_gys"/>
    <w:rsid w:val="00521892"/>
    <w:rPr>
      <w:b w:val="0"/>
      <w:bCs w:val="0"/>
      <w:sz w:val="21"/>
      <w:szCs w:val="21"/>
    </w:rPr>
  </w:style>
  <w:style w:type="character" w:customStyle="1" w:styleId="iconds">
    <w:name w:val="icon_ds"/>
    <w:rsid w:val="00521892"/>
    <w:rPr>
      <w:b w:val="0"/>
      <w:bCs w:val="0"/>
    </w:rPr>
  </w:style>
  <w:style w:type="character" w:customStyle="1" w:styleId="iconds1">
    <w:name w:val="icon_ds1"/>
    <w:rsid w:val="00521892"/>
    <w:rPr>
      <w:b w:val="0"/>
      <w:bCs w:val="0"/>
      <w:sz w:val="21"/>
      <w:szCs w:val="21"/>
    </w:rPr>
  </w:style>
  <w:style w:type="character" w:customStyle="1" w:styleId="Char44">
    <w:name w:val="正文文本 Char4"/>
    <w:rsid w:val="00521892"/>
    <w:rPr>
      <w:kern w:val="2"/>
      <w:sz w:val="21"/>
      <w:lang w:bidi="ar-SA"/>
    </w:rPr>
  </w:style>
  <w:style w:type="character" w:customStyle="1" w:styleId="Char26">
    <w:name w:val="批注文字 Char2"/>
    <w:rsid w:val="00521892"/>
    <w:rPr>
      <w:rFonts w:eastAsia="宋体"/>
      <w:kern w:val="2"/>
      <w:sz w:val="21"/>
      <w:szCs w:val="24"/>
      <w:lang w:val="en-US" w:eastAsia="zh-CN" w:bidi="ar-SA"/>
    </w:rPr>
  </w:style>
  <w:style w:type="character" w:customStyle="1" w:styleId="Char27">
    <w:name w:val="正文文本 Char2"/>
    <w:rsid w:val="00521892"/>
    <w:rPr>
      <w:kern w:val="2"/>
      <w:sz w:val="21"/>
      <w:lang w:bidi="ar-SA"/>
    </w:rPr>
  </w:style>
  <w:style w:type="character" w:customStyle="1" w:styleId="Char37">
    <w:name w:val="批注文字 Char3"/>
    <w:rsid w:val="00521892"/>
    <w:rPr>
      <w:rFonts w:eastAsia="宋体"/>
      <w:kern w:val="2"/>
      <w:sz w:val="21"/>
      <w:szCs w:val="24"/>
      <w:lang w:val="en-US" w:eastAsia="zh-CN" w:bidi="ar-SA"/>
    </w:rPr>
  </w:style>
  <w:style w:type="character" w:customStyle="1" w:styleId="1Char10">
    <w:name w:val="标题 1 Char1"/>
    <w:rsid w:val="00521892"/>
    <w:rPr>
      <w:rFonts w:eastAsia="宋体"/>
      <w:b/>
      <w:bCs/>
      <w:kern w:val="44"/>
      <w:sz w:val="44"/>
      <w:szCs w:val="44"/>
      <w:lang w:val="en-US" w:eastAsia="zh-CN" w:bidi="ar-SA"/>
    </w:rPr>
  </w:style>
  <w:style w:type="character" w:customStyle="1" w:styleId="3Char10">
    <w:name w:val="标题 3 Char1"/>
    <w:rsid w:val="00521892"/>
    <w:rPr>
      <w:rFonts w:eastAsia="宋体"/>
      <w:b/>
      <w:bCs/>
      <w:kern w:val="2"/>
      <w:sz w:val="32"/>
      <w:szCs w:val="32"/>
      <w:lang w:val="en-US" w:eastAsia="zh-CN" w:bidi="ar-SA"/>
    </w:rPr>
  </w:style>
  <w:style w:type="character" w:customStyle="1" w:styleId="Char38">
    <w:name w:val="纯文本 Char3"/>
    <w:rsid w:val="00521892"/>
    <w:rPr>
      <w:rFonts w:ascii="宋体" w:eastAsia="宋体" w:hAnsi="Courier New"/>
      <w:kern w:val="2"/>
      <w:sz w:val="21"/>
      <w:lang w:val="en-US" w:eastAsia="zh-CN" w:bidi="ar-SA"/>
    </w:rPr>
  </w:style>
  <w:style w:type="character" w:customStyle="1" w:styleId="2Char11">
    <w:name w:val="标题 2 Char1"/>
    <w:rsid w:val="00521892"/>
    <w:rPr>
      <w:rFonts w:ascii="Arial" w:eastAsia="黑体" w:hAnsi="Arial"/>
      <w:b/>
      <w:bCs/>
      <w:kern w:val="2"/>
      <w:sz w:val="32"/>
      <w:szCs w:val="32"/>
      <w:lang w:val="en-US" w:eastAsia="zh-CN" w:bidi="ar-SA"/>
    </w:rPr>
  </w:style>
  <w:style w:type="character" w:customStyle="1" w:styleId="3Char2">
    <w:name w:val="标题3 Char"/>
    <w:qFormat/>
    <w:rsid w:val="00521892"/>
    <w:rPr>
      <w:rFonts w:ascii="宋体" w:eastAsia="宋体" w:hAnsi="宋体"/>
      <w:b/>
      <w:bCs/>
      <w:color w:val="000000"/>
      <w:kern w:val="2"/>
      <w:sz w:val="24"/>
      <w:szCs w:val="32"/>
      <w:lang w:val="en-US" w:eastAsia="zh-CN" w:bidi="ar-SA"/>
    </w:rPr>
  </w:style>
  <w:style w:type="character" w:customStyle="1" w:styleId="Char45">
    <w:name w:val="批注文字 Char4"/>
    <w:rsid w:val="00521892"/>
    <w:rPr>
      <w:rFonts w:eastAsia="宋体"/>
      <w:kern w:val="2"/>
      <w:sz w:val="21"/>
      <w:szCs w:val="24"/>
      <w:lang w:val="en-US" w:eastAsia="zh-CN" w:bidi="ar-SA"/>
    </w:rPr>
  </w:style>
  <w:style w:type="character" w:customStyle="1" w:styleId="Char50">
    <w:name w:val="正文文本 Char5"/>
    <w:rsid w:val="00521892"/>
    <w:rPr>
      <w:kern w:val="2"/>
      <w:sz w:val="21"/>
      <w:lang w:bidi="ar-SA"/>
    </w:rPr>
  </w:style>
  <w:style w:type="character" w:customStyle="1" w:styleId="Char60">
    <w:name w:val="正文文本 Char6"/>
    <w:rsid w:val="00521892"/>
    <w:rPr>
      <w:kern w:val="2"/>
      <w:sz w:val="21"/>
      <w:lang w:bidi="ar-SA"/>
    </w:rPr>
  </w:style>
  <w:style w:type="character" w:customStyle="1" w:styleId="1Char20">
    <w:name w:val="标题 1 Char2"/>
    <w:rsid w:val="00521892"/>
    <w:rPr>
      <w:rFonts w:eastAsia="宋体"/>
      <w:b/>
      <w:bCs/>
      <w:kern w:val="44"/>
      <w:sz w:val="44"/>
      <w:szCs w:val="44"/>
      <w:lang w:val="en-US" w:eastAsia="zh-CN" w:bidi="ar-SA"/>
    </w:rPr>
  </w:style>
  <w:style w:type="character" w:customStyle="1" w:styleId="2Char20">
    <w:name w:val="标题 2 Char2"/>
    <w:rsid w:val="00521892"/>
    <w:rPr>
      <w:rFonts w:ascii="Arial" w:eastAsia="黑体" w:hAnsi="Arial"/>
      <w:b/>
      <w:bCs/>
      <w:kern w:val="2"/>
      <w:sz w:val="32"/>
      <w:szCs w:val="32"/>
      <w:lang w:val="en-US" w:eastAsia="zh-CN" w:bidi="ar-SA"/>
    </w:rPr>
  </w:style>
  <w:style w:type="character" w:customStyle="1" w:styleId="3Char20">
    <w:name w:val="标题 3 Char2"/>
    <w:rsid w:val="00521892"/>
    <w:rPr>
      <w:rFonts w:eastAsia="宋体"/>
      <w:b/>
      <w:bCs/>
      <w:kern w:val="2"/>
      <w:sz w:val="32"/>
      <w:szCs w:val="32"/>
      <w:lang w:val="en-US" w:eastAsia="zh-CN" w:bidi="ar-SA"/>
    </w:rPr>
  </w:style>
  <w:style w:type="character" w:customStyle="1" w:styleId="4Char1">
    <w:name w:val="标题 4 Char1"/>
    <w:rsid w:val="00521892"/>
    <w:rPr>
      <w:rFonts w:ascii="Arial" w:eastAsia="黑体" w:hAnsi="Arial"/>
      <w:b/>
      <w:kern w:val="2"/>
      <w:sz w:val="28"/>
      <w:lang w:val="en-US" w:eastAsia="zh-CN" w:bidi="ar-SA"/>
    </w:rPr>
  </w:style>
  <w:style w:type="character" w:customStyle="1" w:styleId="5Char1">
    <w:name w:val="标题 5 Char1"/>
    <w:rsid w:val="00521892"/>
    <w:rPr>
      <w:rFonts w:eastAsia="宋体"/>
      <w:b/>
      <w:sz w:val="28"/>
      <w:lang w:val="en-US" w:eastAsia="zh-CN" w:bidi="ar-SA"/>
    </w:rPr>
  </w:style>
  <w:style w:type="character" w:customStyle="1" w:styleId="Char51">
    <w:name w:val="批注文字 Char5"/>
    <w:rsid w:val="00521892"/>
    <w:rPr>
      <w:rFonts w:eastAsia="宋体"/>
      <w:kern w:val="2"/>
      <w:sz w:val="21"/>
      <w:szCs w:val="24"/>
      <w:lang w:val="en-US" w:eastAsia="zh-CN" w:bidi="ar-SA"/>
    </w:rPr>
  </w:style>
  <w:style w:type="character" w:customStyle="1" w:styleId="Char28">
    <w:name w:val="纯文本 Char2"/>
    <w:rsid w:val="00521892"/>
    <w:rPr>
      <w:rFonts w:ascii="宋体" w:eastAsia="宋体" w:hAnsi="Courier New"/>
      <w:kern w:val="2"/>
      <w:sz w:val="21"/>
      <w:lang w:val="en-US" w:eastAsia="zh-CN" w:bidi="ar-SA"/>
    </w:rPr>
  </w:style>
  <w:style w:type="character" w:customStyle="1" w:styleId="Char29">
    <w:name w:val="日期 Char2"/>
    <w:rsid w:val="00521892"/>
    <w:rPr>
      <w:kern w:val="2"/>
      <w:sz w:val="24"/>
      <w:lang w:bidi="ar-SA"/>
    </w:rPr>
  </w:style>
  <w:style w:type="character" w:customStyle="1" w:styleId="Char2a">
    <w:name w:val="批注框文本 Char2"/>
    <w:rsid w:val="00521892"/>
    <w:rPr>
      <w:kern w:val="2"/>
      <w:sz w:val="18"/>
      <w:lang w:bidi="ar-SA"/>
    </w:rPr>
  </w:style>
  <w:style w:type="character" w:customStyle="1" w:styleId="Char1f">
    <w:name w:val="页脚 Char1"/>
    <w:rsid w:val="00521892"/>
    <w:rPr>
      <w:rFonts w:eastAsia="宋体"/>
      <w:kern w:val="2"/>
      <w:sz w:val="18"/>
      <w:szCs w:val="18"/>
      <w:lang w:val="en-US" w:eastAsia="zh-CN" w:bidi="ar-SA"/>
    </w:rPr>
  </w:style>
  <w:style w:type="character" w:customStyle="1" w:styleId="Char1f0">
    <w:name w:val="页眉 Char1"/>
    <w:rsid w:val="00521892"/>
    <w:rPr>
      <w:rFonts w:eastAsia="宋体"/>
      <w:kern w:val="2"/>
      <w:sz w:val="18"/>
      <w:szCs w:val="18"/>
      <w:lang w:val="en-US" w:eastAsia="zh-CN" w:bidi="ar-SA"/>
    </w:rPr>
  </w:style>
  <w:style w:type="character" w:customStyle="1" w:styleId="Char2b">
    <w:name w:val="批注主题 Char2"/>
    <w:rsid w:val="00521892"/>
    <w:rPr>
      <w:b/>
      <w:bCs/>
      <w:kern w:val="2"/>
      <w:sz w:val="21"/>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4"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footer" w:uiPriority="0"/>
    <w:lsdException w:name="caption" w:uiPriority="0" w:qFormat="1"/>
    <w:lsdException w:name="envelope return" w:uiPriority="0" w:qFormat="1"/>
    <w:lsdException w:name="annotation reference" w:uiPriority="0"/>
    <w:lsdException w:name="page number" w:uiPriority="0"/>
    <w:lsdException w:name="toa heading" w:uiPriority="0"/>
    <w:lsdException w:name="List Bullet"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Date" w:uiPriority="0"/>
    <w:lsdException w:name="Body Text First Indent" w:uiPriority="0" w:qFormat="1"/>
    <w:lsdException w:name="Body Text First Indent 2" w:uiPriority="0"/>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HTML Top of Form" w:uiPriority="0"/>
    <w:lsdException w:name="HTML Bottom of Form" w:uiPriority="0"/>
    <w:lsdException w:name="Normal (Web)" w:uiPriority="0"/>
    <w:lsdException w:name="HTML Acronym"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0" w:qFormat="1"/>
  </w:latentStyles>
  <w:style w:type="paragraph" w:default="1" w:styleId="a">
    <w:name w:val="Normal"/>
    <w:qFormat/>
    <w:pPr>
      <w:widowControl w:val="0"/>
      <w:jc w:val="both"/>
    </w:pPr>
  </w:style>
  <w:style w:type="paragraph" w:styleId="1">
    <w:name w:val="heading 1"/>
    <w:basedOn w:val="a"/>
    <w:next w:val="a"/>
    <w:link w:val="1Char3"/>
    <w:qFormat/>
    <w:rsid w:val="00521892"/>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3"/>
    <w:qFormat/>
    <w:rsid w:val="00521892"/>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Char3"/>
    <w:qFormat/>
    <w:rsid w:val="00521892"/>
    <w:pPr>
      <w:keepNext/>
      <w:keepLines/>
      <w:spacing w:before="260" w:after="260" w:line="416" w:lineRule="auto"/>
      <w:outlineLvl w:val="2"/>
    </w:pPr>
    <w:rPr>
      <w:rFonts w:ascii="Times New Roman" w:eastAsia="宋体" w:hAnsi="Times New Roman" w:cs="Times New Roman"/>
      <w:b/>
      <w:bCs/>
      <w:sz w:val="32"/>
      <w:szCs w:val="32"/>
    </w:rPr>
  </w:style>
  <w:style w:type="paragraph" w:styleId="4">
    <w:name w:val="heading 4"/>
    <w:basedOn w:val="a"/>
    <w:next w:val="a"/>
    <w:link w:val="4Char2"/>
    <w:qFormat/>
    <w:rsid w:val="00521892"/>
    <w:pPr>
      <w:keepNext/>
      <w:keepLines/>
      <w:spacing w:before="280" w:after="290" w:line="374" w:lineRule="auto"/>
      <w:outlineLvl w:val="3"/>
    </w:pPr>
    <w:rPr>
      <w:rFonts w:ascii="Arial" w:eastAsia="黑体" w:hAnsi="Arial" w:cs="Times New Roman"/>
      <w:b/>
      <w:sz w:val="28"/>
      <w:szCs w:val="20"/>
    </w:rPr>
  </w:style>
  <w:style w:type="paragraph" w:styleId="5">
    <w:name w:val="heading 5"/>
    <w:basedOn w:val="a"/>
    <w:next w:val="a"/>
    <w:link w:val="5Char2"/>
    <w:qFormat/>
    <w:rsid w:val="00521892"/>
    <w:pPr>
      <w:keepNext/>
      <w:keepLines/>
      <w:adjustRightInd w:val="0"/>
      <w:spacing w:before="280" w:after="290" w:line="376" w:lineRule="atLeast"/>
      <w:ind w:left="2125" w:hanging="425"/>
      <w:textAlignment w:val="baseline"/>
      <w:outlineLvl w:val="4"/>
    </w:pPr>
    <w:rPr>
      <w:rFonts w:ascii="Times New Roman" w:eastAsia="宋体" w:hAnsi="Times New Roman" w:cs="Times New Roman"/>
      <w:b/>
      <w:kern w:val="0"/>
      <w:sz w:val="28"/>
      <w:szCs w:val="20"/>
    </w:rPr>
  </w:style>
  <w:style w:type="paragraph" w:styleId="6">
    <w:name w:val="heading 6"/>
    <w:basedOn w:val="a"/>
    <w:next w:val="a"/>
    <w:link w:val="6Char1"/>
    <w:qFormat/>
    <w:rsid w:val="00521892"/>
    <w:pPr>
      <w:keepNext/>
      <w:keepLines/>
      <w:widowControl/>
      <w:tabs>
        <w:tab w:val="left" w:pos="1440"/>
      </w:tabs>
      <w:spacing w:before="240" w:after="64" w:line="319" w:lineRule="auto"/>
      <w:ind w:left="1152" w:hanging="1152"/>
      <w:jc w:val="left"/>
      <w:outlineLvl w:val="5"/>
    </w:pPr>
    <w:rPr>
      <w:rFonts w:ascii="Arial" w:eastAsia="黑体" w:hAnsi="Arial" w:cs="Times New Roman"/>
      <w:b/>
      <w:kern w:val="0"/>
      <w:sz w:val="24"/>
      <w:szCs w:val="20"/>
    </w:rPr>
  </w:style>
  <w:style w:type="paragraph" w:styleId="7">
    <w:name w:val="heading 7"/>
    <w:basedOn w:val="a"/>
    <w:next w:val="a"/>
    <w:link w:val="7Char1"/>
    <w:qFormat/>
    <w:rsid w:val="00521892"/>
    <w:pPr>
      <w:keepNext/>
      <w:keepLines/>
      <w:widowControl/>
      <w:tabs>
        <w:tab w:val="left" w:pos="2520"/>
      </w:tabs>
      <w:spacing w:before="240" w:after="64" w:line="319" w:lineRule="auto"/>
      <w:ind w:left="1296" w:hanging="1296"/>
      <w:jc w:val="left"/>
      <w:outlineLvl w:val="6"/>
    </w:pPr>
    <w:rPr>
      <w:rFonts w:ascii="Times New Roman" w:eastAsia="宋体" w:hAnsi="Times New Roman" w:cs="Times New Roman"/>
      <w:b/>
      <w:kern w:val="0"/>
      <w:sz w:val="24"/>
      <w:szCs w:val="20"/>
    </w:rPr>
  </w:style>
  <w:style w:type="paragraph" w:styleId="8">
    <w:name w:val="heading 8"/>
    <w:basedOn w:val="a"/>
    <w:next w:val="a"/>
    <w:link w:val="8Char1"/>
    <w:qFormat/>
    <w:rsid w:val="00521892"/>
    <w:pPr>
      <w:keepNext/>
      <w:keepLines/>
      <w:widowControl/>
      <w:tabs>
        <w:tab w:val="left" w:pos="1440"/>
      </w:tabs>
      <w:spacing w:before="240" w:after="64" w:line="319" w:lineRule="auto"/>
      <w:ind w:left="1440" w:hanging="1440"/>
      <w:jc w:val="left"/>
      <w:outlineLvl w:val="7"/>
    </w:pPr>
    <w:rPr>
      <w:rFonts w:ascii="Arial" w:eastAsia="黑体" w:hAnsi="Arial" w:cs="Times New Roman"/>
      <w:kern w:val="0"/>
      <w:sz w:val="24"/>
      <w:szCs w:val="20"/>
    </w:rPr>
  </w:style>
  <w:style w:type="paragraph" w:styleId="9">
    <w:name w:val="heading 9"/>
    <w:basedOn w:val="a"/>
    <w:next w:val="a"/>
    <w:link w:val="9Char1"/>
    <w:qFormat/>
    <w:rsid w:val="00521892"/>
    <w:pPr>
      <w:keepNext/>
      <w:keepLines/>
      <w:widowControl/>
      <w:tabs>
        <w:tab w:val="left" w:pos="1584"/>
      </w:tabs>
      <w:spacing w:before="240" w:after="64" w:line="319" w:lineRule="auto"/>
      <w:ind w:left="1584" w:hanging="1584"/>
      <w:jc w:val="left"/>
      <w:outlineLvl w:val="8"/>
    </w:pPr>
    <w:rPr>
      <w:rFonts w:ascii="Arial" w:eastAsia="黑体" w:hAnsi="Arial"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52189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521892"/>
    <w:rPr>
      <w:sz w:val="18"/>
      <w:szCs w:val="18"/>
    </w:rPr>
  </w:style>
  <w:style w:type="paragraph" w:styleId="a4">
    <w:name w:val="footer"/>
    <w:basedOn w:val="a"/>
    <w:link w:val="Char0"/>
    <w:unhideWhenUsed/>
    <w:rsid w:val="00521892"/>
    <w:pPr>
      <w:tabs>
        <w:tab w:val="center" w:pos="4153"/>
        <w:tab w:val="right" w:pos="8306"/>
      </w:tabs>
      <w:snapToGrid w:val="0"/>
      <w:jc w:val="left"/>
    </w:pPr>
    <w:rPr>
      <w:sz w:val="18"/>
      <w:szCs w:val="18"/>
    </w:rPr>
  </w:style>
  <w:style w:type="character" w:customStyle="1" w:styleId="Char0">
    <w:name w:val="页脚 Char"/>
    <w:basedOn w:val="a0"/>
    <w:link w:val="a4"/>
    <w:rsid w:val="00521892"/>
    <w:rPr>
      <w:sz w:val="18"/>
      <w:szCs w:val="18"/>
    </w:rPr>
  </w:style>
  <w:style w:type="character" w:customStyle="1" w:styleId="1Char">
    <w:name w:val="标题 1 Char"/>
    <w:basedOn w:val="a0"/>
    <w:rsid w:val="00521892"/>
    <w:rPr>
      <w:b/>
      <w:bCs/>
      <w:kern w:val="44"/>
      <w:sz w:val="44"/>
      <w:szCs w:val="44"/>
    </w:rPr>
  </w:style>
  <w:style w:type="character" w:customStyle="1" w:styleId="2Char">
    <w:name w:val="标题 2 Char"/>
    <w:basedOn w:val="a0"/>
    <w:rsid w:val="00521892"/>
    <w:rPr>
      <w:rFonts w:asciiTheme="majorHAnsi" w:eastAsiaTheme="majorEastAsia" w:hAnsiTheme="majorHAnsi" w:cstheme="majorBidi"/>
      <w:b/>
      <w:bCs/>
      <w:sz w:val="32"/>
      <w:szCs w:val="32"/>
    </w:rPr>
  </w:style>
  <w:style w:type="character" w:customStyle="1" w:styleId="3Char">
    <w:name w:val="标题 3 Char"/>
    <w:basedOn w:val="a0"/>
    <w:rsid w:val="00521892"/>
    <w:rPr>
      <w:b/>
      <w:bCs/>
      <w:sz w:val="32"/>
      <w:szCs w:val="32"/>
    </w:rPr>
  </w:style>
  <w:style w:type="character" w:customStyle="1" w:styleId="4Char">
    <w:name w:val="标题 4 Char"/>
    <w:basedOn w:val="a0"/>
    <w:rsid w:val="00521892"/>
    <w:rPr>
      <w:rFonts w:asciiTheme="majorHAnsi" w:eastAsiaTheme="majorEastAsia" w:hAnsiTheme="majorHAnsi" w:cstheme="majorBidi"/>
      <w:b/>
      <w:bCs/>
      <w:sz w:val="28"/>
      <w:szCs w:val="28"/>
    </w:rPr>
  </w:style>
  <w:style w:type="character" w:customStyle="1" w:styleId="5Char">
    <w:name w:val="标题 5 Char"/>
    <w:basedOn w:val="a0"/>
    <w:rsid w:val="00521892"/>
    <w:rPr>
      <w:b/>
      <w:bCs/>
      <w:sz w:val="28"/>
      <w:szCs w:val="28"/>
    </w:rPr>
  </w:style>
  <w:style w:type="character" w:customStyle="1" w:styleId="6Char">
    <w:name w:val="标题 6 Char"/>
    <w:basedOn w:val="a0"/>
    <w:rsid w:val="00521892"/>
    <w:rPr>
      <w:rFonts w:asciiTheme="majorHAnsi" w:eastAsiaTheme="majorEastAsia" w:hAnsiTheme="majorHAnsi" w:cstheme="majorBidi"/>
      <w:b/>
      <w:bCs/>
      <w:sz w:val="24"/>
      <w:szCs w:val="24"/>
    </w:rPr>
  </w:style>
  <w:style w:type="character" w:customStyle="1" w:styleId="7Char">
    <w:name w:val="标题 7 Char"/>
    <w:basedOn w:val="a0"/>
    <w:rsid w:val="00521892"/>
    <w:rPr>
      <w:b/>
      <w:bCs/>
      <w:sz w:val="24"/>
      <w:szCs w:val="24"/>
    </w:rPr>
  </w:style>
  <w:style w:type="character" w:customStyle="1" w:styleId="8Char">
    <w:name w:val="标题 8 Char"/>
    <w:basedOn w:val="a0"/>
    <w:rsid w:val="00521892"/>
    <w:rPr>
      <w:rFonts w:asciiTheme="majorHAnsi" w:eastAsiaTheme="majorEastAsia" w:hAnsiTheme="majorHAnsi" w:cstheme="majorBidi"/>
      <w:sz w:val="24"/>
      <w:szCs w:val="24"/>
    </w:rPr>
  </w:style>
  <w:style w:type="character" w:customStyle="1" w:styleId="9Char">
    <w:name w:val="标题 9 Char"/>
    <w:basedOn w:val="a0"/>
    <w:rsid w:val="00521892"/>
    <w:rPr>
      <w:rFonts w:asciiTheme="majorHAnsi" w:eastAsiaTheme="majorEastAsia" w:hAnsiTheme="majorHAnsi" w:cstheme="majorBidi"/>
      <w:szCs w:val="21"/>
    </w:rPr>
  </w:style>
  <w:style w:type="numbering" w:customStyle="1" w:styleId="10">
    <w:name w:val="无列表1"/>
    <w:next w:val="a2"/>
    <w:uiPriority w:val="99"/>
    <w:semiHidden/>
    <w:unhideWhenUsed/>
    <w:rsid w:val="00521892"/>
  </w:style>
  <w:style w:type="paragraph" w:styleId="a5">
    <w:name w:val="Body Text"/>
    <w:basedOn w:val="a"/>
    <w:next w:val="a"/>
    <w:link w:val="Char7"/>
    <w:qFormat/>
    <w:rsid w:val="00521892"/>
    <w:pPr>
      <w:spacing w:after="120"/>
    </w:pPr>
    <w:rPr>
      <w:rFonts w:ascii="Times New Roman" w:eastAsia="宋体" w:hAnsi="Times New Roman" w:cs="Times New Roman"/>
      <w:szCs w:val="20"/>
    </w:rPr>
  </w:style>
  <w:style w:type="character" w:customStyle="1" w:styleId="Char1">
    <w:name w:val="正文文本 Char"/>
    <w:basedOn w:val="a0"/>
    <w:rsid w:val="00521892"/>
  </w:style>
  <w:style w:type="character" w:customStyle="1" w:styleId="Char7">
    <w:name w:val="正文文本 Char7"/>
    <w:link w:val="a5"/>
    <w:rsid w:val="00521892"/>
    <w:rPr>
      <w:rFonts w:ascii="Times New Roman" w:eastAsia="宋体" w:hAnsi="Times New Roman" w:cs="Times New Roman"/>
      <w:szCs w:val="20"/>
    </w:rPr>
  </w:style>
  <w:style w:type="character" w:customStyle="1" w:styleId="1Char3">
    <w:name w:val="标题 1 Char3"/>
    <w:link w:val="1"/>
    <w:rsid w:val="00521892"/>
    <w:rPr>
      <w:rFonts w:ascii="Times New Roman" w:eastAsia="宋体" w:hAnsi="Times New Roman" w:cs="Times New Roman"/>
      <w:b/>
      <w:bCs/>
      <w:kern w:val="44"/>
      <w:sz w:val="44"/>
      <w:szCs w:val="44"/>
    </w:rPr>
  </w:style>
  <w:style w:type="character" w:customStyle="1" w:styleId="2Char3">
    <w:name w:val="标题 2 Char3"/>
    <w:link w:val="2"/>
    <w:rsid w:val="00521892"/>
    <w:rPr>
      <w:rFonts w:ascii="Arial" w:eastAsia="黑体" w:hAnsi="Arial" w:cs="Times New Roman"/>
      <w:b/>
      <w:bCs/>
      <w:sz w:val="32"/>
      <w:szCs w:val="32"/>
    </w:rPr>
  </w:style>
  <w:style w:type="character" w:customStyle="1" w:styleId="3Char3">
    <w:name w:val="标题 3 Char3"/>
    <w:link w:val="3"/>
    <w:rsid w:val="00521892"/>
    <w:rPr>
      <w:rFonts w:ascii="Times New Roman" w:eastAsia="宋体" w:hAnsi="Times New Roman" w:cs="Times New Roman"/>
      <w:b/>
      <w:bCs/>
      <w:sz w:val="32"/>
      <w:szCs w:val="32"/>
    </w:rPr>
  </w:style>
  <w:style w:type="character" w:customStyle="1" w:styleId="4Char2">
    <w:name w:val="标题 4 Char2"/>
    <w:link w:val="4"/>
    <w:rsid w:val="00521892"/>
    <w:rPr>
      <w:rFonts w:ascii="Arial" w:eastAsia="黑体" w:hAnsi="Arial" w:cs="Times New Roman"/>
      <w:b/>
      <w:sz w:val="28"/>
      <w:szCs w:val="20"/>
    </w:rPr>
  </w:style>
  <w:style w:type="character" w:customStyle="1" w:styleId="5Char2">
    <w:name w:val="标题 5 Char2"/>
    <w:link w:val="5"/>
    <w:rsid w:val="00521892"/>
    <w:rPr>
      <w:rFonts w:ascii="Times New Roman" w:eastAsia="宋体" w:hAnsi="Times New Roman" w:cs="Times New Roman"/>
      <w:b/>
      <w:kern w:val="0"/>
      <w:sz w:val="28"/>
      <w:szCs w:val="20"/>
    </w:rPr>
  </w:style>
  <w:style w:type="character" w:customStyle="1" w:styleId="6Char1">
    <w:name w:val="标题 6 Char1"/>
    <w:link w:val="6"/>
    <w:rsid w:val="00521892"/>
    <w:rPr>
      <w:rFonts w:ascii="Arial" w:eastAsia="黑体" w:hAnsi="Arial" w:cs="Times New Roman"/>
      <w:b/>
      <w:kern w:val="0"/>
      <w:sz w:val="24"/>
      <w:szCs w:val="20"/>
    </w:rPr>
  </w:style>
  <w:style w:type="character" w:customStyle="1" w:styleId="7Char1">
    <w:name w:val="标题 7 Char1"/>
    <w:link w:val="7"/>
    <w:rsid w:val="00521892"/>
    <w:rPr>
      <w:rFonts w:ascii="Times New Roman" w:eastAsia="宋体" w:hAnsi="Times New Roman" w:cs="Times New Roman"/>
      <w:b/>
      <w:kern w:val="0"/>
      <w:sz w:val="24"/>
      <w:szCs w:val="20"/>
    </w:rPr>
  </w:style>
  <w:style w:type="character" w:customStyle="1" w:styleId="8Char1">
    <w:name w:val="标题 8 Char1"/>
    <w:link w:val="8"/>
    <w:rsid w:val="00521892"/>
    <w:rPr>
      <w:rFonts w:ascii="Arial" w:eastAsia="黑体" w:hAnsi="Arial" w:cs="Times New Roman"/>
      <w:kern w:val="0"/>
      <w:sz w:val="24"/>
      <w:szCs w:val="20"/>
    </w:rPr>
  </w:style>
  <w:style w:type="character" w:customStyle="1" w:styleId="9Char1">
    <w:name w:val="标题 9 Char1"/>
    <w:link w:val="9"/>
    <w:rsid w:val="00521892"/>
    <w:rPr>
      <w:rFonts w:ascii="Arial" w:eastAsia="黑体" w:hAnsi="Arial" w:cs="Times New Roman"/>
      <w:kern w:val="0"/>
      <w:szCs w:val="20"/>
    </w:rPr>
  </w:style>
  <w:style w:type="paragraph" w:styleId="70">
    <w:name w:val="toc 7"/>
    <w:basedOn w:val="a"/>
    <w:next w:val="a"/>
    <w:uiPriority w:val="39"/>
    <w:rsid w:val="00521892"/>
    <w:pPr>
      <w:ind w:leftChars="1200" w:left="2520"/>
    </w:pPr>
    <w:rPr>
      <w:rFonts w:ascii="Times New Roman" w:eastAsia="宋体" w:hAnsi="Times New Roman" w:cs="Times New Roman"/>
      <w:szCs w:val="24"/>
    </w:rPr>
  </w:style>
  <w:style w:type="paragraph" w:styleId="a6">
    <w:name w:val="Normal Indent"/>
    <w:basedOn w:val="a"/>
    <w:rsid w:val="00521892"/>
    <w:pPr>
      <w:ind w:firstLineChars="200" w:firstLine="420"/>
    </w:pPr>
    <w:rPr>
      <w:rFonts w:ascii="Times New Roman" w:eastAsia="宋体" w:hAnsi="Times New Roman" w:cs="Times New Roman"/>
      <w:szCs w:val="24"/>
    </w:rPr>
  </w:style>
  <w:style w:type="paragraph" w:styleId="a7">
    <w:name w:val="caption"/>
    <w:basedOn w:val="a"/>
    <w:next w:val="a"/>
    <w:qFormat/>
    <w:rsid w:val="00521892"/>
    <w:rPr>
      <w:rFonts w:ascii="Cambria" w:eastAsia="黑体" w:hAnsi="Cambria" w:cs="Times New Roman"/>
      <w:sz w:val="20"/>
      <w:szCs w:val="20"/>
    </w:rPr>
  </w:style>
  <w:style w:type="paragraph" w:styleId="a8">
    <w:name w:val="List Bullet"/>
    <w:basedOn w:val="a"/>
    <w:rsid w:val="00521892"/>
    <w:pPr>
      <w:ind w:left="384" w:hangingChars="160" w:hanging="384"/>
    </w:pPr>
    <w:rPr>
      <w:rFonts w:ascii="Times New Roman" w:eastAsia="宋体" w:hAnsi="Times New Roman" w:cs="Times New Roman"/>
      <w:sz w:val="24"/>
      <w:szCs w:val="24"/>
    </w:rPr>
  </w:style>
  <w:style w:type="paragraph" w:styleId="a9">
    <w:name w:val="Document Map"/>
    <w:basedOn w:val="a"/>
    <w:link w:val="Char2"/>
    <w:rsid w:val="00521892"/>
    <w:pPr>
      <w:shd w:val="clear" w:color="auto" w:fill="000080"/>
    </w:pPr>
    <w:rPr>
      <w:rFonts w:ascii="Times New Roman" w:eastAsia="宋体" w:hAnsi="Times New Roman" w:cs="Times New Roman"/>
      <w:szCs w:val="20"/>
      <w:shd w:val="clear" w:color="auto" w:fill="000080"/>
    </w:rPr>
  </w:style>
  <w:style w:type="character" w:customStyle="1" w:styleId="Char3">
    <w:name w:val="文档结构图 Char"/>
    <w:basedOn w:val="a0"/>
    <w:rsid w:val="00521892"/>
    <w:rPr>
      <w:rFonts w:ascii="宋体" w:eastAsia="宋体"/>
      <w:sz w:val="18"/>
      <w:szCs w:val="18"/>
    </w:rPr>
  </w:style>
  <w:style w:type="character" w:customStyle="1" w:styleId="Char2">
    <w:name w:val="文档结构图 Char2"/>
    <w:link w:val="a9"/>
    <w:rsid w:val="00521892"/>
    <w:rPr>
      <w:rFonts w:ascii="Times New Roman" w:eastAsia="宋体" w:hAnsi="Times New Roman" w:cs="Times New Roman"/>
      <w:szCs w:val="20"/>
      <w:shd w:val="clear" w:color="auto" w:fill="000080"/>
    </w:rPr>
  </w:style>
  <w:style w:type="paragraph" w:styleId="aa">
    <w:name w:val="toa heading"/>
    <w:basedOn w:val="a"/>
    <w:next w:val="a"/>
    <w:rsid w:val="00521892"/>
    <w:pPr>
      <w:spacing w:before="120"/>
    </w:pPr>
    <w:rPr>
      <w:rFonts w:ascii="Arial" w:eastAsia="宋体" w:hAnsi="Arial" w:cs="Arial"/>
      <w:sz w:val="24"/>
      <w:szCs w:val="24"/>
    </w:rPr>
  </w:style>
  <w:style w:type="paragraph" w:styleId="ab">
    <w:name w:val="annotation text"/>
    <w:basedOn w:val="a"/>
    <w:link w:val="Char6"/>
    <w:semiHidden/>
    <w:rsid w:val="00521892"/>
    <w:pPr>
      <w:jc w:val="left"/>
    </w:pPr>
    <w:rPr>
      <w:rFonts w:ascii="Times New Roman" w:eastAsia="宋体" w:hAnsi="Times New Roman" w:cs="Times New Roman"/>
      <w:szCs w:val="24"/>
    </w:rPr>
  </w:style>
  <w:style w:type="character" w:customStyle="1" w:styleId="Char4">
    <w:name w:val="批注文字 Char"/>
    <w:basedOn w:val="a0"/>
    <w:rsid w:val="00521892"/>
  </w:style>
  <w:style w:type="character" w:customStyle="1" w:styleId="Char6">
    <w:name w:val="批注文字 Char6"/>
    <w:link w:val="ab"/>
    <w:semiHidden/>
    <w:rsid w:val="00521892"/>
    <w:rPr>
      <w:rFonts w:ascii="Times New Roman" w:eastAsia="宋体" w:hAnsi="Times New Roman" w:cs="Times New Roman"/>
      <w:szCs w:val="24"/>
    </w:rPr>
  </w:style>
  <w:style w:type="paragraph" w:styleId="30">
    <w:name w:val="Body Text 3"/>
    <w:basedOn w:val="a"/>
    <w:link w:val="3Char0"/>
    <w:rsid w:val="00521892"/>
    <w:rPr>
      <w:rFonts w:ascii="宋体" w:eastAsia="宋体" w:hAnsi="Times New Roman" w:cs="Times New Roman"/>
      <w:sz w:val="24"/>
      <w:szCs w:val="20"/>
    </w:rPr>
  </w:style>
  <w:style w:type="character" w:customStyle="1" w:styleId="3Char0">
    <w:name w:val="正文文本 3 Char"/>
    <w:basedOn w:val="a0"/>
    <w:link w:val="30"/>
    <w:rsid w:val="00521892"/>
    <w:rPr>
      <w:rFonts w:ascii="宋体" w:eastAsia="宋体" w:hAnsi="Times New Roman" w:cs="Times New Roman"/>
      <w:sz w:val="24"/>
      <w:szCs w:val="20"/>
    </w:rPr>
  </w:style>
  <w:style w:type="paragraph" w:styleId="ac">
    <w:name w:val="Body Text Indent"/>
    <w:basedOn w:val="a"/>
    <w:next w:val="Default"/>
    <w:link w:val="Char10"/>
    <w:rsid w:val="00521892"/>
    <w:pPr>
      <w:spacing w:after="120"/>
      <w:ind w:leftChars="200" w:left="420"/>
    </w:pPr>
    <w:rPr>
      <w:rFonts w:ascii="Times New Roman" w:eastAsia="宋体" w:hAnsi="Times New Roman" w:cs="Times New Roman"/>
      <w:szCs w:val="20"/>
    </w:rPr>
  </w:style>
  <w:style w:type="character" w:customStyle="1" w:styleId="Char5">
    <w:name w:val="正文文本缩进 Char"/>
    <w:basedOn w:val="a0"/>
    <w:rsid w:val="00521892"/>
  </w:style>
  <w:style w:type="character" w:customStyle="1" w:styleId="Char10">
    <w:name w:val="正文文本缩进 Char1"/>
    <w:link w:val="ac"/>
    <w:rsid w:val="00521892"/>
    <w:rPr>
      <w:rFonts w:ascii="Times New Roman" w:eastAsia="宋体" w:hAnsi="Times New Roman" w:cs="Times New Roman"/>
      <w:szCs w:val="20"/>
    </w:rPr>
  </w:style>
  <w:style w:type="paragraph" w:customStyle="1" w:styleId="Default">
    <w:name w:val="Default"/>
    <w:next w:val="a"/>
    <w:rsid w:val="00521892"/>
    <w:pPr>
      <w:widowControl w:val="0"/>
      <w:autoSpaceDE w:val="0"/>
      <w:autoSpaceDN w:val="0"/>
      <w:adjustRightInd w:val="0"/>
    </w:pPr>
    <w:rPr>
      <w:rFonts w:ascii="宋体" w:eastAsia="宋体" w:hAnsi="Times New Roman" w:cs="Times New Roman"/>
      <w:color w:val="000000"/>
      <w:kern w:val="0"/>
      <w:sz w:val="24"/>
      <w:szCs w:val="20"/>
    </w:rPr>
  </w:style>
  <w:style w:type="paragraph" w:styleId="40">
    <w:name w:val="index 4"/>
    <w:basedOn w:val="a"/>
    <w:next w:val="a"/>
    <w:rsid w:val="00521892"/>
    <w:pPr>
      <w:ind w:leftChars="600" w:left="600"/>
    </w:pPr>
    <w:rPr>
      <w:rFonts w:ascii="Times New Roman" w:eastAsia="宋体" w:hAnsi="Times New Roman" w:cs="Times New Roman"/>
      <w:szCs w:val="24"/>
    </w:rPr>
  </w:style>
  <w:style w:type="paragraph" w:styleId="50">
    <w:name w:val="toc 5"/>
    <w:basedOn w:val="a"/>
    <w:next w:val="a"/>
    <w:uiPriority w:val="39"/>
    <w:rsid w:val="00521892"/>
    <w:pPr>
      <w:ind w:leftChars="800" w:left="1680"/>
    </w:pPr>
    <w:rPr>
      <w:rFonts w:ascii="Times New Roman" w:eastAsia="宋体" w:hAnsi="Times New Roman" w:cs="Times New Roman"/>
      <w:szCs w:val="24"/>
    </w:rPr>
  </w:style>
  <w:style w:type="paragraph" w:styleId="31">
    <w:name w:val="toc 3"/>
    <w:basedOn w:val="a"/>
    <w:next w:val="a"/>
    <w:uiPriority w:val="39"/>
    <w:rsid w:val="00521892"/>
    <w:pPr>
      <w:tabs>
        <w:tab w:val="right" w:leader="dot" w:pos="8315"/>
      </w:tabs>
      <w:spacing w:line="360" w:lineRule="auto"/>
      <w:ind w:leftChars="400" w:left="840"/>
    </w:pPr>
    <w:rPr>
      <w:rFonts w:ascii="Times New Roman" w:eastAsia="宋体" w:hAnsi="Times New Roman" w:cs="Times New Roman"/>
      <w:sz w:val="24"/>
      <w:szCs w:val="24"/>
    </w:rPr>
  </w:style>
  <w:style w:type="paragraph" w:styleId="ad">
    <w:name w:val="Plain Text"/>
    <w:basedOn w:val="a"/>
    <w:link w:val="Char40"/>
    <w:rsid w:val="00521892"/>
    <w:rPr>
      <w:rFonts w:ascii="宋体" w:eastAsia="宋体" w:hAnsi="Courier New" w:cs="Times New Roman"/>
      <w:szCs w:val="20"/>
    </w:rPr>
  </w:style>
  <w:style w:type="character" w:customStyle="1" w:styleId="Char8">
    <w:name w:val="纯文本 Char"/>
    <w:basedOn w:val="a0"/>
    <w:rsid w:val="00521892"/>
    <w:rPr>
      <w:rFonts w:ascii="宋体" w:eastAsia="宋体" w:hAnsi="Courier New" w:cs="Courier New"/>
      <w:szCs w:val="21"/>
    </w:rPr>
  </w:style>
  <w:style w:type="character" w:customStyle="1" w:styleId="Char40">
    <w:name w:val="纯文本 Char4"/>
    <w:link w:val="ad"/>
    <w:rsid w:val="00521892"/>
    <w:rPr>
      <w:rFonts w:ascii="宋体" w:eastAsia="宋体" w:hAnsi="Courier New" w:cs="Times New Roman"/>
      <w:szCs w:val="20"/>
    </w:rPr>
  </w:style>
  <w:style w:type="paragraph" w:styleId="80">
    <w:name w:val="toc 8"/>
    <w:basedOn w:val="a"/>
    <w:next w:val="a"/>
    <w:uiPriority w:val="39"/>
    <w:rsid w:val="00521892"/>
    <w:pPr>
      <w:ind w:leftChars="1400" w:left="2940"/>
    </w:pPr>
    <w:rPr>
      <w:rFonts w:ascii="Times New Roman" w:eastAsia="宋体" w:hAnsi="Times New Roman" w:cs="Times New Roman"/>
      <w:szCs w:val="24"/>
    </w:rPr>
  </w:style>
  <w:style w:type="paragraph" w:styleId="ae">
    <w:name w:val="Date"/>
    <w:basedOn w:val="a"/>
    <w:next w:val="a"/>
    <w:link w:val="Char30"/>
    <w:rsid w:val="00521892"/>
    <w:rPr>
      <w:rFonts w:ascii="Times New Roman" w:eastAsia="宋体" w:hAnsi="Times New Roman" w:cs="Times New Roman"/>
      <w:sz w:val="24"/>
      <w:szCs w:val="20"/>
    </w:rPr>
  </w:style>
  <w:style w:type="character" w:customStyle="1" w:styleId="Char9">
    <w:name w:val="日期 Char"/>
    <w:basedOn w:val="a0"/>
    <w:rsid w:val="00521892"/>
  </w:style>
  <w:style w:type="character" w:customStyle="1" w:styleId="Char30">
    <w:name w:val="日期 Char3"/>
    <w:link w:val="ae"/>
    <w:rsid w:val="00521892"/>
    <w:rPr>
      <w:rFonts w:ascii="Times New Roman" w:eastAsia="宋体" w:hAnsi="Times New Roman" w:cs="Times New Roman"/>
      <w:sz w:val="24"/>
      <w:szCs w:val="20"/>
    </w:rPr>
  </w:style>
  <w:style w:type="paragraph" w:styleId="20">
    <w:name w:val="Body Text Indent 2"/>
    <w:basedOn w:val="a"/>
    <w:link w:val="2Char1"/>
    <w:rsid w:val="00521892"/>
    <w:pPr>
      <w:adjustRightInd w:val="0"/>
      <w:snapToGrid w:val="0"/>
      <w:spacing w:line="420" w:lineRule="auto"/>
      <w:ind w:firstLine="577"/>
      <w:textAlignment w:val="baseline"/>
    </w:pPr>
    <w:rPr>
      <w:rFonts w:ascii="Times New Roman" w:eastAsia="宋体" w:hAnsi="Times New Roman" w:cs="Times New Roman"/>
      <w:spacing w:val="4"/>
      <w:kern w:val="0"/>
      <w:sz w:val="28"/>
      <w:szCs w:val="20"/>
    </w:rPr>
  </w:style>
  <w:style w:type="character" w:customStyle="1" w:styleId="2Char0">
    <w:name w:val="正文文本缩进 2 Char"/>
    <w:basedOn w:val="a0"/>
    <w:semiHidden/>
    <w:rsid w:val="00521892"/>
  </w:style>
  <w:style w:type="character" w:customStyle="1" w:styleId="2Char1">
    <w:name w:val="正文文本缩进 2 Char1"/>
    <w:link w:val="20"/>
    <w:locked/>
    <w:rsid w:val="00521892"/>
    <w:rPr>
      <w:rFonts w:ascii="Times New Roman" w:eastAsia="宋体" w:hAnsi="Times New Roman" w:cs="Times New Roman"/>
      <w:spacing w:val="4"/>
      <w:kern w:val="0"/>
      <w:sz w:val="28"/>
      <w:szCs w:val="20"/>
    </w:rPr>
  </w:style>
  <w:style w:type="paragraph" w:styleId="af">
    <w:name w:val="Balloon Text"/>
    <w:basedOn w:val="a"/>
    <w:link w:val="Char31"/>
    <w:rsid w:val="00521892"/>
    <w:rPr>
      <w:rFonts w:ascii="Times New Roman" w:eastAsia="宋体" w:hAnsi="Times New Roman" w:cs="Times New Roman"/>
      <w:sz w:val="18"/>
      <w:szCs w:val="20"/>
    </w:rPr>
  </w:style>
  <w:style w:type="character" w:customStyle="1" w:styleId="Chara">
    <w:name w:val="批注框文本 Char"/>
    <w:basedOn w:val="a0"/>
    <w:rsid w:val="00521892"/>
    <w:rPr>
      <w:sz w:val="18"/>
      <w:szCs w:val="18"/>
    </w:rPr>
  </w:style>
  <w:style w:type="character" w:customStyle="1" w:styleId="Char31">
    <w:name w:val="批注框文本 Char3"/>
    <w:link w:val="af"/>
    <w:rsid w:val="00521892"/>
    <w:rPr>
      <w:rFonts w:ascii="Times New Roman" w:eastAsia="宋体" w:hAnsi="Times New Roman" w:cs="Times New Roman"/>
      <w:sz w:val="18"/>
      <w:szCs w:val="20"/>
    </w:rPr>
  </w:style>
  <w:style w:type="character" w:customStyle="1" w:styleId="Char20">
    <w:name w:val="页脚 Char2"/>
    <w:rsid w:val="00521892"/>
    <w:rPr>
      <w:rFonts w:eastAsia="宋体"/>
      <w:kern w:val="2"/>
      <w:sz w:val="18"/>
      <w:szCs w:val="18"/>
      <w:lang w:val="en-US" w:eastAsia="zh-CN" w:bidi="ar-SA"/>
    </w:rPr>
  </w:style>
  <w:style w:type="paragraph" w:styleId="af0">
    <w:name w:val="envelope return"/>
    <w:basedOn w:val="a"/>
    <w:qFormat/>
    <w:rsid w:val="00521892"/>
    <w:pPr>
      <w:snapToGrid w:val="0"/>
    </w:pPr>
    <w:rPr>
      <w:rFonts w:ascii="Arial" w:eastAsia="宋体" w:hAnsi="Arial" w:cs="Times New Roman"/>
      <w:szCs w:val="24"/>
    </w:rPr>
  </w:style>
  <w:style w:type="character" w:customStyle="1" w:styleId="Char21">
    <w:name w:val="页眉 Char2"/>
    <w:rsid w:val="00521892"/>
    <w:rPr>
      <w:rFonts w:eastAsia="宋体"/>
      <w:kern w:val="2"/>
      <w:sz w:val="18"/>
      <w:szCs w:val="18"/>
      <w:lang w:val="en-US" w:eastAsia="zh-CN" w:bidi="ar-SA"/>
    </w:rPr>
  </w:style>
  <w:style w:type="paragraph" w:styleId="11">
    <w:name w:val="toc 1"/>
    <w:basedOn w:val="a"/>
    <w:next w:val="a"/>
    <w:uiPriority w:val="39"/>
    <w:rsid w:val="00521892"/>
    <w:pPr>
      <w:tabs>
        <w:tab w:val="right" w:leader="dot" w:pos="8296"/>
      </w:tabs>
      <w:spacing w:line="360" w:lineRule="auto"/>
      <w:ind w:rightChars="349" w:right="733"/>
      <w:jc w:val="center"/>
    </w:pPr>
    <w:rPr>
      <w:rFonts w:ascii="Times New Roman" w:eastAsia="宋体" w:hAnsi="Times New Roman" w:cs="Times New Roman"/>
      <w:sz w:val="28"/>
      <w:szCs w:val="24"/>
    </w:rPr>
  </w:style>
  <w:style w:type="paragraph" w:styleId="41">
    <w:name w:val="toc 4"/>
    <w:basedOn w:val="a"/>
    <w:next w:val="a"/>
    <w:uiPriority w:val="39"/>
    <w:rsid w:val="00521892"/>
    <w:pPr>
      <w:ind w:leftChars="600" w:left="1260"/>
    </w:pPr>
    <w:rPr>
      <w:rFonts w:ascii="Times New Roman" w:eastAsia="宋体" w:hAnsi="Times New Roman" w:cs="Times New Roman"/>
      <w:szCs w:val="24"/>
    </w:rPr>
  </w:style>
  <w:style w:type="paragraph" w:styleId="af1">
    <w:name w:val="Subtitle"/>
    <w:basedOn w:val="a"/>
    <w:next w:val="a"/>
    <w:link w:val="Char32"/>
    <w:qFormat/>
    <w:rsid w:val="00521892"/>
    <w:pPr>
      <w:spacing w:before="240" w:after="60" w:line="312" w:lineRule="auto"/>
      <w:jc w:val="center"/>
      <w:outlineLvl w:val="1"/>
    </w:pPr>
    <w:rPr>
      <w:rFonts w:ascii="Cambria" w:eastAsia="宋体" w:hAnsi="Cambria" w:cs="Times New Roman"/>
      <w:b/>
      <w:bCs/>
      <w:kern w:val="28"/>
      <w:sz w:val="32"/>
      <w:szCs w:val="32"/>
    </w:rPr>
  </w:style>
  <w:style w:type="character" w:customStyle="1" w:styleId="Charb">
    <w:name w:val="副标题 Char"/>
    <w:basedOn w:val="a0"/>
    <w:rsid w:val="00521892"/>
    <w:rPr>
      <w:rFonts w:asciiTheme="majorHAnsi" w:eastAsia="宋体" w:hAnsiTheme="majorHAnsi" w:cstheme="majorBidi"/>
      <w:b/>
      <w:bCs/>
      <w:kern w:val="28"/>
      <w:sz w:val="32"/>
      <w:szCs w:val="32"/>
    </w:rPr>
  </w:style>
  <w:style w:type="character" w:customStyle="1" w:styleId="Char32">
    <w:name w:val="副标题 Char3"/>
    <w:link w:val="af1"/>
    <w:rsid w:val="00521892"/>
    <w:rPr>
      <w:rFonts w:ascii="Cambria" w:eastAsia="宋体" w:hAnsi="Cambria" w:cs="Times New Roman"/>
      <w:b/>
      <w:bCs/>
      <w:kern w:val="28"/>
      <w:sz w:val="32"/>
      <w:szCs w:val="32"/>
    </w:rPr>
  </w:style>
  <w:style w:type="paragraph" w:styleId="60">
    <w:name w:val="toc 6"/>
    <w:basedOn w:val="a"/>
    <w:next w:val="a"/>
    <w:uiPriority w:val="39"/>
    <w:rsid w:val="00521892"/>
    <w:pPr>
      <w:ind w:leftChars="1000" w:left="2100"/>
    </w:pPr>
    <w:rPr>
      <w:rFonts w:ascii="Times New Roman" w:eastAsia="宋体" w:hAnsi="Times New Roman" w:cs="Times New Roman"/>
      <w:szCs w:val="24"/>
    </w:rPr>
  </w:style>
  <w:style w:type="paragraph" w:styleId="32">
    <w:name w:val="Body Text Indent 3"/>
    <w:basedOn w:val="a"/>
    <w:link w:val="3Char1"/>
    <w:rsid w:val="00521892"/>
    <w:pPr>
      <w:spacing w:after="120"/>
      <w:ind w:leftChars="200" w:left="420"/>
    </w:pPr>
    <w:rPr>
      <w:rFonts w:ascii="Times New Roman" w:eastAsia="宋体" w:hAnsi="Times New Roman" w:cs="Times New Roman"/>
      <w:sz w:val="16"/>
      <w:szCs w:val="20"/>
    </w:rPr>
  </w:style>
  <w:style w:type="character" w:customStyle="1" w:styleId="3Char1">
    <w:name w:val="正文文本缩进 3 Char"/>
    <w:basedOn w:val="a0"/>
    <w:link w:val="32"/>
    <w:rsid w:val="00521892"/>
    <w:rPr>
      <w:rFonts w:ascii="Times New Roman" w:eastAsia="宋体" w:hAnsi="Times New Roman" w:cs="Times New Roman"/>
      <w:sz w:val="16"/>
      <w:szCs w:val="20"/>
    </w:rPr>
  </w:style>
  <w:style w:type="paragraph" w:styleId="21">
    <w:name w:val="toc 2"/>
    <w:basedOn w:val="a"/>
    <w:next w:val="a"/>
    <w:uiPriority w:val="39"/>
    <w:rsid w:val="00521892"/>
    <w:pPr>
      <w:tabs>
        <w:tab w:val="right" w:leader="dot" w:pos="8301"/>
      </w:tabs>
      <w:spacing w:line="360" w:lineRule="auto"/>
      <w:ind w:leftChars="200" w:left="420"/>
    </w:pPr>
    <w:rPr>
      <w:rFonts w:ascii="Times New Roman" w:eastAsia="宋体" w:hAnsi="Times New Roman" w:cs="Times New Roman"/>
      <w:sz w:val="24"/>
      <w:szCs w:val="24"/>
    </w:rPr>
  </w:style>
  <w:style w:type="paragraph" w:styleId="90">
    <w:name w:val="toc 9"/>
    <w:basedOn w:val="a"/>
    <w:next w:val="a"/>
    <w:uiPriority w:val="39"/>
    <w:rsid w:val="00521892"/>
    <w:pPr>
      <w:ind w:leftChars="1600" w:left="3360"/>
    </w:pPr>
    <w:rPr>
      <w:rFonts w:ascii="Times New Roman" w:eastAsia="宋体" w:hAnsi="Times New Roman" w:cs="Times New Roman"/>
      <w:szCs w:val="24"/>
    </w:rPr>
  </w:style>
  <w:style w:type="paragraph" w:styleId="22">
    <w:name w:val="Body Text 2"/>
    <w:basedOn w:val="a"/>
    <w:link w:val="2Char10"/>
    <w:rsid w:val="00521892"/>
    <w:pPr>
      <w:spacing w:after="120" w:line="480" w:lineRule="auto"/>
    </w:pPr>
    <w:rPr>
      <w:rFonts w:ascii="Times New Roman" w:eastAsia="宋体" w:hAnsi="Times New Roman" w:cs="Times New Roman"/>
      <w:szCs w:val="20"/>
    </w:rPr>
  </w:style>
  <w:style w:type="character" w:customStyle="1" w:styleId="2Char2">
    <w:name w:val="正文文本 2 Char"/>
    <w:basedOn w:val="a0"/>
    <w:rsid w:val="00521892"/>
  </w:style>
  <w:style w:type="character" w:customStyle="1" w:styleId="2Char10">
    <w:name w:val="正文文本 2 Char1"/>
    <w:link w:val="22"/>
    <w:rsid w:val="00521892"/>
    <w:rPr>
      <w:rFonts w:ascii="Times New Roman" w:eastAsia="宋体" w:hAnsi="Times New Roman" w:cs="Times New Roman"/>
      <w:szCs w:val="20"/>
    </w:rPr>
  </w:style>
  <w:style w:type="paragraph" w:styleId="HTML">
    <w:name w:val="HTML Preformatted"/>
    <w:basedOn w:val="a"/>
    <w:link w:val="HTMLChar"/>
    <w:rsid w:val="005218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eastAsia="宋体" w:hAnsi="Arial" w:cs="Arial"/>
      <w:kern w:val="0"/>
      <w:sz w:val="24"/>
      <w:szCs w:val="20"/>
    </w:rPr>
  </w:style>
  <w:style w:type="character" w:customStyle="1" w:styleId="HTMLChar">
    <w:name w:val="HTML 预设格式 Char"/>
    <w:basedOn w:val="a0"/>
    <w:link w:val="HTML"/>
    <w:rsid w:val="00521892"/>
    <w:rPr>
      <w:rFonts w:ascii="Arial" w:eastAsia="宋体" w:hAnsi="Arial" w:cs="Arial"/>
      <w:kern w:val="0"/>
      <w:sz w:val="24"/>
      <w:szCs w:val="20"/>
    </w:rPr>
  </w:style>
  <w:style w:type="paragraph" w:styleId="af2">
    <w:name w:val="Normal (Web)"/>
    <w:basedOn w:val="a"/>
    <w:rsid w:val="00521892"/>
    <w:pPr>
      <w:widowControl/>
      <w:spacing w:before="100" w:beforeAutospacing="1" w:after="100" w:afterAutospacing="1"/>
      <w:jc w:val="left"/>
    </w:pPr>
    <w:rPr>
      <w:rFonts w:ascii="宋体" w:eastAsia="宋体" w:hAnsi="宋体" w:cs="Times New Roman"/>
      <w:kern w:val="0"/>
      <w:sz w:val="24"/>
      <w:szCs w:val="20"/>
    </w:rPr>
  </w:style>
  <w:style w:type="paragraph" w:styleId="12">
    <w:name w:val="index 1"/>
    <w:basedOn w:val="a"/>
    <w:next w:val="a"/>
    <w:rsid w:val="00521892"/>
    <w:pPr>
      <w:spacing w:line="220" w:lineRule="exact"/>
      <w:jc w:val="center"/>
    </w:pPr>
    <w:rPr>
      <w:rFonts w:ascii="仿宋_GB2312" w:eastAsia="仿宋_GB2312" w:hAnsi="Times New Roman" w:cs="Times New Roman"/>
      <w:szCs w:val="20"/>
    </w:rPr>
  </w:style>
  <w:style w:type="paragraph" w:styleId="af3">
    <w:name w:val="Title"/>
    <w:basedOn w:val="a"/>
    <w:link w:val="Char11"/>
    <w:qFormat/>
    <w:rsid w:val="00521892"/>
    <w:pPr>
      <w:adjustRightInd w:val="0"/>
      <w:spacing w:before="240" w:after="60" w:line="420" w:lineRule="atLeast"/>
      <w:jc w:val="center"/>
      <w:textAlignment w:val="baseline"/>
      <w:outlineLvl w:val="0"/>
    </w:pPr>
    <w:rPr>
      <w:rFonts w:ascii="Arial" w:eastAsia="宋体" w:hAnsi="Arial" w:cs="Times New Roman"/>
      <w:b/>
      <w:kern w:val="0"/>
      <w:sz w:val="32"/>
      <w:szCs w:val="20"/>
    </w:rPr>
  </w:style>
  <w:style w:type="character" w:customStyle="1" w:styleId="Charc">
    <w:name w:val="标题 Char"/>
    <w:basedOn w:val="a0"/>
    <w:rsid w:val="00521892"/>
    <w:rPr>
      <w:rFonts w:asciiTheme="majorHAnsi" w:eastAsia="宋体" w:hAnsiTheme="majorHAnsi" w:cstheme="majorBidi"/>
      <w:b/>
      <w:bCs/>
      <w:sz w:val="32"/>
      <w:szCs w:val="32"/>
    </w:rPr>
  </w:style>
  <w:style w:type="character" w:customStyle="1" w:styleId="Char11">
    <w:name w:val="标题 Char1"/>
    <w:link w:val="af3"/>
    <w:rsid w:val="00521892"/>
    <w:rPr>
      <w:rFonts w:ascii="Arial" w:eastAsia="宋体" w:hAnsi="Arial" w:cs="Times New Roman"/>
      <w:b/>
      <w:kern w:val="0"/>
      <w:sz w:val="32"/>
      <w:szCs w:val="20"/>
    </w:rPr>
  </w:style>
  <w:style w:type="paragraph" w:styleId="af4">
    <w:name w:val="annotation subject"/>
    <w:basedOn w:val="ab"/>
    <w:next w:val="ab"/>
    <w:link w:val="Char41"/>
    <w:rsid w:val="00521892"/>
    <w:rPr>
      <w:b/>
      <w:bCs/>
      <w:szCs w:val="20"/>
    </w:rPr>
  </w:style>
  <w:style w:type="character" w:customStyle="1" w:styleId="Chard">
    <w:name w:val="批注主题 Char"/>
    <w:basedOn w:val="Char4"/>
    <w:rsid w:val="00521892"/>
    <w:rPr>
      <w:b/>
      <w:bCs/>
    </w:rPr>
  </w:style>
  <w:style w:type="character" w:customStyle="1" w:styleId="Char41">
    <w:name w:val="批注主题 Char4"/>
    <w:link w:val="af4"/>
    <w:rsid w:val="00521892"/>
    <w:rPr>
      <w:rFonts w:ascii="Times New Roman" w:eastAsia="宋体" w:hAnsi="Times New Roman" w:cs="Times New Roman"/>
      <w:b/>
      <w:bCs/>
      <w:szCs w:val="20"/>
    </w:rPr>
  </w:style>
  <w:style w:type="paragraph" w:styleId="af5">
    <w:name w:val="Body Text First Indent"/>
    <w:basedOn w:val="a5"/>
    <w:link w:val="Chare"/>
    <w:unhideWhenUsed/>
    <w:qFormat/>
    <w:rsid w:val="00521892"/>
    <w:pPr>
      <w:ind w:firstLineChars="100" w:firstLine="420"/>
    </w:pPr>
    <w:rPr>
      <w:szCs w:val="21"/>
    </w:rPr>
  </w:style>
  <w:style w:type="character" w:customStyle="1" w:styleId="Chare">
    <w:name w:val="正文首行缩进 Char"/>
    <w:basedOn w:val="Char1"/>
    <w:link w:val="af5"/>
    <w:rsid w:val="00521892"/>
    <w:rPr>
      <w:rFonts w:ascii="Times New Roman" w:eastAsia="宋体" w:hAnsi="Times New Roman" w:cs="Times New Roman"/>
      <w:szCs w:val="21"/>
    </w:rPr>
  </w:style>
  <w:style w:type="paragraph" w:styleId="23">
    <w:name w:val="Body Text First Indent 2"/>
    <w:basedOn w:val="ac"/>
    <w:next w:val="a"/>
    <w:link w:val="2Char4"/>
    <w:rsid w:val="00521892"/>
    <w:pPr>
      <w:ind w:firstLineChars="200" w:firstLine="420"/>
    </w:pPr>
    <w:rPr>
      <w:szCs w:val="21"/>
    </w:rPr>
  </w:style>
  <w:style w:type="character" w:customStyle="1" w:styleId="2Char4">
    <w:name w:val="正文首行缩进 2 Char"/>
    <w:basedOn w:val="Char5"/>
    <w:link w:val="23"/>
    <w:rsid w:val="00521892"/>
    <w:rPr>
      <w:rFonts w:ascii="Times New Roman" w:eastAsia="宋体" w:hAnsi="Times New Roman" w:cs="Times New Roman"/>
      <w:szCs w:val="21"/>
    </w:rPr>
  </w:style>
  <w:style w:type="table" w:styleId="af6">
    <w:name w:val="Table Grid"/>
    <w:basedOn w:val="a1"/>
    <w:rsid w:val="00521892"/>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7">
    <w:name w:val="Strong"/>
    <w:qFormat/>
    <w:rsid w:val="00521892"/>
    <w:rPr>
      <w:b/>
      <w:bCs/>
    </w:rPr>
  </w:style>
  <w:style w:type="character" w:styleId="af8">
    <w:name w:val="page number"/>
    <w:rsid w:val="00521892"/>
  </w:style>
  <w:style w:type="character" w:styleId="af9">
    <w:name w:val="FollowedHyperlink"/>
    <w:rsid w:val="00521892"/>
    <w:rPr>
      <w:color w:val="333333"/>
      <w:u w:val="none"/>
    </w:rPr>
  </w:style>
  <w:style w:type="character" w:styleId="afa">
    <w:name w:val="Emphasis"/>
    <w:qFormat/>
    <w:rsid w:val="00521892"/>
    <w:rPr>
      <w:i/>
      <w:iCs/>
    </w:rPr>
  </w:style>
  <w:style w:type="character" w:styleId="HTML0">
    <w:name w:val="HTML Definition"/>
    <w:rsid w:val="00521892"/>
    <w:rPr>
      <w:b w:val="0"/>
      <w:bCs w:val="0"/>
      <w:i w:val="0"/>
      <w:iCs w:val="0"/>
    </w:rPr>
  </w:style>
  <w:style w:type="character" w:styleId="HTML1">
    <w:name w:val="HTML Typewriter"/>
    <w:rsid w:val="00521892"/>
    <w:rPr>
      <w:rFonts w:ascii="monospace" w:eastAsia="monospace" w:hAnsi="monospace" w:cs="monospace" w:hint="default"/>
      <w:sz w:val="20"/>
    </w:rPr>
  </w:style>
  <w:style w:type="character" w:styleId="HTML2">
    <w:name w:val="HTML Acronym"/>
    <w:rsid w:val="00521892"/>
  </w:style>
  <w:style w:type="character" w:styleId="HTML3">
    <w:name w:val="HTML Variable"/>
    <w:rsid w:val="00521892"/>
    <w:rPr>
      <w:b w:val="0"/>
      <w:bCs w:val="0"/>
      <w:i w:val="0"/>
      <w:iCs w:val="0"/>
    </w:rPr>
  </w:style>
  <w:style w:type="character" w:styleId="afb">
    <w:name w:val="Hyperlink"/>
    <w:uiPriority w:val="99"/>
    <w:rsid w:val="00521892"/>
    <w:rPr>
      <w:color w:val="333333"/>
      <w:u w:val="none"/>
    </w:rPr>
  </w:style>
  <w:style w:type="character" w:styleId="HTML4">
    <w:name w:val="HTML Code"/>
    <w:rsid w:val="00521892"/>
    <w:rPr>
      <w:rFonts w:ascii="monospace" w:eastAsia="monospace" w:hAnsi="monospace" w:cs="monospace"/>
      <w:b w:val="0"/>
      <w:bCs w:val="0"/>
      <w:i w:val="0"/>
      <w:iCs w:val="0"/>
      <w:sz w:val="20"/>
    </w:rPr>
  </w:style>
  <w:style w:type="character" w:styleId="afc">
    <w:name w:val="annotation reference"/>
    <w:rsid w:val="00521892"/>
    <w:rPr>
      <w:sz w:val="21"/>
    </w:rPr>
  </w:style>
  <w:style w:type="character" w:styleId="HTML5">
    <w:name w:val="HTML Cite"/>
    <w:rsid w:val="00521892"/>
    <w:rPr>
      <w:b w:val="0"/>
      <w:bCs w:val="0"/>
      <w:i w:val="0"/>
      <w:iCs w:val="0"/>
    </w:rPr>
  </w:style>
  <w:style w:type="character" w:styleId="HTML6">
    <w:name w:val="HTML Keyboard"/>
    <w:rsid w:val="00521892"/>
    <w:rPr>
      <w:rFonts w:ascii="monospace" w:eastAsia="monospace" w:hAnsi="monospace" w:cs="monospace" w:hint="default"/>
      <w:sz w:val="20"/>
    </w:rPr>
  </w:style>
  <w:style w:type="character" w:styleId="HTML7">
    <w:name w:val="HTML Sample"/>
    <w:rsid w:val="00521892"/>
    <w:rPr>
      <w:rFonts w:ascii="monospace" w:eastAsia="monospace" w:hAnsi="monospace" w:cs="monospace" w:hint="default"/>
    </w:rPr>
  </w:style>
  <w:style w:type="character" w:customStyle="1" w:styleId="Char12">
    <w:name w:val="批注主题 Char1"/>
    <w:rsid w:val="00521892"/>
    <w:rPr>
      <w:b/>
      <w:bCs/>
      <w:kern w:val="2"/>
      <w:sz w:val="21"/>
      <w:szCs w:val="22"/>
    </w:rPr>
  </w:style>
  <w:style w:type="character" w:customStyle="1" w:styleId="style1">
    <w:name w:val="style1"/>
    <w:rsid w:val="00521892"/>
    <w:rPr>
      <w:szCs w:val="20"/>
    </w:rPr>
  </w:style>
  <w:style w:type="character" w:customStyle="1" w:styleId="Char22">
    <w:name w:val="明显引用 Char2"/>
    <w:rsid w:val="00521892"/>
    <w:rPr>
      <w:b/>
      <w:bCs/>
      <w:i/>
      <w:iCs/>
      <w:color w:val="4F81BD"/>
      <w:kern w:val="2"/>
      <w:sz w:val="21"/>
      <w:szCs w:val="24"/>
    </w:rPr>
  </w:style>
  <w:style w:type="character" w:customStyle="1" w:styleId="Char33">
    <w:name w:val="正文文本 Char3"/>
    <w:rsid w:val="00521892"/>
    <w:rPr>
      <w:kern w:val="2"/>
      <w:sz w:val="21"/>
      <w:szCs w:val="24"/>
    </w:rPr>
  </w:style>
  <w:style w:type="character" w:customStyle="1" w:styleId="CharChar8">
    <w:name w:val=" Char Char8"/>
    <w:rsid w:val="00521892"/>
    <w:rPr>
      <w:rFonts w:eastAsia="宋体"/>
      <w:kern w:val="2"/>
      <w:sz w:val="21"/>
      <w:lang w:val="en-US" w:eastAsia="zh-CN" w:bidi="ar-SA"/>
    </w:rPr>
  </w:style>
  <w:style w:type="character" w:customStyle="1" w:styleId="CharChar17">
    <w:name w:val=" Char Char17"/>
    <w:rsid w:val="00521892"/>
    <w:rPr>
      <w:rFonts w:ascii="Arial" w:eastAsia="黑体" w:hAnsi="Arial"/>
      <w:b/>
      <w:bCs/>
      <w:kern w:val="2"/>
      <w:sz w:val="32"/>
      <w:szCs w:val="32"/>
      <w:lang w:val="en-US" w:eastAsia="zh-CN" w:bidi="ar-SA"/>
    </w:rPr>
  </w:style>
  <w:style w:type="character" w:customStyle="1" w:styleId="-CharChar">
    <w:name w:val="设计-二级标题 Char Char"/>
    <w:link w:val="-"/>
    <w:rsid w:val="00521892"/>
    <w:rPr>
      <w:rFonts w:eastAsia="黑体"/>
      <w:sz w:val="28"/>
      <w:szCs w:val="24"/>
    </w:rPr>
  </w:style>
  <w:style w:type="paragraph" w:customStyle="1" w:styleId="-">
    <w:name w:val="设计-二级标题"/>
    <w:basedOn w:val="a"/>
    <w:next w:val="a"/>
    <w:link w:val="-CharChar"/>
    <w:qFormat/>
    <w:rsid w:val="00521892"/>
    <w:pPr>
      <w:spacing w:line="360" w:lineRule="auto"/>
      <w:outlineLvl w:val="1"/>
    </w:pPr>
    <w:rPr>
      <w:rFonts w:eastAsia="黑体"/>
      <w:sz w:val="28"/>
      <w:szCs w:val="24"/>
    </w:rPr>
  </w:style>
  <w:style w:type="character" w:customStyle="1" w:styleId="Char23">
    <w:name w:val="标题 Char2"/>
    <w:rsid w:val="00521892"/>
    <w:rPr>
      <w:rFonts w:ascii="Cambria" w:hAnsi="Cambria" w:cs="Times New Roman"/>
      <w:b/>
      <w:bCs/>
      <w:kern w:val="2"/>
      <w:sz w:val="32"/>
      <w:szCs w:val="32"/>
    </w:rPr>
  </w:style>
  <w:style w:type="character" w:styleId="afd">
    <w:name w:val="Book Title"/>
    <w:qFormat/>
    <w:rsid w:val="00521892"/>
    <w:rPr>
      <w:b/>
      <w:bCs/>
      <w:smallCaps/>
      <w:spacing w:val="5"/>
    </w:rPr>
  </w:style>
  <w:style w:type="character" w:customStyle="1" w:styleId="CharChar29">
    <w:name w:val=" Char Char29"/>
    <w:rsid w:val="00521892"/>
    <w:rPr>
      <w:rFonts w:ascii="Calibri" w:eastAsia="宋体" w:hAnsi="Calibri"/>
      <w:b/>
      <w:kern w:val="2"/>
      <w:sz w:val="28"/>
      <w:szCs w:val="20"/>
      <w:lang w:val="en-US" w:eastAsia="zh-CN" w:bidi="ar-SA"/>
    </w:rPr>
  </w:style>
  <w:style w:type="character" w:customStyle="1" w:styleId="CharChar3">
    <w:name w:val=" Char Char3"/>
    <w:rsid w:val="00521892"/>
    <w:rPr>
      <w:rFonts w:ascii="宋体" w:eastAsia="幼圆" w:hAnsi="Courier New"/>
      <w:kern w:val="2"/>
      <w:sz w:val="21"/>
    </w:rPr>
  </w:style>
  <w:style w:type="character" w:customStyle="1" w:styleId="textcontents">
    <w:name w:val="textcontents"/>
    <w:rsid w:val="00521892"/>
    <w:rPr>
      <w:rFonts w:cs="Times New Roman"/>
    </w:rPr>
  </w:style>
  <w:style w:type="character" w:customStyle="1" w:styleId="CharChar6">
    <w:name w:val=" Char Char6"/>
    <w:rsid w:val="00521892"/>
    <w:rPr>
      <w:kern w:val="2"/>
      <w:sz w:val="18"/>
      <w:szCs w:val="18"/>
    </w:rPr>
  </w:style>
  <w:style w:type="character" w:customStyle="1" w:styleId="BlockquoteCharChar">
    <w:name w:val="Blockquote Char Char"/>
    <w:link w:val="Blockquote"/>
    <w:rsid w:val="00521892"/>
    <w:rPr>
      <w:rFonts w:eastAsia="宋体"/>
      <w:sz w:val="24"/>
    </w:rPr>
  </w:style>
  <w:style w:type="paragraph" w:customStyle="1" w:styleId="Blockquote">
    <w:name w:val="Blockquote"/>
    <w:basedOn w:val="a"/>
    <w:link w:val="BlockquoteCharChar"/>
    <w:rsid w:val="00521892"/>
    <w:pPr>
      <w:autoSpaceDE w:val="0"/>
      <w:autoSpaceDN w:val="0"/>
      <w:adjustRightInd w:val="0"/>
      <w:spacing w:before="100" w:after="100"/>
      <w:ind w:left="360" w:right="360"/>
      <w:jc w:val="left"/>
    </w:pPr>
    <w:rPr>
      <w:rFonts w:eastAsia="宋体"/>
      <w:sz w:val="24"/>
    </w:rPr>
  </w:style>
  <w:style w:type="character" w:customStyle="1" w:styleId="NormalCharacter">
    <w:name w:val="NormalCharacter"/>
    <w:semiHidden/>
    <w:qFormat/>
    <w:rsid w:val="00521892"/>
  </w:style>
  <w:style w:type="character" w:customStyle="1" w:styleId="Char13">
    <w:name w:val="批注文字 Char1"/>
    <w:rsid w:val="00521892"/>
    <w:rPr>
      <w:kern w:val="2"/>
      <w:sz w:val="21"/>
      <w:szCs w:val="24"/>
    </w:rPr>
  </w:style>
  <w:style w:type="character" w:customStyle="1" w:styleId="Char24">
    <w:name w:val="引用 Char2"/>
    <w:rsid w:val="00521892"/>
    <w:rPr>
      <w:i/>
      <w:iCs/>
      <w:color w:val="000000"/>
      <w:kern w:val="2"/>
      <w:sz w:val="21"/>
      <w:szCs w:val="24"/>
    </w:rPr>
  </w:style>
  <w:style w:type="character" w:customStyle="1" w:styleId="2CharCharCharChar">
    <w:name w:val="标题 2 Char Char Char Char"/>
    <w:rsid w:val="00521892"/>
    <w:rPr>
      <w:rFonts w:ascii="Arial" w:eastAsia="黑体" w:hAnsi="Arial"/>
      <w:b/>
      <w:bCs/>
      <w:kern w:val="2"/>
      <w:sz w:val="32"/>
      <w:szCs w:val="32"/>
      <w:lang w:val="en-US" w:eastAsia="zh-CN" w:bidi="ar-SA"/>
    </w:rPr>
  </w:style>
  <w:style w:type="character" w:customStyle="1" w:styleId="DateChar">
    <w:name w:val="Date Char"/>
    <w:locked/>
    <w:rsid w:val="00521892"/>
    <w:rPr>
      <w:sz w:val="28"/>
    </w:rPr>
  </w:style>
  <w:style w:type="character" w:customStyle="1" w:styleId="1Char1">
    <w:name w:val="普通文字1 Char1"/>
    <w:aliases w:val="普通文字2 Char1,普通文字3 Char1,普通文字4 Char1,普通文字5 Char1,普通文字6 Char1,普通文字11 Char1,普通文字21 Char1,普通文字31 Char1,普通文字41 Char1,普通文字7 Char1,普通文字 + Times New Roman Char1,行距: 固定值 20 磅 Char1,首行缩进:  0.74 字符 Char Char1,普通文字 Char Char Char Char Char Char  Char"/>
    <w:rsid w:val="00521892"/>
    <w:rPr>
      <w:rFonts w:ascii="宋体" w:eastAsia="宋体" w:hAnsi="Courier New"/>
      <w:kern w:val="11"/>
      <w:sz w:val="21"/>
      <w:lang w:val="en-US" w:eastAsia="zh-CN" w:bidi="ar-SA"/>
    </w:rPr>
  </w:style>
  <w:style w:type="character" w:customStyle="1" w:styleId="Char42">
    <w:name w:val="引用 Char4"/>
    <w:link w:val="afe"/>
    <w:rsid w:val="00521892"/>
    <w:rPr>
      <w:i/>
      <w:iCs/>
      <w:color w:val="000000"/>
    </w:rPr>
  </w:style>
  <w:style w:type="paragraph" w:styleId="afe">
    <w:name w:val="Quote"/>
    <w:basedOn w:val="a"/>
    <w:next w:val="a"/>
    <w:link w:val="Char42"/>
    <w:qFormat/>
    <w:rsid w:val="00521892"/>
    <w:rPr>
      <w:i/>
      <w:iCs/>
      <w:color w:val="000000"/>
    </w:rPr>
  </w:style>
  <w:style w:type="character" w:customStyle="1" w:styleId="Charf">
    <w:name w:val="引用 Char"/>
    <w:basedOn w:val="a0"/>
    <w:rsid w:val="00521892"/>
    <w:rPr>
      <w:i/>
      <w:iCs/>
      <w:color w:val="000000" w:themeColor="text1"/>
    </w:rPr>
  </w:style>
  <w:style w:type="character" w:customStyle="1" w:styleId="font01">
    <w:name w:val="font01"/>
    <w:rsid w:val="00521892"/>
    <w:rPr>
      <w:rFonts w:ascii="宋体" w:eastAsia="宋体" w:hAnsi="宋体" w:cs="宋体" w:hint="eastAsia"/>
      <w:i w:val="0"/>
      <w:color w:val="000000"/>
      <w:sz w:val="24"/>
      <w:szCs w:val="24"/>
    </w:rPr>
  </w:style>
  <w:style w:type="character" w:styleId="aff">
    <w:name w:val="Subtle Emphasis"/>
    <w:qFormat/>
    <w:rsid w:val="00521892"/>
    <w:rPr>
      <w:i/>
      <w:iCs/>
      <w:color w:val="808080"/>
    </w:rPr>
  </w:style>
  <w:style w:type="character" w:customStyle="1" w:styleId="CharChar32">
    <w:name w:val=" Char Char32"/>
    <w:rsid w:val="00521892"/>
    <w:rPr>
      <w:rFonts w:ascii="Arial" w:eastAsia="黑体" w:hAnsi="Arial"/>
      <w:b/>
      <w:bCs/>
      <w:kern w:val="2"/>
      <w:sz w:val="32"/>
      <w:szCs w:val="32"/>
      <w:lang w:val="en-US" w:eastAsia="zh-CN" w:bidi="ar-SA"/>
    </w:rPr>
  </w:style>
  <w:style w:type="character" w:customStyle="1" w:styleId="Char25">
    <w:name w:val="副标题 Char2"/>
    <w:rsid w:val="00521892"/>
    <w:rPr>
      <w:rFonts w:ascii="Cambria" w:hAnsi="Cambria" w:cs="Times New Roman"/>
      <w:b/>
      <w:bCs/>
      <w:kern w:val="28"/>
      <w:sz w:val="32"/>
      <w:szCs w:val="32"/>
    </w:rPr>
  </w:style>
  <w:style w:type="character" w:customStyle="1" w:styleId="CharCharChar">
    <w:name w:val="批注文字 Char Char Char"/>
    <w:rsid w:val="00521892"/>
    <w:rPr>
      <w:kern w:val="2"/>
      <w:sz w:val="21"/>
    </w:rPr>
  </w:style>
  <w:style w:type="character" w:customStyle="1" w:styleId="CharChar22">
    <w:name w:val=" Char Char22"/>
    <w:rsid w:val="00521892"/>
    <w:rPr>
      <w:rFonts w:eastAsia="宋体"/>
      <w:kern w:val="2"/>
      <w:sz w:val="18"/>
      <w:szCs w:val="18"/>
      <w:lang w:val="en-US" w:eastAsia="zh-CN" w:bidi="ar-SA"/>
    </w:rPr>
  </w:style>
  <w:style w:type="character" w:customStyle="1" w:styleId="Char14">
    <w:name w:val="正文文本 Char1"/>
    <w:rsid w:val="00521892"/>
    <w:rPr>
      <w:kern w:val="2"/>
      <w:sz w:val="21"/>
      <w:szCs w:val="22"/>
    </w:rPr>
  </w:style>
  <w:style w:type="character" w:customStyle="1" w:styleId="Char15">
    <w:name w:val="副标题 Char1"/>
    <w:rsid w:val="00521892"/>
    <w:rPr>
      <w:rFonts w:ascii="Cambria" w:hAnsi="Cambria" w:cs="Times New Roman"/>
      <w:b/>
      <w:bCs/>
      <w:kern w:val="28"/>
      <w:sz w:val="32"/>
      <w:szCs w:val="32"/>
    </w:rPr>
  </w:style>
  <w:style w:type="character" w:customStyle="1" w:styleId="Char16">
    <w:name w:val="日期 Char1"/>
    <w:rsid w:val="00521892"/>
    <w:rPr>
      <w:kern w:val="2"/>
      <w:sz w:val="21"/>
      <w:szCs w:val="22"/>
    </w:rPr>
  </w:style>
  <w:style w:type="character" w:customStyle="1" w:styleId="z-Char1">
    <w:name w:val="z-窗体顶端 Char1"/>
    <w:link w:val="z-2"/>
    <w:locked/>
    <w:rsid w:val="00521892"/>
    <w:rPr>
      <w:rFonts w:ascii="Arial" w:eastAsia="宋体" w:hAnsi="Arial"/>
      <w:vanish/>
      <w:sz w:val="16"/>
      <w:szCs w:val="16"/>
    </w:rPr>
  </w:style>
  <w:style w:type="paragraph" w:customStyle="1" w:styleId="z-2">
    <w:name w:val="z-窗体顶端2"/>
    <w:basedOn w:val="a"/>
    <w:next w:val="a"/>
    <w:link w:val="z-Char1"/>
    <w:rsid w:val="00521892"/>
    <w:pPr>
      <w:widowControl/>
      <w:pBdr>
        <w:bottom w:val="single" w:sz="6" w:space="1" w:color="auto"/>
      </w:pBdr>
      <w:jc w:val="center"/>
    </w:pPr>
    <w:rPr>
      <w:rFonts w:ascii="Arial" w:eastAsia="宋体" w:hAnsi="Arial"/>
      <w:vanish/>
      <w:sz w:val="16"/>
      <w:szCs w:val="16"/>
    </w:rPr>
  </w:style>
  <w:style w:type="character" w:customStyle="1" w:styleId="Char34">
    <w:name w:val="批注主题 Char3"/>
    <w:rsid w:val="00521892"/>
    <w:rPr>
      <w:rFonts w:ascii="Arial" w:eastAsia="宋体" w:hAnsi="Arial"/>
      <w:b/>
      <w:bCs/>
      <w:kern w:val="2"/>
      <w:sz w:val="21"/>
      <w:szCs w:val="24"/>
      <w:lang w:val="en-US" w:eastAsia="zh-CN" w:bidi="ar-SA"/>
    </w:rPr>
  </w:style>
  <w:style w:type="character" w:customStyle="1" w:styleId="Char43">
    <w:name w:val="明显引用 Char4"/>
    <w:link w:val="aff0"/>
    <w:rsid w:val="00521892"/>
    <w:rPr>
      <w:b/>
      <w:bCs/>
      <w:i/>
      <w:iCs/>
      <w:color w:val="4F81BD"/>
    </w:rPr>
  </w:style>
  <w:style w:type="paragraph" w:styleId="aff0">
    <w:name w:val="Intense Quote"/>
    <w:basedOn w:val="a"/>
    <w:next w:val="a"/>
    <w:link w:val="Char43"/>
    <w:qFormat/>
    <w:rsid w:val="00521892"/>
    <w:pPr>
      <w:pBdr>
        <w:bottom w:val="single" w:sz="4" w:space="4" w:color="4F81BD"/>
      </w:pBdr>
      <w:spacing w:before="200" w:after="280"/>
      <w:ind w:left="936" w:right="936"/>
    </w:pPr>
    <w:rPr>
      <w:b/>
      <w:bCs/>
      <w:i/>
      <w:iCs/>
      <w:color w:val="4F81BD"/>
    </w:rPr>
  </w:style>
  <w:style w:type="character" w:customStyle="1" w:styleId="Charf0">
    <w:name w:val="明显引用 Char"/>
    <w:basedOn w:val="a0"/>
    <w:rsid w:val="00521892"/>
    <w:rPr>
      <w:b/>
      <w:bCs/>
      <w:i/>
      <w:iCs/>
      <w:color w:val="4F81BD" w:themeColor="accent1"/>
    </w:rPr>
  </w:style>
  <w:style w:type="character" w:customStyle="1" w:styleId="F4CharChar">
    <w:name w:val="(F4) Char Char"/>
    <w:rsid w:val="00521892"/>
    <w:rPr>
      <w:rFonts w:eastAsia="宋体"/>
      <w:b/>
      <w:bCs/>
      <w:kern w:val="2"/>
      <w:sz w:val="24"/>
      <w:szCs w:val="32"/>
      <w:lang w:val="en-US" w:eastAsia="zh-CN" w:bidi="ar-SA"/>
    </w:rPr>
  </w:style>
  <w:style w:type="character" w:customStyle="1" w:styleId="4CharChar">
    <w:name w:val="标题4 Char Char"/>
    <w:link w:val="42"/>
    <w:rsid w:val="00521892"/>
    <w:rPr>
      <w:rFonts w:ascii="Arial" w:hAnsi="Arial"/>
      <w:b/>
      <w:bCs/>
      <w:sz w:val="24"/>
      <w:szCs w:val="32"/>
    </w:rPr>
  </w:style>
  <w:style w:type="paragraph" w:customStyle="1" w:styleId="42">
    <w:name w:val="标题4"/>
    <w:basedOn w:val="2"/>
    <w:next w:val="40"/>
    <w:link w:val="4CharChar"/>
    <w:rsid w:val="00521892"/>
    <w:pPr>
      <w:spacing w:line="413" w:lineRule="auto"/>
    </w:pPr>
    <w:rPr>
      <w:rFonts w:eastAsiaTheme="minorEastAsia" w:cstheme="minorBidi"/>
      <w:sz w:val="24"/>
    </w:rPr>
  </w:style>
  <w:style w:type="character" w:customStyle="1" w:styleId="Char17">
    <w:name w:val="正文缩进 Char1"/>
    <w:link w:val="13"/>
    <w:rsid w:val="00521892"/>
    <w:rPr>
      <w:rFonts w:ascii="宋体"/>
      <w:sz w:val="24"/>
    </w:rPr>
  </w:style>
  <w:style w:type="paragraph" w:customStyle="1" w:styleId="13">
    <w:name w:val="正文缩进1"/>
    <w:basedOn w:val="a"/>
    <w:link w:val="Char17"/>
    <w:rsid w:val="00521892"/>
    <w:pPr>
      <w:autoSpaceDE w:val="0"/>
      <w:autoSpaceDN w:val="0"/>
      <w:adjustRightInd w:val="0"/>
      <w:ind w:firstLine="420"/>
      <w:jc w:val="left"/>
    </w:pPr>
    <w:rPr>
      <w:rFonts w:ascii="宋体"/>
      <w:sz w:val="24"/>
    </w:rPr>
  </w:style>
  <w:style w:type="character" w:customStyle="1" w:styleId="aff1">
    <w:name w:val="未处理的提及"/>
    <w:uiPriority w:val="99"/>
    <w:unhideWhenUsed/>
    <w:rsid w:val="00521892"/>
    <w:rPr>
      <w:color w:val="605E5C"/>
      <w:shd w:val="clear" w:color="auto" w:fill="E1DFDD"/>
    </w:rPr>
  </w:style>
  <w:style w:type="character" w:customStyle="1" w:styleId="CharChar1">
    <w:name w:val="Char Char1"/>
    <w:rsid w:val="00521892"/>
    <w:rPr>
      <w:rFonts w:ascii="宋体" w:eastAsia="宋体" w:hAnsi="Courier New"/>
      <w:kern w:val="2"/>
      <w:sz w:val="21"/>
      <w:lang w:val="en-US" w:eastAsia="zh-CN" w:bidi="ar-SA"/>
    </w:rPr>
  </w:style>
  <w:style w:type="character" w:customStyle="1" w:styleId="CharChar27">
    <w:name w:val=" Char Char27"/>
    <w:rsid w:val="00521892"/>
    <w:rPr>
      <w:rFonts w:ascii="Arial" w:eastAsia="黑体" w:hAnsi="Arial"/>
      <w:b/>
      <w:kern w:val="2"/>
      <w:sz w:val="32"/>
      <w:lang w:val="en-US" w:eastAsia="zh-CN" w:bidi="ar-SA"/>
    </w:rPr>
  </w:style>
  <w:style w:type="character" w:customStyle="1" w:styleId="apple-converted-space">
    <w:name w:val="apple-converted-space"/>
    <w:rsid w:val="00521892"/>
  </w:style>
  <w:style w:type="character" w:customStyle="1" w:styleId="Char18">
    <w:name w:val="明显引用 Char1"/>
    <w:rsid w:val="00521892"/>
    <w:rPr>
      <w:b/>
      <w:bCs/>
      <w:i/>
      <w:iCs/>
      <w:color w:val="4F81BD"/>
      <w:kern w:val="2"/>
      <w:sz w:val="21"/>
    </w:rPr>
  </w:style>
  <w:style w:type="character" w:customStyle="1" w:styleId="Char19">
    <w:name w:val="批注框文本 Char1"/>
    <w:rsid w:val="00521892"/>
    <w:rPr>
      <w:kern w:val="2"/>
      <w:sz w:val="18"/>
      <w:szCs w:val="18"/>
    </w:rPr>
  </w:style>
  <w:style w:type="character" w:customStyle="1" w:styleId="Char1a">
    <w:name w:val="引用 Char1"/>
    <w:rsid w:val="00521892"/>
    <w:rPr>
      <w:i/>
      <w:iCs/>
      <w:color w:val="000000"/>
      <w:kern w:val="2"/>
      <w:sz w:val="21"/>
    </w:rPr>
  </w:style>
  <w:style w:type="character" w:customStyle="1" w:styleId="Char35">
    <w:name w:val="明显引用 Char3"/>
    <w:rsid w:val="00521892"/>
    <w:rPr>
      <w:b/>
      <w:i/>
      <w:color w:val="4F81BD"/>
      <w:kern w:val="2"/>
      <w:sz w:val="21"/>
      <w:lang w:bidi="ar-SA"/>
    </w:rPr>
  </w:style>
  <w:style w:type="character" w:customStyle="1" w:styleId="CharChar16">
    <w:name w:val=" Char Char16"/>
    <w:rsid w:val="00521892"/>
    <w:rPr>
      <w:rFonts w:ascii="Arial" w:eastAsia="黑体" w:hAnsi="Arial"/>
      <w:b/>
      <w:bCs/>
      <w:kern w:val="2"/>
      <w:sz w:val="32"/>
      <w:szCs w:val="32"/>
      <w:lang w:val="en-US" w:eastAsia="zh-CN" w:bidi="ar-SA"/>
    </w:rPr>
  </w:style>
  <w:style w:type="character" w:customStyle="1" w:styleId="CharChar">
    <w:name w:val="批注文字 Char Char"/>
    <w:rsid w:val="00521892"/>
    <w:rPr>
      <w:rFonts w:ascii="宋体" w:eastAsia="宋体" w:hAnsi="Times New Roman" w:cs="Times New Roman"/>
      <w:sz w:val="28"/>
      <w:szCs w:val="20"/>
    </w:rPr>
  </w:style>
  <w:style w:type="character" w:customStyle="1" w:styleId="5CharChar">
    <w:name w:val="标题5 Char Char"/>
    <w:link w:val="51"/>
    <w:rsid w:val="00521892"/>
    <w:rPr>
      <w:rFonts w:ascii="Arial" w:hAnsi="Arial"/>
      <w:b/>
      <w:bCs/>
      <w:sz w:val="24"/>
      <w:szCs w:val="32"/>
    </w:rPr>
  </w:style>
  <w:style w:type="paragraph" w:customStyle="1" w:styleId="51">
    <w:name w:val="标题5"/>
    <w:basedOn w:val="3"/>
    <w:link w:val="5CharChar"/>
    <w:rsid w:val="00521892"/>
    <w:pPr>
      <w:spacing w:line="413" w:lineRule="auto"/>
    </w:pPr>
    <w:rPr>
      <w:rFonts w:ascii="Arial" w:eastAsiaTheme="minorEastAsia" w:hAnsi="Arial" w:cstheme="minorBidi"/>
      <w:sz w:val="24"/>
    </w:rPr>
  </w:style>
  <w:style w:type="character" w:customStyle="1" w:styleId="Char1b">
    <w:name w:val="纯文本 Char1"/>
    <w:link w:val="14"/>
    <w:qFormat/>
    <w:rsid w:val="00521892"/>
    <w:rPr>
      <w:rFonts w:ascii="宋体" w:hAnsi="Courier New"/>
    </w:rPr>
  </w:style>
  <w:style w:type="paragraph" w:customStyle="1" w:styleId="14">
    <w:name w:val="纯文本1"/>
    <w:basedOn w:val="a"/>
    <w:link w:val="Char1b"/>
    <w:rsid w:val="00521892"/>
    <w:rPr>
      <w:rFonts w:ascii="宋体" w:hAnsi="Courier New"/>
    </w:rPr>
  </w:style>
  <w:style w:type="character" w:styleId="aff2">
    <w:name w:val="Intense Emphasis"/>
    <w:qFormat/>
    <w:rsid w:val="00521892"/>
    <w:rPr>
      <w:b/>
      <w:bCs/>
      <w:i/>
      <w:iCs/>
      <w:color w:val="4F81BD"/>
    </w:rPr>
  </w:style>
  <w:style w:type="character" w:customStyle="1" w:styleId="CharChar30">
    <w:name w:val=" Char Char30"/>
    <w:rsid w:val="00521892"/>
    <w:rPr>
      <w:rFonts w:ascii="Arial" w:eastAsia="宋体" w:hAnsi="Arial"/>
      <w:b/>
      <w:bCs/>
      <w:kern w:val="2"/>
      <w:sz w:val="21"/>
      <w:szCs w:val="28"/>
      <w:lang w:val="en-US" w:eastAsia="zh-CN" w:bidi="ar-SA"/>
    </w:rPr>
  </w:style>
  <w:style w:type="character" w:customStyle="1" w:styleId="4CharChar0">
    <w:name w:val="样式 标题 4 + 四号 Char Char"/>
    <w:link w:val="43"/>
    <w:rsid w:val="00521892"/>
    <w:rPr>
      <w:rFonts w:ascii="Arial" w:eastAsia="宋体" w:hAnsi="Arial"/>
      <w:b/>
      <w:bCs/>
      <w:sz w:val="24"/>
      <w:szCs w:val="28"/>
    </w:rPr>
  </w:style>
  <w:style w:type="paragraph" w:customStyle="1" w:styleId="43">
    <w:name w:val="样式 标题 4 + 四号"/>
    <w:basedOn w:val="4"/>
    <w:link w:val="4CharChar0"/>
    <w:rsid w:val="00521892"/>
    <w:pPr>
      <w:spacing w:before="0" w:after="0" w:line="360" w:lineRule="auto"/>
    </w:pPr>
    <w:rPr>
      <w:rFonts w:eastAsia="宋体" w:cstheme="minorBidi"/>
      <w:bCs/>
      <w:sz w:val="24"/>
      <w:szCs w:val="28"/>
    </w:rPr>
  </w:style>
  <w:style w:type="character" w:customStyle="1" w:styleId="1Char0">
    <w:name w:val="普通文字1 Char"/>
    <w:aliases w:val="普通文字2 Char,普通文字3 Char,普通文字4 Char,普通文字5 Char,普通文字6 Char,普通文字11 Char,普通文字21 Char,普通文字31 Char,普通文字41 Char,普通文字7 Char,纯文本 Char Char Char,普通文字 + Times New Roman Char,行距: 固定值 20 磅 Char,首行缩进:  0.74 字符 Char Char"/>
    <w:rsid w:val="00521892"/>
    <w:rPr>
      <w:rFonts w:ascii="宋体" w:eastAsia="宋体" w:hAnsi="Courier New" w:cs="Courier New"/>
      <w:kern w:val="2"/>
      <w:sz w:val="21"/>
      <w:szCs w:val="21"/>
      <w:lang w:val="en-US" w:eastAsia="zh-CN" w:bidi="ar-SA"/>
    </w:rPr>
  </w:style>
  <w:style w:type="character" w:customStyle="1" w:styleId="Char1c">
    <w:name w:val="文档结构图 Char1"/>
    <w:rsid w:val="00521892"/>
    <w:rPr>
      <w:rFonts w:ascii="宋体"/>
      <w:kern w:val="2"/>
      <w:sz w:val="18"/>
      <w:szCs w:val="18"/>
    </w:rPr>
  </w:style>
  <w:style w:type="character" w:customStyle="1" w:styleId="Charf1">
    <w:name w:val="样式 标书正文 + 下划线 Char"/>
    <w:rsid w:val="00521892"/>
    <w:rPr>
      <w:rFonts w:eastAsia="楷体_GB2312"/>
      <w:kern w:val="2"/>
      <w:sz w:val="28"/>
      <w:u w:val="single"/>
      <w:lang w:val="en-US" w:eastAsia="zh-CN"/>
    </w:rPr>
  </w:style>
  <w:style w:type="character" w:customStyle="1" w:styleId="CharChar31">
    <w:name w:val=" Char Char31"/>
    <w:rsid w:val="00521892"/>
    <w:rPr>
      <w:rFonts w:eastAsia="宋体"/>
      <w:b/>
      <w:bCs/>
      <w:kern w:val="2"/>
      <w:sz w:val="24"/>
      <w:szCs w:val="32"/>
      <w:lang w:val="en-US" w:eastAsia="zh-CN" w:bidi="ar-SA"/>
    </w:rPr>
  </w:style>
  <w:style w:type="character" w:customStyle="1" w:styleId="p21">
    <w:name w:val="p21"/>
    <w:rsid w:val="00521892"/>
    <w:rPr>
      <w:b w:val="0"/>
      <w:bCs w:val="0"/>
      <w:i w:val="0"/>
      <w:iCs w:val="0"/>
      <w:color w:val="000000"/>
      <w:sz w:val="24"/>
      <w:szCs w:val="24"/>
    </w:rPr>
  </w:style>
  <w:style w:type="character" w:customStyle="1" w:styleId="font1">
    <w:name w:val="font1"/>
    <w:rsid w:val="00521892"/>
    <w:rPr>
      <w:sz w:val="18"/>
      <w:szCs w:val="18"/>
    </w:rPr>
  </w:style>
  <w:style w:type="character" w:styleId="aff3">
    <w:name w:val="Intense Reference"/>
    <w:qFormat/>
    <w:rsid w:val="00521892"/>
    <w:rPr>
      <w:b/>
      <w:bCs/>
      <w:smallCaps/>
      <w:color w:val="C0504D"/>
      <w:spacing w:val="5"/>
      <w:u w:val="single"/>
    </w:rPr>
  </w:style>
  <w:style w:type="character" w:customStyle="1" w:styleId="z-Char2">
    <w:name w:val="z-窗体顶端 Char2"/>
    <w:link w:val="z-"/>
    <w:rsid w:val="00521892"/>
    <w:rPr>
      <w:rFonts w:ascii="Arial" w:hAnsi="Arial"/>
      <w:vanish/>
      <w:sz w:val="16"/>
      <w:szCs w:val="16"/>
    </w:rPr>
  </w:style>
  <w:style w:type="paragraph" w:styleId="z-">
    <w:name w:val="HTML Top of Form"/>
    <w:basedOn w:val="a"/>
    <w:next w:val="a"/>
    <w:link w:val="z-Char2"/>
    <w:rsid w:val="00521892"/>
    <w:pPr>
      <w:widowControl/>
      <w:pBdr>
        <w:bottom w:val="single" w:sz="6" w:space="1" w:color="auto"/>
      </w:pBdr>
      <w:jc w:val="center"/>
    </w:pPr>
    <w:rPr>
      <w:rFonts w:ascii="Arial" w:hAnsi="Arial"/>
      <w:vanish/>
      <w:sz w:val="16"/>
      <w:szCs w:val="16"/>
    </w:rPr>
  </w:style>
  <w:style w:type="character" w:customStyle="1" w:styleId="z-Char">
    <w:name w:val="z-窗体顶端 Char"/>
    <w:basedOn w:val="a0"/>
    <w:rsid w:val="00521892"/>
    <w:rPr>
      <w:rFonts w:ascii="Arial" w:hAnsi="Arial" w:cs="Arial"/>
      <w:vanish/>
      <w:sz w:val="16"/>
      <w:szCs w:val="16"/>
    </w:rPr>
  </w:style>
  <w:style w:type="character" w:styleId="aff4">
    <w:name w:val="Subtle Reference"/>
    <w:qFormat/>
    <w:rsid w:val="00521892"/>
    <w:rPr>
      <w:smallCaps/>
      <w:color w:val="C0504D"/>
      <w:u w:val="single"/>
    </w:rPr>
  </w:style>
  <w:style w:type="character" w:customStyle="1" w:styleId="font161">
    <w:name w:val="font161"/>
    <w:rsid w:val="00521892"/>
    <w:rPr>
      <w:b/>
      <w:sz w:val="32"/>
    </w:rPr>
  </w:style>
  <w:style w:type="character" w:customStyle="1" w:styleId="CharChar33">
    <w:name w:val=" Char Char33"/>
    <w:rsid w:val="00521892"/>
    <w:rPr>
      <w:rFonts w:eastAsia="宋体"/>
      <w:b/>
      <w:bCs/>
      <w:kern w:val="44"/>
      <w:sz w:val="32"/>
      <w:szCs w:val="44"/>
      <w:lang w:val="en-US" w:eastAsia="zh-CN" w:bidi="ar-SA"/>
    </w:rPr>
  </w:style>
  <w:style w:type="character" w:customStyle="1" w:styleId="Char36">
    <w:name w:val="引用 Char3"/>
    <w:rsid w:val="00521892"/>
    <w:rPr>
      <w:i/>
      <w:color w:val="000000"/>
      <w:kern w:val="2"/>
      <w:sz w:val="21"/>
      <w:lang w:bidi="ar-SA"/>
    </w:rPr>
  </w:style>
  <w:style w:type="paragraph" w:customStyle="1" w:styleId="Arial229">
    <w:name w:val="样式 Arial 左侧:  2 字符 行距: 固定值 29 磅"/>
    <w:basedOn w:val="a"/>
    <w:rsid w:val="00521892"/>
    <w:pPr>
      <w:adjustRightInd w:val="0"/>
      <w:spacing w:line="580" w:lineRule="exact"/>
      <w:textAlignment w:val="baseline"/>
    </w:pPr>
    <w:rPr>
      <w:rFonts w:ascii="Arial" w:eastAsia="宋体" w:hAnsi="Arial" w:cs="Times New Roman"/>
      <w:kern w:val="0"/>
      <w:sz w:val="24"/>
      <w:szCs w:val="20"/>
    </w:rPr>
  </w:style>
  <w:style w:type="paragraph" w:customStyle="1" w:styleId="top">
    <w:name w:val="top"/>
    <w:basedOn w:val="a"/>
    <w:rsid w:val="00521892"/>
    <w:pPr>
      <w:widowControl/>
      <w:spacing w:before="100" w:beforeAutospacing="1" w:after="100" w:afterAutospacing="1"/>
      <w:jc w:val="left"/>
    </w:pPr>
    <w:rPr>
      <w:rFonts w:ascii="ˎ̥" w:eastAsia="宋体" w:hAnsi="ˎ̥" w:cs="Times New Roman"/>
      <w:color w:val="FFFFFF"/>
      <w:kern w:val="0"/>
      <w:sz w:val="18"/>
      <w:szCs w:val="20"/>
    </w:rPr>
  </w:style>
  <w:style w:type="paragraph" w:customStyle="1" w:styleId="aff5">
    <w:name w:val="空半行"/>
    <w:basedOn w:val="a"/>
    <w:rsid w:val="00521892"/>
    <w:pPr>
      <w:adjustRightInd w:val="0"/>
      <w:spacing w:line="120" w:lineRule="exact"/>
      <w:textAlignment w:val="baseline"/>
    </w:pPr>
    <w:rPr>
      <w:rFonts w:ascii="Times New Roman" w:eastAsia="仿宋_GB2312" w:hAnsi="Times New Roman" w:cs="Times New Roman"/>
      <w:color w:val="FFFFFF"/>
      <w:kern w:val="0"/>
      <w:sz w:val="30"/>
      <w:szCs w:val="20"/>
    </w:rPr>
  </w:style>
  <w:style w:type="paragraph" w:customStyle="1" w:styleId="110">
    <w:name w:val="索引 11"/>
    <w:basedOn w:val="a"/>
    <w:next w:val="a"/>
    <w:rsid w:val="00521892"/>
    <w:pPr>
      <w:spacing w:line="360" w:lineRule="auto"/>
    </w:pPr>
    <w:rPr>
      <w:rFonts w:ascii="仿宋_GB2312" w:eastAsia="仿宋_GB2312" w:hAnsi="Times New Roman" w:cs="Times New Roman"/>
      <w:sz w:val="24"/>
      <w:szCs w:val="20"/>
    </w:rPr>
  </w:style>
  <w:style w:type="paragraph" w:customStyle="1" w:styleId="eng">
    <w:name w:val="eng"/>
    <w:basedOn w:val="a"/>
    <w:rsid w:val="00521892"/>
    <w:pPr>
      <w:widowControl/>
      <w:spacing w:before="100" w:beforeAutospacing="1" w:after="100" w:afterAutospacing="1"/>
      <w:jc w:val="left"/>
    </w:pPr>
    <w:rPr>
      <w:rFonts w:ascii="Verdana" w:eastAsia="宋体" w:hAnsi="Verdana" w:cs="Times New Roman"/>
      <w:color w:val="FFFFFF"/>
      <w:kern w:val="0"/>
      <w:sz w:val="18"/>
      <w:szCs w:val="20"/>
    </w:rPr>
  </w:style>
  <w:style w:type="paragraph" w:customStyle="1" w:styleId="aff6">
    <w:name w:val="图"/>
    <w:basedOn w:val="a"/>
    <w:rsid w:val="00521892"/>
    <w:pPr>
      <w:keepNext/>
      <w:adjustRightInd w:val="0"/>
      <w:spacing w:before="60" w:after="60" w:line="300" w:lineRule="auto"/>
      <w:jc w:val="center"/>
      <w:textAlignment w:val="center"/>
    </w:pPr>
    <w:rPr>
      <w:rFonts w:ascii="Times New Roman" w:eastAsia="宋体" w:hAnsi="Times New Roman" w:cs="Times New Roman"/>
      <w:snapToGrid w:val="0"/>
      <w:spacing w:val="20"/>
      <w:kern w:val="0"/>
      <w:sz w:val="24"/>
      <w:szCs w:val="20"/>
      <w:lang w:val="en-US" w:eastAsia="zh-CN"/>
    </w:rPr>
  </w:style>
  <w:style w:type="paragraph" w:styleId="aff7">
    <w:name w:val="List Paragraph"/>
    <w:basedOn w:val="a"/>
    <w:qFormat/>
    <w:rsid w:val="00521892"/>
    <w:pPr>
      <w:ind w:firstLineChars="200" w:firstLine="420"/>
    </w:pPr>
    <w:rPr>
      <w:rFonts w:ascii="Calibri" w:eastAsia="宋体" w:hAnsi="Calibri" w:cs="Times New Roman"/>
    </w:rPr>
  </w:style>
  <w:style w:type="paragraph" w:customStyle="1" w:styleId="aff8">
    <w:name w:val="表格文字"/>
    <w:basedOn w:val="a"/>
    <w:rsid w:val="00521892"/>
    <w:pPr>
      <w:adjustRightInd w:val="0"/>
      <w:spacing w:line="420" w:lineRule="atLeast"/>
      <w:jc w:val="left"/>
      <w:textAlignment w:val="baseline"/>
    </w:pPr>
    <w:rPr>
      <w:rFonts w:ascii="Times New Roman" w:eastAsia="宋体" w:hAnsi="Times New Roman" w:cs="Times New Roman"/>
      <w:kern w:val="0"/>
      <w:szCs w:val="20"/>
    </w:rPr>
  </w:style>
  <w:style w:type="paragraph" w:customStyle="1" w:styleId="reader-word-layerreader-word-s1-13">
    <w:name w:val="reader-word-layer reader-word-s1-13"/>
    <w:basedOn w:val="a"/>
    <w:rsid w:val="00521892"/>
    <w:pPr>
      <w:widowControl/>
      <w:spacing w:before="100" w:beforeAutospacing="1" w:after="100" w:afterAutospacing="1"/>
      <w:jc w:val="left"/>
    </w:pPr>
    <w:rPr>
      <w:rFonts w:ascii="宋体" w:eastAsia="宋体" w:hAnsi="宋体" w:cs="宋体"/>
      <w:kern w:val="0"/>
      <w:sz w:val="24"/>
      <w:szCs w:val="24"/>
    </w:rPr>
  </w:style>
  <w:style w:type="paragraph" w:customStyle="1" w:styleId="right">
    <w:name w:val="right"/>
    <w:basedOn w:val="a"/>
    <w:rsid w:val="00521892"/>
    <w:pPr>
      <w:widowControl/>
      <w:spacing w:before="100" w:beforeAutospacing="1" w:after="100" w:afterAutospacing="1"/>
      <w:jc w:val="left"/>
    </w:pPr>
    <w:rPr>
      <w:rFonts w:ascii="ˎ̥" w:eastAsia="宋体" w:hAnsi="ˎ̥" w:cs="Times New Roman"/>
      <w:color w:val="000099"/>
      <w:kern w:val="0"/>
      <w:sz w:val="18"/>
      <w:szCs w:val="20"/>
    </w:rPr>
  </w:style>
  <w:style w:type="paragraph" w:customStyle="1" w:styleId="TableHeading">
    <w:name w:val="Table Heading"/>
    <w:basedOn w:val="TableContents"/>
    <w:rsid w:val="00521892"/>
    <w:pPr>
      <w:jc w:val="center"/>
    </w:pPr>
    <w:rPr>
      <w:b/>
      <w:bCs/>
      <w:i/>
      <w:iCs/>
    </w:rPr>
  </w:style>
  <w:style w:type="paragraph" w:customStyle="1" w:styleId="TableContents">
    <w:name w:val="Table Contents"/>
    <w:basedOn w:val="a5"/>
    <w:rsid w:val="00521892"/>
    <w:pPr>
      <w:suppressLineNumbers/>
      <w:suppressAutoHyphens/>
      <w:jc w:val="left"/>
    </w:pPr>
    <w:rPr>
      <w:rFonts w:eastAsia="PMingLiU"/>
      <w:kern w:val="0"/>
      <w:sz w:val="24"/>
      <w:szCs w:val="24"/>
    </w:rPr>
  </w:style>
  <w:style w:type="paragraph" w:customStyle="1" w:styleId="aff9">
    <w:name w:val="样式 小四"/>
    <w:basedOn w:val="a"/>
    <w:rsid w:val="00521892"/>
    <w:pPr>
      <w:ind w:firstLineChars="200" w:firstLine="480"/>
    </w:pPr>
    <w:rPr>
      <w:rFonts w:ascii="Times New Roman" w:eastAsia="宋体" w:hAnsi="Times New Roman" w:cs="Times New Roman"/>
      <w:sz w:val="24"/>
      <w:szCs w:val="20"/>
    </w:rPr>
  </w:style>
  <w:style w:type="paragraph" w:customStyle="1" w:styleId="UserStyle0">
    <w:name w:val="UserStyle_0"/>
    <w:next w:val="a"/>
    <w:qFormat/>
    <w:rsid w:val="00521892"/>
    <w:pPr>
      <w:textAlignment w:val="baseline"/>
    </w:pPr>
    <w:rPr>
      <w:rFonts w:ascii="黑体" w:eastAsia="黑体" w:hAnsi="Times New Roman" w:cs="Times New Roman"/>
      <w:color w:val="000000"/>
      <w:kern w:val="0"/>
      <w:sz w:val="24"/>
      <w:szCs w:val="24"/>
    </w:rPr>
  </w:style>
  <w:style w:type="paragraph" w:customStyle="1" w:styleId="15">
    <w:name w:val="样式1"/>
    <w:basedOn w:val="a"/>
    <w:rsid w:val="00521892"/>
    <w:pPr>
      <w:spacing w:before="120" w:after="120" w:line="300" w:lineRule="auto"/>
    </w:pPr>
    <w:rPr>
      <w:rFonts w:ascii="宋体" w:eastAsia="宋体" w:hAnsi="宋体" w:cs="Times New Roman"/>
      <w:b/>
      <w:sz w:val="24"/>
      <w:szCs w:val="20"/>
    </w:rPr>
  </w:style>
  <w:style w:type="paragraph" w:customStyle="1" w:styleId="rtitle">
    <w:name w:val="r_title"/>
    <w:basedOn w:val="a"/>
    <w:rsid w:val="00521892"/>
    <w:pPr>
      <w:widowControl/>
      <w:spacing w:before="100" w:beforeAutospacing="1" w:after="100" w:afterAutospacing="1"/>
      <w:jc w:val="left"/>
    </w:pPr>
    <w:rPr>
      <w:rFonts w:ascii="ˎ̥" w:eastAsia="宋体" w:hAnsi="ˎ̥" w:cs="Times New Roman"/>
      <w:color w:val="000000"/>
      <w:kern w:val="0"/>
      <w:sz w:val="18"/>
      <w:szCs w:val="20"/>
    </w:rPr>
  </w:style>
  <w:style w:type="paragraph" w:customStyle="1" w:styleId="Char1d">
    <w:name w:val=" Char1"/>
    <w:basedOn w:val="a"/>
    <w:rsid w:val="00521892"/>
    <w:rPr>
      <w:rFonts w:ascii="Times New Roman" w:eastAsia="宋体" w:hAnsi="Times New Roman" w:cs="Times New Roman"/>
      <w:szCs w:val="20"/>
    </w:rPr>
  </w:style>
  <w:style w:type="paragraph" w:customStyle="1" w:styleId="link">
    <w:name w:val="link"/>
    <w:basedOn w:val="a"/>
    <w:rsid w:val="00521892"/>
    <w:pPr>
      <w:widowControl/>
      <w:spacing w:before="100" w:beforeAutospacing="1" w:after="100" w:afterAutospacing="1"/>
      <w:jc w:val="left"/>
    </w:pPr>
    <w:rPr>
      <w:rFonts w:ascii="ˎ̥" w:eastAsia="宋体" w:hAnsi="ˎ̥" w:cs="Times New Roman"/>
      <w:color w:val="336699"/>
      <w:kern w:val="0"/>
      <w:sz w:val="18"/>
      <w:szCs w:val="20"/>
    </w:rPr>
  </w:style>
  <w:style w:type="paragraph" w:customStyle="1" w:styleId="ListParagraph">
    <w:name w:val="List Paragraph"/>
    <w:basedOn w:val="a"/>
    <w:rsid w:val="00521892"/>
    <w:pPr>
      <w:ind w:firstLineChars="200" w:firstLine="420"/>
    </w:pPr>
    <w:rPr>
      <w:rFonts w:ascii="Calibri" w:eastAsia="宋体" w:hAnsi="Calibri" w:cs="Times New Roman"/>
    </w:rPr>
  </w:style>
  <w:style w:type="paragraph" w:customStyle="1" w:styleId="noline">
    <w:name w:val="noline"/>
    <w:basedOn w:val="a"/>
    <w:rsid w:val="00521892"/>
    <w:pPr>
      <w:widowControl/>
      <w:spacing w:before="100" w:beforeAutospacing="1" w:after="100" w:afterAutospacing="1"/>
      <w:jc w:val="left"/>
    </w:pPr>
    <w:rPr>
      <w:rFonts w:ascii="ˎ̥" w:eastAsia="宋体" w:hAnsi="ˎ̥" w:cs="Times New Roman"/>
      <w:color w:val="000000"/>
      <w:kern w:val="0"/>
      <w:sz w:val="18"/>
      <w:szCs w:val="20"/>
    </w:rPr>
  </w:style>
  <w:style w:type="paragraph" w:customStyle="1" w:styleId="p17">
    <w:name w:val="p17"/>
    <w:basedOn w:val="a"/>
    <w:rsid w:val="00521892"/>
    <w:pPr>
      <w:widowControl/>
      <w:snapToGrid w:val="0"/>
      <w:jc w:val="left"/>
    </w:pPr>
    <w:rPr>
      <w:rFonts w:ascii="宋体" w:eastAsia="宋体" w:hAnsi="宋体" w:cs="Times New Roman"/>
      <w:color w:val="000000"/>
      <w:kern w:val="0"/>
      <w:sz w:val="24"/>
      <w:szCs w:val="20"/>
    </w:rPr>
  </w:style>
  <w:style w:type="paragraph" w:customStyle="1" w:styleId="flNote">
    <w:name w:val="flNote"/>
    <w:basedOn w:val="a"/>
    <w:rsid w:val="00521892"/>
    <w:pPr>
      <w:adjustRightInd w:val="0"/>
      <w:spacing w:before="320" w:after="160" w:line="360" w:lineRule="atLeast"/>
      <w:jc w:val="center"/>
      <w:textAlignment w:val="baseline"/>
    </w:pPr>
    <w:rPr>
      <w:rFonts w:ascii="Arial" w:eastAsia="黑体" w:hAnsi="Times New Roman" w:cs="Times New Roman"/>
      <w:kern w:val="0"/>
      <w:sz w:val="30"/>
      <w:szCs w:val="20"/>
    </w:rPr>
  </w:style>
  <w:style w:type="paragraph" w:customStyle="1" w:styleId="affa">
    <w:name w:val="表格"/>
    <w:basedOn w:val="a"/>
    <w:rsid w:val="00521892"/>
    <w:pPr>
      <w:jc w:val="center"/>
      <w:textAlignment w:val="center"/>
    </w:pPr>
    <w:rPr>
      <w:rFonts w:ascii="华文细黑" w:eastAsia="宋体" w:hAnsi="华文细黑" w:cs="Times New Roman"/>
      <w:kern w:val="0"/>
      <w:szCs w:val="20"/>
    </w:rPr>
  </w:style>
  <w:style w:type="paragraph" w:customStyle="1" w:styleId="ParaCharCharCharChar">
    <w:name w:val="默认段落字体 Para Char Char Char Char"/>
    <w:basedOn w:val="a"/>
    <w:rsid w:val="00521892"/>
    <w:pPr>
      <w:snapToGrid w:val="0"/>
      <w:spacing w:line="360" w:lineRule="auto"/>
      <w:ind w:firstLineChars="200" w:firstLine="200"/>
    </w:pPr>
    <w:rPr>
      <w:rFonts w:ascii="Calibri" w:eastAsia="宋体" w:hAnsi="Calibri" w:cs="Times New Roman"/>
      <w:szCs w:val="20"/>
    </w:rPr>
  </w:style>
  <w:style w:type="paragraph" w:customStyle="1" w:styleId="CharChar1CharCharCharCharCharChar">
    <w:name w:val="Char Char1 Char Char Char Char Char Char"/>
    <w:basedOn w:val="a"/>
    <w:rsid w:val="00521892"/>
    <w:pPr>
      <w:widowControl/>
      <w:adjustRightInd w:val="0"/>
      <w:snapToGrid w:val="0"/>
      <w:spacing w:line="360" w:lineRule="auto"/>
      <w:ind w:firstLine="601"/>
    </w:pPr>
    <w:rPr>
      <w:rFonts w:ascii="宋体" w:eastAsia="宋体" w:hAnsi="宋体" w:cs="Times New Roman"/>
      <w:color w:val="000000"/>
      <w:kern w:val="0"/>
      <w:sz w:val="24"/>
      <w:szCs w:val="20"/>
    </w:rPr>
  </w:style>
  <w:style w:type="paragraph" w:customStyle="1" w:styleId="Char1CharCharCharCharCharChar">
    <w:name w:val=" Char1 Char Char Char Char Char Char"/>
    <w:basedOn w:val="a"/>
    <w:rsid w:val="00521892"/>
    <w:rPr>
      <w:rFonts w:ascii="Tahoma" w:eastAsia="宋体" w:hAnsi="Tahoma" w:cs="Times New Roman"/>
      <w:sz w:val="24"/>
      <w:szCs w:val="20"/>
    </w:rPr>
  </w:style>
  <w:style w:type="paragraph" w:customStyle="1" w:styleId="ltitle">
    <w:name w:val="l_title"/>
    <w:basedOn w:val="a"/>
    <w:rsid w:val="00521892"/>
    <w:pPr>
      <w:widowControl/>
      <w:spacing w:before="100" w:beforeAutospacing="1" w:after="100" w:afterAutospacing="1"/>
      <w:jc w:val="left"/>
    </w:pPr>
    <w:rPr>
      <w:rFonts w:ascii="ˎ̥" w:eastAsia="宋体" w:hAnsi="ˎ̥" w:cs="Times New Roman"/>
      <w:color w:val="000000"/>
      <w:kern w:val="0"/>
      <w:sz w:val="18"/>
      <w:szCs w:val="20"/>
    </w:rPr>
  </w:style>
  <w:style w:type="paragraph" w:customStyle="1" w:styleId="Char1e">
    <w:name w:val="Char1"/>
    <w:basedOn w:val="a"/>
    <w:rsid w:val="00521892"/>
    <w:pPr>
      <w:widowControl/>
      <w:spacing w:after="160" w:line="240" w:lineRule="exact"/>
      <w:jc w:val="left"/>
    </w:pPr>
    <w:rPr>
      <w:rFonts w:ascii="Times New Roman" w:eastAsia="宋体" w:hAnsi="Times New Roman" w:cs="Times New Roman"/>
      <w:szCs w:val="24"/>
    </w:rPr>
  </w:style>
  <w:style w:type="paragraph" w:customStyle="1" w:styleId="font7">
    <w:name w:val="font7"/>
    <w:basedOn w:val="a"/>
    <w:rsid w:val="00521892"/>
    <w:pPr>
      <w:widowControl/>
      <w:spacing w:before="100" w:beforeAutospacing="1" w:after="100" w:afterAutospacing="1"/>
      <w:jc w:val="left"/>
    </w:pPr>
    <w:rPr>
      <w:rFonts w:ascii="Times New Roman" w:eastAsia="宋体" w:hAnsi="Times New Roman" w:cs="Times New Roman"/>
      <w:b/>
      <w:bCs/>
      <w:kern w:val="0"/>
      <w:sz w:val="36"/>
      <w:szCs w:val="36"/>
    </w:rPr>
  </w:style>
  <w:style w:type="paragraph" w:customStyle="1" w:styleId="61">
    <w:name w:val="6'"/>
    <w:basedOn w:val="a"/>
    <w:rsid w:val="00521892"/>
    <w:pPr>
      <w:autoSpaceDE w:val="0"/>
      <w:autoSpaceDN w:val="0"/>
      <w:adjustRightInd w:val="0"/>
      <w:snapToGrid w:val="0"/>
      <w:spacing w:line="320" w:lineRule="exact"/>
      <w:jc w:val="center"/>
      <w:textAlignment w:val="baseline"/>
    </w:pPr>
    <w:rPr>
      <w:rFonts w:ascii="Times New Roman" w:eastAsia="宋体" w:hAnsi="Times New Roman" w:cs="Times New Roman"/>
      <w:spacing w:val="20"/>
      <w:kern w:val="28"/>
      <w:szCs w:val="20"/>
    </w:rPr>
  </w:style>
  <w:style w:type="paragraph" w:customStyle="1" w:styleId="33">
    <w:name w:val="标题3"/>
    <w:basedOn w:val="11"/>
    <w:rsid w:val="00521892"/>
    <w:pPr>
      <w:tabs>
        <w:tab w:val="clear" w:pos="8296"/>
      </w:tabs>
      <w:ind w:rightChars="0" w:right="0"/>
      <w:jc w:val="both"/>
    </w:pPr>
    <w:rPr>
      <w:rFonts w:ascii="Tahoma" w:eastAsia="黑体" w:hAnsi="Tahoma"/>
      <w:b/>
      <w:sz w:val="24"/>
    </w:rPr>
  </w:style>
  <w:style w:type="paragraph" w:customStyle="1" w:styleId="1Char2">
    <w:name w:val="1 Char"/>
    <w:basedOn w:val="a"/>
    <w:rsid w:val="00521892"/>
    <w:rPr>
      <w:rFonts w:ascii="Tahoma" w:eastAsia="宋体" w:hAnsi="Tahoma" w:cs="Times New Roman"/>
      <w:sz w:val="24"/>
      <w:szCs w:val="20"/>
    </w:rPr>
  </w:style>
  <w:style w:type="paragraph" w:styleId="z-0">
    <w:name w:val="HTML Bottom of Form"/>
    <w:basedOn w:val="a"/>
    <w:next w:val="a"/>
    <w:link w:val="z-Char0"/>
    <w:rsid w:val="00521892"/>
    <w:pPr>
      <w:widowControl/>
      <w:pBdr>
        <w:top w:val="single" w:sz="6" w:space="1" w:color="auto"/>
      </w:pBdr>
      <w:jc w:val="center"/>
    </w:pPr>
    <w:rPr>
      <w:rFonts w:ascii="Arial" w:eastAsia="Times New Roman" w:hAnsi="Arial" w:cs="Times New Roman"/>
      <w:vanish/>
      <w:kern w:val="0"/>
      <w:sz w:val="16"/>
      <w:szCs w:val="16"/>
      <w:lang w:val="en-US" w:eastAsia="zh-CN"/>
    </w:rPr>
  </w:style>
  <w:style w:type="character" w:customStyle="1" w:styleId="z-Char0">
    <w:name w:val="z-窗体底端 Char"/>
    <w:basedOn w:val="a0"/>
    <w:link w:val="z-0"/>
    <w:rsid w:val="00521892"/>
    <w:rPr>
      <w:rFonts w:ascii="Arial" w:eastAsia="Times New Roman" w:hAnsi="Arial" w:cs="Times New Roman"/>
      <w:vanish/>
      <w:kern w:val="0"/>
      <w:sz w:val="16"/>
      <w:szCs w:val="16"/>
      <w:lang w:val="en-US" w:eastAsia="zh-CN"/>
    </w:rPr>
  </w:style>
  <w:style w:type="paragraph" w:customStyle="1" w:styleId="CharCharChar0">
    <w:name w:val="Char Char Char"/>
    <w:basedOn w:val="a"/>
    <w:rsid w:val="00521892"/>
    <w:pPr>
      <w:adjustRightInd w:val="0"/>
      <w:spacing w:line="360" w:lineRule="atLeast"/>
    </w:pPr>
    <w:rPr>
      <w:rFonts w:ascii="Times New Roman" w:eastAsia="宋体" w:hAnsi="Times New Roman" w:cs="Times New Roman"/>
      <w:szCs w:val="24"/>
    </w:rPr>
  </w:style>
  <w:style w:type="paragraph" w:customStyle="1" w:styleId="font6">
    <w:name w:val="font6"/>
    <w:basedOn w:val="a"/>
    <w:rsid w:val="00521892"/>
    <w:pPr>
      <w:widowControl/>
      <w:spacing w:before="100" w:beforeAutospacing="1" w:after="100" w:afterAutospacing="1"/>
      <w:jc w:val="left"/>
    </w:pPr>
    <w:rPr>
      <w:rFonts w:ascii="宋体" w:eastAsia="宋体" w:hAnsi="宋体" w:cs="Times New Roman" w:hint="eastAsia"/>
      <w:b/>
      <w:bCs/>
      <w:kern w:val="0"/>
      <w:sz w:val="36"/>
      <w:szCs w:val="36"/>
    </w:rPr>
  </w:style>
  <w:style w:type="paragraph" w:styleId="affb">
    <w:name w:val="Revision"/>
    <w:rsid w:val="00521892"/>
    <w:rPr>
      <w:rFonts w:ascii="Times New Roman" w:eastAsia="宋体" w:hAnsi="Times New Roman" w:cs="Times New Roman"/>
      <w:szCs w:val="24"/>
    </w:rPr>
  </w:style>
  <w:style w:type="paragraph" w:customStyle="1" w:styleId="16">
    <w:name w:val="1"/>
    <w:basedOn w:val="a"/>
    <w:next w:val="a"/>
    <w:rsid w:val="00521892"/>
    <w:rPr>
      <w:rFonts w:ascii="Times New Roman" w:eastAsia="宋体" w:hAnsi="Times New Roman" w:cs="Times New Roman"/>
      <w:szCs w:val="20"/>
    </w:rPr>
  </w:style>
  <w:style w:type="paragraph" w:styleId="TOC">
    <w:name w:val="TOC Heading"/>
    <w:basedOn w:val="1"/>
    <w:next w:val="a"/>
    <w:qFormat/>
    <w:rsid w:val="00521892"/>
    <w:pPr>
      <w:spacing w:line="576" w:lineRule="auto"/>
      <w:outlineLvl w:val="9"/>
    </w:pPr>
    <w:rPr>
      <w:rFonts w:ascii="Calibri" w:hAnsi="Calibri"/>
    </w:rPr>
  </w:style>
  <w:style w:type="paragraph" w:customStyle="1" w:styleId="middle">
    <w:name w:val="middle"/>
    <w:basedOn w:val="a"/>
    <w:rsid w:val="00521892"/>
    <w:pPr>
      <w:widowControl/>
      <w:spacing w:before="100" w:beforeAutospacing="1" w:after="100" w:afterAutospacing="1"/>
      <w:jc w:val="left"/>
    </w:pPr>
    <w:rPr>
      <w:rFonts w:ascii="ˎ̥" w:eastAsia="宋体" w:hAnsi="ˎ̥" w:cs="Times New Roman"/>
      <w:color w:val="666666"/>
      <w:kern w:val="0"/>
      <w:sz w:val="18"/>
      <w:szCs w:val="20"/>
    </w:rPr>
  </w:style>
  <w:style w:type="paragraph" w:styleId="affc">
    <w:name w:val="No Spacing"/>
    <w:qFormat/>
    <w:rsid w:val="00521892"/>
    <w:pPr>
      <w:widowControl w:val="0"/>
      <w:jc w:val="both"/>
    </w:pPr>
    <w:rPr>
      <w:rFonts w:ascii="Calibri" w:eastAsia="宋体" w:hAnsi="Calibri" w:cs="Times New Roman"/>
    </w:rPr>
  </w:style>
  <w:style w:type="paragraph" w:customStyle="1" w:styleId="lift">
    <w:name w:val="lift"/>
    <w:basedOn w:val="a"/>
    <w:rsid w:val="00521892"/>
    <w:pPr>
      <w:widowControl/>
      <w:spacing w:before="100" w:beforeAutospacing="1" w:after="100" w:afterAutospacing="1"/>
      <w:jc w:val="left"/>
    </w:pPr>
    <w:rPr>
      <w:rFonts w:ascii="ˎ̥" w:eastAsia="宋体" w:hAnsi="ˎ̥" w:cs="Times New Roman"/>
      <w:color w:val="000099"/>
      <w:kern w:val="0"/>
      <w:sz w:val="9"/>
      <w:szCs w:val="20"/>
    </w:rPr>
  </w:style>
  <w:style w:type="paragraph" w:customStyle="1" w:styleId="p0">
    <w:name w:val="p0"/>
    <w:basedOn w:val="a"/>
    <w:rsid w:val="00521892"/>
    <w:pPr>
      <w:widowControl/>
    </w:pPr>
    <w:rPr>
      <w:rFonts w:ascii="Times New Roman" w:eastAsia="宋体" w:hAnsi="Times New Roman" w:cs="Times New Roman"/>
      <w:kern w:val="0"/>
      <w:szCs w:val="21"/>
    </w:rPr>
  </w:style>
  <w:style w:type="paragraph" w:customStyle="1" w:styleId="Char1CharCharChar">
    <w:name w:val=" Char1 Char Char Char"/>
    <w:basedOn w:val="a"/>
    <w:rsid w:val="00521892"/>
    <w:rPr>
      <w:rFonts w:ascii="Times New Roman" w:eastAsia="宋体" w:hAnsi="Times New Roman" w:cs="Times New Roman"/>
      <w:szCs w:val="20"/>
    </w:rPr>
  </w:style>
  <w:style w:type="paragraph" w:customStyle="1" w:styleId="p15">
    <w:name w:val="p15"/>
    <w:basedOn w:val="a"/>
    <w:rsid w:val="00521892"/>
    <w:pPr>
      <w:widowControl/>
      <w:snapToGrid w:val="0"/>
      <w:jc w:val="left"/>
    </w:pPr>
    <w:rPr>
      <w:rFonts w:ascii="宋体" w:eastAsia="宋体" w:hAnsi="宋体" w:cs="Times New Roman" w:hint="eastAsia"/>
      <w:color w:val="000000"/>
      <w:sz w:val="24"/>
      <w:szCs w:val="20"/>
    </w:rPr>
  </w:style>
  <w:style w:type="paragraph" w:customStyle="1" w:styleId="xl25">
    <w:name w:val="xl25"/>
    <w:basedOn w:val="a"/>
    <w:rsid w:val="00521892"/>
    <w:pPr>
      <w:widowControl/>
      <w:pBdr>
        <w:bottom w:val="single" w:sz="4" w:space="0" w:color="auto"/>
      </w:pBdr>
      <w:spacing w:before="100" w:beforeAutospacing="1" w:after="100" w:afterAutospacing="1"/>
      <w:jc w:val="center"/>
      <w:textAlignment w:val="center"/>
    </w:pPr>
    <w:rPr>
      <w:rFonts w:ascii="宋体" w:eastAsia="宋体" w:hAnsi="宋体" w:cs="Times New Roman"/>
      <w:b/>
      <w:bCs/>
      <w:kern w:val="0"/>
      <w:sz w:val="36"/>
      <w:szCs w:val="36"/>
    </w:rPr>
  </w:style>
  <w:style w:type="paragraph" w:customStyle="1" w:styleId="mtitle">
    <w:name w:val="m_title"/>
    <w:basedOn w:val="a"/>
    <w:rsid w:val="00521892"/>
    <w:pPr>
      <w:widowControl/>
      <w:spacing w:before="100" w:beforeAutospacing="1" w:after="100" w:afterAutospacing="1"/>
      <w:jc w:val="left"/>
    </w:pPr>
    <w:rPr>
      <w:rFonts w:ascii="ˎ̥" w:eastAsia="宋体" w:hAnsi="ˎ̥" w:cs="Times New Roman"/>
      <w:color w:val="FFFFFF"/>
      <w:kern w:val="0"/>
      <w:sz w:val="18"/>
      <w:szCs w:val="20"/>
    </w:rPr>
  </w:style>
  <w:style w:type="paragraph" w:customStyle="1" w:styleId="news">
    <w:name w:val="news"/>
    <w:basedOn w:val="a"/>
    <w:rsid w:val="00521892"/>
    <w:pPr>
      <w:widowControl/>
      <w:spacing w:before="100" w:beforeAutospacing="1" w:after="100" w:afterAutospacing="1" w:line="165" w:lineRule="atLeast"/>
      <w:jc w:val="left"/>
    </w:pPr>
    <w:rPr>
      <w:rFonts w:ascii="ˎ̥" w:eastAsia="宋体" w:hAnsi="ˎ̥" w:cs="Times New Roman"/>
      <w:color w:val="000000"/>
      <w:kern w:val="0"/>
      <w:sz w:val="11"/>
      <w:szCs w:val="20"/>
    </w:rPr>
  </w:style>
  <w:style w:type="paragraph" w:customStyle="1" w:styleId="TableParagraph">
    <w:name w:val="Table Paragraph"/>
    <w:basedOn w:val="a"/>
    <w:uiPriority w:val="1"/>
    <w:qFormat/>
    <w:rsid w:val="00521892"/>
    <w:rPr>
      <w:rFonts w:ascii="Times New Roman" w:eastAsia="宋体" w:hAnsi="Times New Roman" w:cs="Times New Roman"/>
      <w:szCs w:val="24"/>
    </w:rPr>
  </w:style>
  <w:style w:type="paragraph" w:customStyle="1" w:styleId="2TimesNewRoman5020">
    <w:name w:val="样式 标题 2 + Times New Roman 四号 非加粗 段前: 5 磅 段后: 0 磅 行距: 固定值 20..."/>
    <w:basedOn w:val="2"/>
    <w:rsid w:val="00521892"/>
    <w:pPr>
      <w:spacing w:before="100" w:after="0" w:line="400" w:lineRule="exact"/>
    </w:pPr>
    <w:rPr>
      <w:rFonts w:ascii="Times New Roman" w:hAnsi="Times New Roman" w:cs="宋体"/>
      <w:b w:val="0"/>
      <w:bCs w:val="0"/>
      <w:sz w:val="28"/>
      <w:szCs w:val="20"/>
    </w:rPr>
  </w:style>
  <w:style w:type="paragraph" w:customStyle="1" w:styleId="font0">
    <w:name w:val="font0"/>
    <w:basedOn w:val="a"/>
    <w:rsid w:val="00521892"/>
    <w:pPr>
      <w:widowControl/>
      <w:spacing w:before="100" w:beforeAutospacing="1" w:after="100" w:afterAutospacing="1"/>
      <w:jc w:val="left"/>
    </w:pPr>
    <w:rPr>
      <w:rFonts w:ascii="宋体" w:eastAsia="宋体" w:hAnsi="宋体" w:cs="Times New Roman" w:hint="eastAsia"/>
      <w:kern w:val="0"/>
      <w:sz w:val="24"/>
      <w:szCs w:val="24"/>
    </w:rPr>
  </w:style>
  <w:style w:type="paragraph" w:customStyle="1" w:styleId="black">
    <w:name w:val="black"/>
    <w:basedOn w:val="a"/>
    <w:rsid w:val="00521892"/>
    <w:pPr>
      <w:widowControl/>
      <w:spacing w:before="100" w:beforeAutospacing="1" w:after="100" w:afterAutospacing="1"/>
      <w:jc w:val="left"/>
    </w:pPr>
    <w:rPr>
      <w:rFonts w:ascii="ˎ̥" w:eastAsia="宋体" w:hAnsi="ˎ̥" w:cs="Times New Roman"/>
      <w:color w:val="000066"/>
      <w:kern w:val="0"/>
      <w:sz w:val="18"/>
      <w:szCs w:val="20"/>
    </w:rPr>
  </w:style>
  <w:style w:type="paragraph" w:customStyle="1" w:styleId="24">
    <w:name w:val="样式2"/>
    <w:basedOn w:val="a"/>
    <w:rsid w:val="00521892"/>
    <w:pPr>
      <w:ind w:firstLineChars="225" w:firstLine="540"/>
    </w:pPr>
    <w:rPr>
      <w:rFonts w:ascii="Times New Roman" w:eastAsia="宋体" w:hAnsi="Times New Roman" w:cs="Times New Roman"/>
      <w:sz w:val="24"/>
      <w:szCs w:val="20"/>
    </w:rPr>
  </w:style>
  <w:style w:type="paragraph" w:customStyle="1" w:styleId="bottom">
    <w:name w:val="bottom"/>
    <w:basedOn w:val="a"/>
    <w:rsid w:val="00521892"/>
    <w:pPr>
      <w:widowControl/>
      <w:spacing w:before="100" w:beforeAutospacing="1" w:after="100" w:afterAutospacing="1"/>
      <w:jc w:val="left"/>
    </w:pPr>
    <w:rPr>
      <w:rFonts w:ascii="ˎ̥" w:eastAsia="宋体" w:hAnsi="ˎ̥" w:cs="Times New Roman"/>
      <w:color w:val="333333"/>
      <w:kern w:val="0"/>
      <w:sz w:val="18"/>
      <w:szCs w:val="20"/>
    </w:rPr>
  </w:style>
  <w:style w:type="paragraph" w:customStyle="1" w:styleId="BodyTextFirstIndent1">
    <w:name w:val="Body Text First Indent1"/>
    <w:basedOn w:val="a5"/>
    <w:uiPriority w:val="99"/>
    <w:qFormat/>
    <w:rsid w:val="00521892"/>
    <w:pPr>
      <w:ind w:firstLine="420"/>
    </w:pPr>
    <w:rPr>
      <w:sz w:val="32"/>
    </w:rPr>
  </w:style>
  <w:style w:type="paragraph" w:customStyle="1" w:styleId="CharCharChar1">
    <w:name w:val=" Char Char Char"/>
    <w:basedOn w:val="a"/>
    <w:rsid w:val="00521892"/>
    <w:rPr>
      <w:rFonts w:ascii="Tahoma" w:eastAsia="宋体" w:hAnsi="Tahoma" w:cs="Times New Roman"/>
      <w:sz w:val="24"/>
      <w:szCs w:val="20"/>
    </w:rPr>
  </w:style>
  <w:style w:type="paragraph" w:customStyle="1" w:styleId="affd">
    <w:name w:val="标书正文"/>
    <w:basedOn w:val="a"/>
    <w:rsid w:val="00521892"/>
    <w:pPr>
      <w:snapToGrid w:val="0"/>
      <w:spacing w:line="360" w:lineRule="auto"/>
      <w:ind w:firstLineChars="200" w:firstLine="560"/>
    </w:pPr>
    <w:rPr>
      <w:rFonts w:ascii="宋体" w:eastAsia="宋体" w:hAnsi="宋体" w:cs="Times New Roman"/>
      <w:color w:val="000000"/>
      <w:sz w:val="24"/>
      <w:szCs w:val="20"/>
    </w:rPr>
  </w:style>
  <w:style w:type="paragraph" w:customStyle="1" w:styleId="affe">
    <w:name w:val="简单回函地址"/>
    <w:basedOn w:val="a"/>
    <w:rsid w:val="00521892"/>
    <w:rPr>
      <w:rFonts w:ascii="Times New Roman" w:eastAsia="宋体" w:hAnsi="Times New Roman" w:cs="Times New Roman"/>
      <w:szCs w:val="24"/>
    </w:rPr>
  </w:style>
  <w:style w:type="paragraph" w:customStyle="1" w:styleId="top1">
    <w:name w:val="top1"/>
    <w:basedOn w:val="a"/>
    <w:rsid w:val="00521892"/>
    <w:pPr>
      <w:widowControl/>
      <w:spacing w:before="100" w:beforeAutospacing="1" w:after="100" w:afterAutospacing="1"/>
      <w:jc w:val="left"/>
    </w:pPr>
    <w:rPr>
      <w:rFonts w:ascii="ˎ̥" w:eastAsia="宋体" w:hAnsi="ˎ̥" w:cs="Times New Roman"/>
      <w:color w:val="000066"/>
      <w:kern w:val="0"/>
      <w:sz w:val="18"/>
      <w:szCs w:val="20"/>
    </w:rPr>
  </w:style>
  <w:style w:type="paragraph" w:customStyle="1" w:styleId="111">
    <w:name w:val="1.1.1"/>
    <w:basedOn w:val="a"/>
    <w:rsid w:val="00521892"/>
    <w:pPr>
      <w:tabs>
        <w:tab w:val="left" w:pos="0"/>
        <w:tab w:val="left" w:pos="1134"/>
        <w:tab w:val="left" w:pos="8505"/>
      </w:tabs>
      <w:autoSpaceDE w:val="0"/>
      <w:autoSpaceDN w:val="0"/>
      <w:adjustRightInd w:val="0"/>
      <w:spacing w:before="240" w:after="60" w:line="360" w:lineRule="atLeast"/>
    </w:pPr>
    <w:rPr>
      <w:rFonts w:ascii="宋体" w:eastAsia="宋体" w:hAnsi="Times New Roman" w:cs="Times New Roman"/>
      <w:b/>
      <w:kern w:val="0"/>
      <w:sz w:val="24"/>
      <w:szCs w:val="20"/>
    </w:rPr>
  </w:style>
  <w:style w:type="paragraph" w:customStyle="1" w:styleId="Charf2">
    <w:name w:val="Char"/>
    <w:basedOn w:val="a"/>
    <w:rsid w:val="00521892"/>
    <w:rPr>
      <w:rFonts w:ascii="Tahoma" w:eastAsia="宋体" w:hAnsi="Tahoma" w:cs="Times New Roman"/>
      <w:sz w:val="24"/>
      <w:szCs w:val="20"/>
    </w:rPr>
  </w:style>
  <w:style w:type="paragraph" w:customStyle="1" w:styleId="CharChar10Char">
    <w:name w:val=" Char Char10 Char"/>
    <w:basedOn w:val="a"/>
    <w:rsid w:val="00521892"/>
    <w:rPr>
      <w:rFonts w:ascii="Times New Roman" w:eastAsia="宋体" w:hAnsi="Times New Roman" w:cs="Times New Roman"/>
      <w:szCs w:val="24"/>
    </w:rPr>
  </w:style>
  <w:style w:type="paragraph" w:customStyle="1" w:styleId="378020">
    <w:name w:val="样式 标题 3 + (中文) 黑体 小四 非加粗 段前: 7.8 磅 段后: 0 磅 行距: 固定值 20 磅"/>
    <w:basedOn w:val="3"/>
    <w:rsid w:val="00521892"/>
    <w:pPr>
      <w:spacing w:before="0" w:after="0" w:line="400" w:lineRule="exact"/>
    </w:pPr>
    <w:rPr>
      <w:rFonts w:eastAsia="黑体" w:cs="宋体"/>
      <w:b w:val="0"/>
      <w:bCs w:val="0"/>
      <w:sz w:val="24"/>
      <w:szCs w:val="20"/>
    </w:rPr>
  </w:style>
  <w:style w:type="paragraph" w:customStyle="1" w:styleId="16620">
    <w:name w:val="样式 标题 1 + 黑体 三号 非加粗 居中 段前: 6 磅 段后: 6 磅 行距: 固定值 20 磅"/>
    <w:basedOn w:val="1"/>
    <w:rsid w:val="00521892"/>
    <w:pPr>
      <w:spacing w:before="120" w:after="120" w:line="400" w:lineRule="exact"/>
      <w:jc w:val="center"/>
    </w:pPr>
    <w:rPr>
      <w:rFonts w:ascii="黑体" w:eastAsia="黑体" w:hAnsi="黑体"/>
      <w:b w:val="0"/>
      <w:bCs w:val="0"/>
      <w:sz w:val="32"/>
      <w:szCs w:val="20"/>
    </w:rPr>
  </w:style>
  <w:style w:type="paragraph" w:customStyle="1" w:styleId="CharCharCharChar">
    <w:name w:val=" Char Char Char Char"/>
    <w:basedOn w:val="a"/>
    <w:rsid w:val="00521892"/>
    <w:rPr>
      <w:rFonts w:ascii="Tahoma" w:eastAsia="宋体" w:hAnsi="Tahoma" w:cs="Times New Roman"/>
      <w:sz w:val="24"/>
      <w:szCs w:val="20"/>
    </w:rPr>
  </w:style>
  <w:style w:type="paragraph" w:customStyle="1" w:styleId="xl24">
    <w:name w:val="xl24"/>
    <w:basedOn w:val="a"/>
    <w:rsid w:val="00521892"/>
    <w:pPr>
      <w:widowControl/>
      <w:spacing w:before="100" w:beforeAutospacing="1" w:after="100" w:afterAutospacing="1"/>
      <w:jc w:val="left"/>
      <w:textAlignment w:val="center"/>
    </w:pPr>
    <w:rPr>
      <w:rFonts w:ascii="Times New Roman" w:eastAsia="宋体" w:hAnsi="Times New Roman" w:cs="Times New Roman"/>
      <w:kern w:val="0"/>
      <w:sz w:val="24"/>
      <w:szCs w:val="24"/>
    </w:rPr>
  </w:style>
  <w:style w:type="paragraph" w:customStyle="1" w:styleId="p16">
    <w:name w:val="p16"/>
    <w:basedOn w:val="a"/>
    <w:rsid w:val="00521892"/>
    <w:pPr>
      <w:widowControl/>
      <w:spacing w:before="100" w:line="400" w:lineRule="atLeast"/>
    </w:pPr>
    <w:rPr>
      <w:rFonts w:ascii="Times New Roman" w:eastAsia="宋体" w:hAnsi="Times New Roman" w:cs="Times New Roman"/>
      <w:kern w:val="0"/>
      <w:sz w:val="28"/>
      <w:szCs w:val="20"/>
    </w:rPr>
  </w:style>
  <w:style w:type="paragraph" w:customStyle="1" w:styleId="CharChar1CharChar">
    <w:name w:val=" Char Char1 Char Char"/>
    <w:basedOn w:val="a"/>
    <w:rsid w:val="00521892"/>
    <w:rPr>
      <w:rFonts w:ascii="Tahoma" w:eastAsia="宋体" w:hAnsi="Tahoma" w:cs="Times New Roman"/>
      <w:sz w:val="24"/>
      <w:szCs w:val="20"/>
    </w:rPr>
  </w:style>
  <w:style w:type="paragraph" w:customStyle="1" w:styleId="font5">
    <w:name w:val="font5"/>
    <w:basedOn w:val="a"/>
    <w:rsid w:val="00521892"/>
    <w:pPr>
      <w:widowControl/>
      <w:spacing w:before="100" w:beforeAutospacing="1" w:after="100" w:afterAutospacing="1"/>
      <w:jc w:val="left"/>
    </w:pPr>
    <w:rPr>
      <w:rFonts w:ascii="宋体" w:eastAsia="宋体" w:hAnsi="宋体" w:cs="Times New Roman" w:hint="eastAsia"/>
      <w:kern w:val="0"/>
      <w:sz w:val="18"/>
      <w:szCs w:val="18"/>
    </w:rPr>
  </w:style>
  <w:style w:type="paragraph" w:customStyle="1" w:styleId="25">
    <w:name w:val="正文+缩进2"/>
    <w:basedOn w:val="a"/>
    <w:qFormat/>
    <w:rsid w:val="00521892"/>
    <w:pPr>
      <w:widowControl/>
      <w:spacing w:line="360" w:lineRule="auto"/>
      <w:ind w:firstLineChars="200" w:firstLine="480"/>
      <w:jc w:val="left"/>
    </w:pPr>
    <w:rPr>
      <w:rFonts w:ascii="Arial" w:eastAsia="Arial" w:hAnsi="宋体" w:cs="Arial"/>
      <w:kern w:val="0"/>
      <w:sz w:val="24"/>
      <w:szCs w:val="21"/>
      <w:lang w:bidi="en-US"/>
    </w:rPr>
  </w:style>
  <w:style w:type="paragraph" w:customStyle="1" w:styleId="lifttop">
    <w:name w:val="lift_top"/>
    <w:basedOn w:val="a"/>
    <w:rsid w:val="00521892"/>
    <w:pPr>
      <w:widowControl/>
      <w:spacing w:before="100" w:beforeAutospacing="1" w:after="100" w:afterAutospacing="1"/>
      <w:jc w:val="left"/>
    </w:pPr>
    <w:rPr>
      <w:rFonts w:ascii="ˎ̥" w:eastAsia="宋体" w:hAnsi="ˎ̥" w:cs="Times New Roman"/>
      <w:color w:val="000099"/>
      <w:kern w:val="0"/>
      <w:sz w:val="9"/>
      <w:szCs w:val="20"/>
    </w:rPr>
  </w:style>
  <w:style w:type="paragraph" w:customStyle="1" w:styleId="class">
    <w:name w:val="class"/>
    <w:basedOn w:val="a"/>
    <w:rsid w:val="00521892"/>
    <w:pPr>
      <w:widowControl/>
      <w:spacing w:before="100" w:beforeAutospacing="1" w:after="100" w:afterAutospacing="1"/>
      <w:jc w:val="left"/>
    </w:pPr>
    <w:rPr>
      <w:rFonts w:ascii="ˎ̥" w:eastAsia="宋体" w:hAnsi="ˎ̥" w:cs="Times New Roman"/>
      <w:color w:val="000099"/>
      <w:kern w:val="0"/>
      <w:sz w:val="18"/>
      <w:szCs w:val="20"/>
    </w:rPr>
  </w:style>
  <w:style w:type="paragraph" w:customStyle="1" w:styleId="CharCharCharCharCharCharChar">
    <w:name w:val=" Char Char Char Char Char Char Char"/>
    <w:basedOn w:val="a"/>
    <w:rsid w:val="00521892"/>
    <w:rPr>
      <w:rFonts w:ascii="Times New Roman" w:eastAsia="宋体" w:hAnsi="Times New Roman" w:cs="Times New Roman"/>
      <w:szCs w:val="24"/>
    </w:rPr>
  </w:style>
  <w:style w:type="paragraph" w:customStyle="1" w:styleId="Charf3">
    <w:name w:val=" Char"/>
    <w:basedOn w:val="a"/>
    <w:rsid w:val="00521892"/>
    <w:pPr>
      <w:adjustRightInd w:val="0"/>
      <w:snapToGrid w:val="0"/>
    </w:pPr>
    <w:rPr>
      <w:rFonts w:ascii="Arial" w:eastAsia="黑体" w:hAnsi="Arial" w:cs="Times New Roman"/>
      <w:b/>
      <w:sz w:val="32"/>
      <w:szCs w:val="20"/>
    </w:rPr>
  </w:style>
  <w:style w:type="paragraph" w:customStyle="1" w:styleId="afff">
    <w:name w:val="文档正文"/>
    <w:basedOn w:val="a"/>
    <w:rsid w:val="00521892"/>
    <w:pPr>
      <w:adjustRightInd w:val="0"/>
      <w:spacing w:line="480" w:lineRule="atLeast"/>
      <w:ind w:firstLine="567"/>
      <w:textAlignment w:val="baseline"/>
    </w:pPr>
    <w:rPr>
      <w:rFonts w:ascii="仿宋_GB2312" w:eastAsia="仿宋_GB2312" w:hAnsi="Times New Roman" w:cs="Times New Roman"/>
      <w:kern w:val="0"/>
      <w:sz w:val="28"/>
      <w:szCs w:val="20"/>
    </w:rPr>
  </w:style>
  <w:style w:type="paragraph" w:customStyle="1" w:styleId="CharChar19CharChar">
    <w:name w:val=" Char Char19 Char Char"/>
    <w:basedOn w:val="a"/>
    <w:rsid w:val="00521892"/>
    <w:rPr>
      <w:rFonts w:ascii="Tahoma" w:eastAsia="宋体" w:hAnsi="Tahoma" w:cs="Times New Roman"/>
      <w:sz w:val="24"/>
      <w:szCs w:val="20"/>
    </w:rPr>
  </w:style>
  <w:style w:type="paragraph" w:customStyle="1" w:styleId="CharCharCharCharCharCharCharCharCharChar">
    <w:name w:val=" Char Char Char Char Char Char Char Char Char Char"/>
    <w:basedOn w:val="a"/>
    <w:rsid w:val="00521892"/>
    <w:pPr>
      <w:widowControl/>
      <w:spacing w:after="160" w:line="240" w:lineRule="exact"/>
      <w:jc w:val="left"/>
    </w:pPr>
    <w:rPr>
      <w:rFonts w:ascii="Times New Roman" w:eastAsia="宋体" w:hAnsi="Times New Roman" w:cs="Times New Roman"/>
      <w:szCs w:val="20"/>
    </w:rPr>
  </w:style>
  <w:style w:type="paragraph" w:customStyle="1" w:styleId="17">
    <w:name w:val="无间隔1"/>
    <w:uiPriority w:val="1"/>
    <w:qFormat/>
    <w:rsid w:val="00521892"/>
    <w:pPr>
      <w:adjustRightInd w:val="0"/>
      <w:snapToGrid w:val="0"/>
    </w:pPr>
    <w:rPr>
      <w:rFonts w:ascii="Tahoma" w:eastAsia="微软雅黑" w:hAnsi="Tahoma" w:cs="Tahoma"/>
      <w:kern w:val="0"/>
      <w:sz w:val="22"/>
    </w:rPr>
  </w:style>
  <w:style w:type="character" w:customStyle="1" w:styleId="first-child1">
    <w:name w:val="first-child1"/>
    <w:rsid w:val="00521892"/>
    <w:rPr>
      <w:color w:val="1F3149"/>
      <w:sz w:val="24"/>
      <w:szCs w:val="24"/>
    </w:rPr>
  </w:style>
  <w:style w:type="character" w:customStyle="1" w:styleId="first-child2">
    <w:name w:val="first-child2"/>
    <w:rsid w:val="00521892"/>
    <w:rPr>
      <w:color w:val="1F3149"/>
      <w:sz w:val="24"/>
      <w:szCs w:val="24"/>
    </w:rPr>
  </w:style>
  <w:style w:type="character" w:customStyle="1" w:styleId="fr">
    <w:name w:val="fr"/>
    <w:rsid w:val="00521892"/>
  </w:style>
  <w:style w:type="character" w:customStyle="1" w:styleId="xiadan">
    <w:name w:val="xiadan"/>
    <w:rsid w:val="00521892"/>
    <w:rPr>
      <w:shd w:val="clear" w:color="auto" w:fill="E4393C"/>
    </w:rPr>
  </w:style>
  <w:style w:type="character" w:customStyle="1" w:styleId="icongys">
    <w:name w:val="icon_gys"/>
    <w:rsid w:val="00521892"/>
    <w:rPr>
      <w:b w:val="0"/>
      <w:bCs w:val="0"/>
      <w:sz w:val="21"/>
      <w:szCs w:val="21"/>
    </w:rPr>
  </w:style>
  <w:style w:type="character" w:customStyle="1" w:styleId="iconds">
    <w:name w:val="icon_ds"/>
    <w:rsid w:val="00521892"/>
    <w:rPr>
      <w:b w:val="0"/>
      <w:bCs w:val="0"/>
    </w:rPr>
  </w:style>
  <w:style w:type="character" w:customStyle="1" w:styleId="iconds1">
    <w:name w:val="icon_ds1"/>
    <w:rsid w:val="00521892"/>
    <w:rPr>
      <w:b w:val="0"/>
      <w:bCs w:val="0"/>
      <w:sz w:val="21"/>
      <w:szCs w:val="21"/>
    </w:rPr>
  </w:style>
  <w:style w:type="character" w:customStyle="1" w:styleId="Char44">
    <w:name w:val="正文文本 Char4"/>
    <w:rsid w:val="00521892"/>
    <w:rPr>
      <w:kern w:val="2"/>
      <w:sz w:val="21"/>
      <w:lang w:bidi="ar-SA"/>
    </w:rPr>
  </w:style>
  <w:style w:type="character" w:customStyle="1" w:styleId="Char26">
    <w:name w:val="批注文字 Char2"/>
    <w:rsid w:val="00521892"/>
    <w:rPr>
      <w:rFonts w:eastAsia="宋体"/>
      <w:kern w:val="2"/>
      <w:sz w:val="21"/>
      <w:szCs w:val="24"/>
      <w:lang w:val="en-US" w:eastAsia="zh-CN" w:bidi="ar-SA"/>
    </w:rPr>
  </w:style>
  <w:style w:type="character" w:customStyle="1" w:styleId="Char27">
    <w:name w:val="正文文本 Char2"/>
    <w:rsid w:val="00521892"/>
    <w:rPr>
      <w:kern w:val="2"/>
      <w:sz w:val="21"/>
      <w:lang w:bidi="ar-SA"/>
    </w:rPr>
  </w:style>
  <w:style w:type="character" w:customStyle="1" w:styleId="Char37">
    <w:name w:val="批注文字 Char3"/>
    <w:rsid w:val="00521892"/>
    <w:rPr>
      <w:rFonts w:eastAsia="宋体"/>
      <w:kern w:val="2"/>
      <w:sz w:val="21"/>
      <w:szCs w:val="24"/>
      <w:lang w:val="en-US" w:eastAsia="zh-CN" w:bidi="ar-SA"/>
    </w:rPr>
  </w:style>
  <w:style w:type="character" w:customStyle="1" w:styleId="1Char10">
    <w:name w:val="标题 1 Char1"/>
    <w:rsid w:val="00521892"/>
    <w:rPr>
      <w:rFonts w:eastAsia="宋体"/>
      <w:b/>
      <w:bCs/>
      <w:kern w:val="44"/>
      <w:sz w:val="44"/>
      <w:szCs w:val="44"/>
      <w:lang w:val="en-US" w:eastAsia="zh-CN" w:bidi="ar-SA"/>
    </w:rPr>
  </w:style>
  <w:style w:type="character" w:customStyle="1" w:styleId="3Char10">
    <w:name w:val="标题 3 Char1"/>
    <w:rsid w:val="00521892"/>
    <w:rPr>
      <w:rFonts w:eastAsia="宋体"/>
      <w:b/>
      <w:bCs/>
      <w:kern w:val="2"/>
      <w:sz w:val="32"/>
      <w:szCs w:val="32"/>
      <w:lang w:val="en-US" w:eastAsia="zh-CN" w:bidi="ar-SA"/>
    </w:rPr>
  </w:style>
  <w:style w:type="character" w:customStyle="1" w:styleId="Char38">
    <w:name w:val="纯文本 Char3"/>
    <w:rsid w:val="00521892"/>
    <w:rPr>
      <w:rFonts w:ascii="宋体" w:eastAsia="宋体" w:hAnsi="Courier New"/>
      <w:kern w:val="2"/>
      <w:sz w:val="21"/>
      <w:lang w:val="en-US" w:eastAsia="zh-CN" w:bidi="ar-SA"/>
    </w:rPr>
  </w:style>
  <w:style w:type="character" w:customStyle="1" w:styleId="2Char11">
    <w:name w:val="标题 2 Char1"/>
    <w:rsid w:val="00521892"/>
    <w:rPr>
      <w:rFonts w:ascii="Arial" w:eastAsia="黑体" w:hAnsi="Arial"/>
      <w:b/>
      <w:bCs/>
      <w:kern w:val="2"/>
      <w:sz w:val="32"/>
      <w:szCs w:val="32"/>
      <w:lang w:val="en-US" w:eastAsia="zh-CN" w:bidi="ar-SA"/>
    </w:rPr>
  </w:style>
  <w:style w:type="character" w:customStyle="1" w:styleId="3Char2">
    <w:name w:val="标题3 Char"/>
    <w:qFormat/>
    <w:rsid w:val="00521892"/>
    <w:rPr>
      <w:rFonts w:ascii="宋体" w:eastAsia="宋体" w:hAnsi="宋体"/>
      <w:b/>
      <w:bCs/>
      <w:color w:val="000000"/>
      <w:kern w:val="2"/>
      <w:sz w:val="24"/>
      <w:szCs w:val="32"/>
      <w:lang w:val="en-US" w:eastAsia="zh-CN" w:bidi="ar-SA"/>
    </w:rPr>
  </w:style>
  <w:style w:type="character" w:customStyle="1" w:styleId="Char45">
    <w:name w:val="批注文字 Char4"/>
    <w:rsid w:val="00521892"/>
    <w:rPr>
      <w:rFonts w:eastAsia="宋体"/>
      <w:kern w:val="2"/>
      <w:sz w:val="21"/>
      <w:szCs w:val="24"/>
      <w:lang w:val="en-US" w:eastAsia="zh-CN" w:bidi="ar-SA"/>
    </w:rPr>
  </w:style>
  <w:style w:type="character" w:customStyle="1" w:styleId="Char50">
    <w:name w:val="正文文本 Char5"/>
    <w:rsid w:val="00521892"/>
    <w:rPr>
      <w:kern w:val="2"/>
      <w:sz w:val="21"/>
      <w:lang w:bidi="ar-SA"/>
    </w:rPr>
  </w:style>
  <w:style w:type="character" w:customStyle="1" w:styleId="Char60">
    <w:name w:val="正文文本 Char6"/>
    <w:rsid w:val="00521892"/>
    <w:rPr>
      <w:kern w:val="2"/>
      <w:sz w:val="21"/>
      <w:lang w:bidi="ar-SA"/>
    </w:rPr>
  </w:style>
  <w:style w:type="character" w:customStyle="1" w:styleId="1Char20">
    <w:name w:val="标题 1 Char2"/>
    <w:rsid w:val="00521892"/>
    <w:rPr>
      <w:rFonts w:eastAsia="宋体"/>
      <w:b/>
      <w:bCs/>
      <w:kern w:val="44"/>
      <w:sz w:val="44"/>
      <w:szCs w:val="44"/>
      <w:lang w:val="en-US" w:eastAsia="zh-CN" w:bidi="ar-SA"/>
    </w:rPr>
  </w:style>
  <w:style w:type="character" w:customStyle="1" w:styleId="2Char20">
    <w:name w:val="标题 2 Char2"/>
    <w:rsid w:val="00521892"/>
    <w:rPr>
      <w:rFonts w:ascii="Arial" w:eastAsia="黑体" w:hAnsi="Arial"/>
      <w:b/>
      <w:bCs/>
      <w:kern w:val="2"/>
      <w:sz w:val="32"/>
      <w:szCs w:val="32"/>
      <w:lang w:val="en-US" w:eastAsia="zh-CN" w:bidi="ar-SA"/>
    </w:rPr>
  </w:style>
  <w:style w:type="character" w:customStyle="1" w:styleId="3Char20">
    <w:name w:val="标题 3 Char2"/>
    <w:rsid w:val="00521892"/>
    <w:rPr>
      <w:rFonts w:eastAsia="宋体"/>
      <w:b/>
      <w:bCs/>
      <w:kern w:val="2"/>
      <w:sz w:val="32"/>
      <w:szCs w:val="32"/>
      <w:lang w:val="en-US" w:eastAsia="zh-CN" w:bidi="ar-SA"/>
    </w:rPr>
  </w:style>
  <w:style w:type="character" w:customStyle="1" w:styleId="4Char1">
    <w:name w:val="标题 4 Char1"/>
    <w:rsid w:val="00521892"/>
    <w:rPr>
      <w:rFonts w:ascii="Arial" w:eastAsia="黑体" w:hAnsi="Arial"/>
      <w:b/>
      <w:kern w:val="2"/>
      <w:sz w:val="28"/>
      <w:lang w:val="en-US" w:eastAsia="zh-CN" w:bidi="ar-SA"/>
    </w:rPr>
  </w:style>
  <w:style w:type="character" w:customStyle="1" w:styleId="5Char1">
    <w:name w:val="标题 5 Char1"/>
    <w:rsid w:val="00521892"/>
    <w:rPr>
      <w:rFonts w:eastAsia="宋体"/>
      <w:b/>
      <w:sz w:val="28"/>
      <w:lang w:val="en-US" w:eastAsia="zh-CN" w:bidi="ar-SA"/>
    </w:rPr>
  </w:style>
  <w:style w:type="character" w:customStyle="1" w:styleId="Char51">
    <w:name w:val="批注文字 Char5"/>
    <w:rsid w:val="00521892"/>
    <w:rPr>
      <w:rFonts w:eastAsia="宋体"/>
      <w:kern w:val="2"/>
      <w:sz w:val="21"/>
      <w:szCs w:val="24"/>
      <w:lang w:val="en-US" w:eastAsia="zh-CN" w:bidi="ar-SA"/>
    </w:rPr>
  </w:style>
  <w:style w:type="character" w:customStyle="1" w:styleId="Char28">
    <w:name w:val="纯文本 Char2"/>
    <w:rsid w:val="00521892"/>
    <w:rPr>
      <w:rFonts w:ascii="宋体" w:eastAsia="宋体" w:hAnsi="Courier New"/>
      <w:kern w:val="2"/>
      <w:sz w:val="21"/>
      <w:lang w:val="en-US" w:eastAsia="zh-CN" w:bidi="ar-SA"/>
    </w:rPr>
  </w:style>
  <w:style w:type="character" w:customStyle="1" w:styleId="Char29">
    <w:name w:val="日期 Char2"/>
    <w:rsid w:val="00521892"/>
    <w:rPr>
      <w:kern w:val="2"/>
      <w:sz w:val="24"/>
      <w:lang w:bidi="ar-SA"/>
    </w:rPr>
  </w:style>
  <w:style w:type="character" w:customStyle="1" w:styleId="Char2a">
    <w:name w:val="批注框文本 Char2"/>
    <w:rsid w:val="00521892"/>
    <w:rPr>
      <w:kern w:val="2"/>
      <w:sz w:val="18"/>
      <w:lang w:bidi="ar-SA"/>
    </w:rPr>
  </w:style>
  <w:style w:type="character" w:customStyle="1" w:styleId="Char1f">
    <w:name w:val="页脚 Char1"/>
    <w:rsid w:val="00521892"/>
    <w:rPr>
      <w:rFonts w:eastAsia="宋体"/>
      <w:kern w:val="2"/>
      <w:sz w:val="18"/>
      <w:szCs w:val="18"/>
      <w:lang w:val="en-US" w:eastAsia="zh-CN" w:bidi="ar-SA"/>
    </w:rPr>
  </w:style>
  <w:style w:type="character" w:customStyle="1" w:styleId="Char1f0">
    <w:name w:val="页眉 Char1"/>
    <w:rsid w:val="00521892"/>
    <w:rPr>
      <w:rFonts w:eastAsia="宋体"/>
      <w:kern w:val="2"/>
      <w:sz w:val="18"/>
      <w:szCs w:val="18"/>
      <w:lang w:val="en-US" w:eastAsia="zh-CN" w:bidi="ar-SA"/>
    </w:rPr>
  </w:style>
  <w:style w:type="character" w:customStyle="1" w:styleId="Char2b">
    <w:name w:val="批注主题 Char2"/>
    <w:rsid w:val="00521892"/>
    <w:rPr>
      <w:b/>
      <w:bCs/>
      <w:kern w:val="2"/>
      <w:sz w:val="21"/>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41</Pages>
  <Words>6368</Words>
  <Characters>36303</Characters>
  <Application>Microsoft Office Word</Application>
  <DocSecurity>0</DocSecurity>
  <Lines>302</Lines>
  <Paragraphs>85</Paragraphs>
  <ScaleCrop>false</ScaleCrop>
  <Company>China</Company>
  <LinksUpToDate>false</LinksUpToDate>
  <CharactersWithSpaces>42586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蕊</dc:creator>
  <cp:keywords/>
  <dc:description/>
  <cp:lastModifiedBy>蕊</cp:lastModifiedBy>
  <cp:revision>2</cp:revision>
  <dcterms:created xsi:type="dcterms:W3CDTF">2023-11-01T05:52:00Z</dcterms:created>
  <dcterms:modified xsi:type="dcterms:W3CDTF">2023-11-01T05:53:00Z</dcterms:modified>
</cp:coreProperties>
</file>