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4FD68" w14:textId="77777777" w:rsidR="00E77EDA" w:rsidRPr="00E77EDA" w:rsidRDefault="00E77EDA" w:rsidP="00E77EDA">
      <w:pPr>
        <w:spacing w:line="360" w:lineRule="auto"/>
        <w:rPr>
          <w:rFonts w:ascii="宋体" w:eastAsia="宋体" w:hAnsi="宋体" w:cs="Times New Roman"/>
          <w:b/>
          <w:w w:val="105"/>
          <w:szCs w:val="21"/>
        </w:rPr>
      </w:pPr>
      <w:r w:rsidRPr="00E77EDA">
        <w:rPr>
          <w:rFonts w:ascii="宋体" w:eastAsia="宋体" w:hAnsi="宋体" w:cs="Times New Roman" w:hint="eastAsia"/>
          <w:b/>
          <w:w w:val="105"/>
          <w:szCs w:val="21"/>
        </w:rPr>
        <w:t>包1：小儿呼吸机（常频高频一体机）</w:t>
      </w:r>
    </w:p>
    <w:p w14:paraId="30BA5879"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1</w:t>
      </w:r>
      <w:r w:rsidRPr="00E77EDA">
        <w:rPr>
          <w:rFonts w:ascii="宋体" w:eastAsia="宋体" w:hAnsi="宋体" w:cs="Times New Roman"/>
          <w:szCs w:val="21"/>
        </w:rPr>
        <w:t>.</w:t>
      </w:r>
      <w:r w:rsidRPr="00E77EDA">
        <w:rPr>
          <w:rFonts w:ascii="宋体" w:eastAsia="宋体" w:hAnsi="宋体" w:cs="Times New Roman" w:hint="eastAsia"/>
          <w:szCs w:val="21"/>
        </w:rPr>
        <w:t>能够满足体重400g-20kg的早产儿、足月儿和婴幼儿通气需求。</w:t>
      </w:r>
    </w:p>
    <w:p w14:paraId="77E0DDB0"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2</w:t>
      </w:r>
      <w:r w:rsidRPr="00E77EDA">
        <w:rPr>
          <w:rFonts w:ascii="宋体" w:eastAsia="宋体" w:hAnsi="宋体" w:cs="Times New Roman"/>
          <w:szCs w:val="21"/>
        </w:rPr>
        <w:t>.</w:t>
      </w:r>
      <w:r w:rsidRPr="00E77EDA">
        <w:rPr>
          <w:rFonts w:ascii="宋体" w:eastAsia="宋体" w:hAnsi="宋体" w:cs="Times New Roman" w:hint="eastAsia"/>
          <w:szCs w:val="21"/>
        </w:rPr>
        <w:t>中文操作界面，报警信息以中文显示。</w:t>
      </w:r>
    </w:p>
    <w:p w14:paraId="08A5B0F0"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3</w:t>
      </w:r>
      <w:r w:rsidRPr="00E77EDA">
        <w:rPr>
          <w:rFonts w:ascii="宋体" w:eastAsia="宋体" w:hAnsi="宋体" w:cs="Times New Roman"/>
          <w:szCs w:val="21"/>
        </w:rPr>
        <w:t>.</w:t>
      </w:r>
      <w:r w:rsidRPr="00E77EDA">
        <w:rPr>
          <w:rFonts w:ascii="宋体" w:eastAsia="宋体" w:hAnsi="宋体" w:cs="Times New Roman" w:hint="eastAsia"/>
          <w:szCs w:val="21"/>
        </w:rPr>
        <w:t>具有开机自检功能，具有自动系统顺应性补偿功能。</w:t>
      </w:r>
    </w:p>
    <w:p w14:paraId="57818E60"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4</w:t>
      </w:r>
      <w:r w:rsidRPr="00E77EDA">
        <w:rPr>
          <w:rFonts w:ascii="宋体" w:eastAsia="宋体" w:hAnsi="宋体" w:cs="Times New Roman"/>
          <w:szCs w:val="21"/>
        </w:rPr>
        <w:t>.</w:t>
      </w:r>
      <w:r w:rsidRPr="00E77EDA">
        <w:rPr>
          <w:rFonts w:ascii="宋体" w:eastAsia="宋体" w:hAnsi="宋体" w:cs="Times New Roman" w:hint="eastAsia"/>
          <w:szCs w:val="21"/>
        </w:rPr>
        <w:t>可实时显示显示压力（P)、容量（V)、流速（flow）呼吸参数波形，具备压力﹣容量环（P/V)、流速﹣容量环（F/V)、压力﹣流速环（P/Flow),数值和趋势回顾可回放。</w:t>
      </w:r>
    </w:p>
    <w:p w14:paraId="203FD2A4"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5．采用近端流量传感器，</w:t>
      </w:r>
      <w:proofErr w:type="gramStart"/>
      <w:r w:rsidRPr="00E77EDA">
        <w:rPr>
          <w:rFonts w:ascii="宋体" w:eastAsia="宋体" w:hAnsi="宋体" w:cs="Times New Roman" w:hint="eastAsia"/>
          <w:szCs w:val="21"/>
        </w:rPr>
        <w:t>无工具</w:t>
      </w:r>
      <w:proofErr w:type="gramEnd"/>
      <w:r w:rsidRPr="00E77EDA">
        <w:rPr>
          <w:rFonts w:ascii="宋体" w:eastAsia="宋体" w:hAnsi="宋体" w:cs="Times New Roman" w:hint="eastAsia"/>
          <w:szCs w:val="21"/>
        </w:rPr>
        <w:t>可徒手拆卸，方便消毒。</w:t>
      </w:r>
    </w:p>
    <w:p w14:paraId="4B80A848"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6．备用电池：断电后延时≥30分钟。</w:t>
      </w:r>
    </w:p>
    <w:p w14:paraId="21C4AFAB"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7．有创模式：具备HFOV、CMV、SIMV、PSV、HFOV+CMV、VG（容量保证）。</w:t>
      </w:r>
    </w:p>
    <w:p w14:paraId="119400FA"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8．无创模式：具有的NCPAP、NIPPV等无创通气模式</w:t>
      </w:r>
    </w:p>
    <w:p w14:paraId="75F61FBA"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9．常频参数设定：</w:t>
      </w:r>
    </w:p>
    <w:p w14:paraId="7E2C2983"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(1）吸气流速：1L/min-30 L/min;</w:t>
      </w:r>
    </w:p>
    <w:p w14:paraId="7F418C09"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(2）吸气时间：0.1-3s;</w:t>
      </w:r>
    </w:p>
    <w:p w14:paraId="10A62271"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w:t>
      </w:r>
      <w:r w:rsidRPr="00E77EDA">
        <w:rPr>
          <w:rFonts w:ascii="宋体" w:eastAsia="宋体" w:hAnsi="宋体" w:cs="Times New Roman"/>
          <w:szCs w:val="21"/>
        </w:rPr>
        <w:t>3</w:t>
      </w:r>
      <w:r w:rsidRPr="00E77EDA">
        <w:rPr>
          <w:rFonts w:ascii="宋体" w:eastAsia="宋体" w:hAnsi="宋体" w:cs="Times New Roman" w:hint="eastAsia"/>
          <w:szCs w:val="21"/>
        </w:rPr>
        <w:t>）呼气时间：0.1-20s；</w:t>
      </w:r>
    </w:p>
    <w:p w14:paraId="5084158D"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(4）呼吸频率：1-150次／分；</w:t>
      </w:r>
    </w:p>
    <w:p w14:paraId="763BAD84"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w:t>
      </w:r>
      <w:proofErr w:type="gramStart"/>
      <w:r w:rsidRPr="00E77EDA">
        <w:rPr>
          <w:rFonts w:ascii="宋体" w:eastAsia="宋体" w:hAnsi="宋体" w:cs="Times New Roman" w:hint="eastAsia"/>
          <w:szCs w:val="21"/>
        </w:rPr>
        <w:t>4)PPEP</w:t>
      </w:r>
      <w:proofErr w:type="gramEnd"/>
      <w:r w:rsidRPr="00E77EDA">
        <w:rPr>
          <w:rFonts w:ascii="宋体" w:eastAsia="宋体" w:hAnsi="宋体" w:cs="Times New Roman" w:hint="eastAsia"/>
          <w:szCs w:val="21"/>
        </w:rPr>
        <w:t>:0-35cmH20</w:t>
      </w:r>
    </w:p>
    <w:p w14:paraId="6A7CA559"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w:t>
      </w:r>
      <w:proofErr w:type="gramStart"/>
      <w:r w:rsidRPr="00E77EDA">
        <w:rPr>
          <w:rFonts w:ascii="宋体" w:eastAsia="宋体" w:hAnsi="宋体" w:cs="Times New Roman" w:hint="eastAsia"/>
          <w:szCs w:val="21"/>
        </w:rPr>
        <w:t>5)PIP</w:t>
      </w:r>
      <w:proofErr w:type="gramEnd"/>
      <w:r w:rsidRPr="00E77EDA">
        <w:rPr>
          <w:rFonts w:ascii="宋体" w:eastAsia="宋体" w:hAnsi="宋体" w:cs="Times New Roman" w:hint="eastAsia"/>
          <w:szCs w:val="21"/>
        </w:rPr>
        <w:t>:0-80cmH20;</w:t>
      </w:r>
    </w:p>
    <w:p w14:paraId="4AE04609"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(6）氧浓度：21-100%。</w:t>
      </w:r>
    </w:p>
    <w:p w14:paraId="18EBA708"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(7）容量保证Vg:1 ml-300ml;</w:t>
      </w:r>
    </w:p>
    <w:p w14:paraId="237396A1"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10．高频通气参数：</w:t>
      </w:r>
    </w:p>
    <w:p w14:paraId="24666539"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(1）频率：3-20HZ;</w:t>
      </w:r>
    </w:p>
    <w:p w14:paraId="0746012B"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(2）高频幅度：4-60 cmH20;</w:t>
      </w:r>
    </w:p>
    <w:p w14:paraId="23A790B6"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(3)气道平均压：0-40 cmH20;</w:t>
      </w:r>
    </w:p>
    <w:p w14:paraId="6E675188"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(4）呼吸比：1:3-1:1;</w:t>
      </w:r>
    </w:p>
    <w:p w14:paraId="0CAFD02F"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(5）氧浓度：21%-100%;</w:t>
      </w:r>
    </w:p>
    <w:p w14:paraId="4FD265A1"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(6）容量保证Vg:1 ml-100ml;</w:t>
      </w:r>
    </w:p>
    <w:p w14:paraId="5591A110"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(7）湿化与高频振荡可同步进行。</w:t>
      </w:r>
    </w:p>
    <w:p w14:paraId="4EDCB8E8"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11．监测参数：包括 PIP（吸气峰压）、PEEP（呼气末正压）、潮气量、分钟通气量、 RR（呼吸频率）、I:E（吸呼比）、Ti（吸气时间）、</w:t>
      </w:r>
      <w:proofErr w:type="spellStart"/>
      <w:r w:rsidRPr="00E77EDA">
        <w:rPr>
          <w:rFonts w:ascii="宋体" w:eastAsia="宋体" w:hAnsi="宋体" w:cs="Times New Roman" w:hint="eastAsia"/>
          <w:szCs w:val="21"/>
        </w:rPr>
        <w:t>Te</w:t>
      </w:r>
      <w:proofErr w:type="spellEnd"/>
      <w:r w:rsidRPr="00E77EDA">
        <w:rPr>
          <w:rFonts w:ascii="宋体" w:eastAsia="宋体" w:hAnsi="宋体" w:cs="Times New Roman" w:hint="eastAsia"/>
          <w:szCs w:val="21"/>
        </w:rPr>
        <w:t xml:space="preserve"> （呼气时间）、0</w:t>
      </w:r>
      <w:r w:rsidRPr="00E77EDA">
        <w:rPr>
          <w:rFonts w:ascii="宋体" w:eastAsia="宋体" w:hAnsi="宋体" w:cs="Times New Roman" w:hint="eastAsia"/>
          <w:szCs w:val="21"/>
          <w:vertAlign w:val="subscript"/>
        </w:rPr>
        <w:t>2</w:t>
      </w:r>
      <w:r w:rsidRPr="00E77EDA">
        <w:rPr>
          <w:rFonts w:ascii="宋体" w:eastAsia="宋体" w:hAnsi="宋体" w:cs="Times New Roman" w:hint="eastAsia"/>
          <w:szCs w:val="21"/>
        </w:rPr>
        <w:t>（氧浓度）、MAP（平均气道压）、Delta P等。</w:t>
      </w:r>
    </w:p>
    <w:p w14:paraId="04AE6ACF"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lastRenderedPageBreak/>
        <w:t>12．应具有以下报警功能：包括压力报警、潮气量报警、校准流量传感器报警、分钟通气量报警、呼吸频率报警、窒息（呼吸暂停）报警、高氧／低氧浓度报警、流量传感器未连接报警、气体堵塞／漏气报警、空气／氧气供给报警、电源故障报警等。</w:t>
      </w:r>
    </w:p>
    <w:p w14:paraId="32444877"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13．配置空气压缩机</w:t>
      </w:r>
    </w:p>
    <w:p w14:paraId="009CB8BA"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14．新生儿专用湿化器，可调节水罐和加热呼吸管路温度，不产生冷凝水。</w:t>
      </w:r>
    </w:p>
    <w:p w14:paraId="17677397" w14:textId="77777777" w:rsidR="00E77EDA" w:rsidRPr="00E77EDA" w:rsidRDefault="00E77EDA" w:rsidP="00E77EDA">
      <w:pPr>
        <w:spacing w:after="120"/>
        <w:rPr>
          <w:rFonts w:ascii="Times New Roman" w:eastAsia="宋体" w:hAnsi="Times New Roman" w:cs="Times New Roman"/>
          <w:color w:val="FF0000"/>
          <w:szCs w:val="24"/>
        </w:rPr>
      </w:pPr>
    </w:p>
    <w:p w14:paraId="76CA2E49" w14:textId="77777777" w:rsidR="00E77EDA" w:rsidRPr="00E77EDA" w:rsidRDefault="00E77EDA" w:rsidP="00E77EDA">
      <w:pPr>
        <w:spacing w:line="360" w:lineRule="auto"/>
        <w:rPr>
          <w:rFonts w:ascii="宋体" w:eastAsia="宋体" w:hAnsi="宋体" w:cs="Times New Roman"/>
          <w:b/>
          <w:w w:val="105"/>
          <w:szCs w:val="21"/>
        </w:rPr>
      </w:pPr>
      <w:r w:rsidRPr="00E77EDA">
        <w:rPr>
          <w:rFonts w:ascii="宋体" w:eastAsia="宋体" w:hAnsi="宋体" w:cs="Times New Roman" w:hint="eastAsia"/>
          <w:b/>
          <w:w w:val="105"/>
          <w:szCs w:val="21"/>
        </w:rPr>
        <w:t>包2：小儿呼吸机（无创）</w:t>
      </w:r>
    </w:p>
    <w:p w14:paraId="455EA855"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1．新生儿和婴儿专用呼吸机，可提供持续气道正压通气（</w:t>
      </w:r>
      <w:proofErr w:type="spellStart"/>
      <w:r w:rsidRPr="00E77EDA">
        <w:rPr>
          <w:rFonts w:ascii="宋体" w:eastAsia="宋体" w:hAnsi="宋体" w:cs="Times New Roman" w:hint="eastAsia"/>
          <w:szCs w:val="21"/>
        </w:rPr>
        <w:t>nCPAP</w:t>
      </w:r>
      <w:proofErr w:type="spellEnd"/>
      <w:r w:rsidRPr="00E77EDA">
        <w:rPr>
          <w:rFonts w:ascii="宋体" w:eastAsia="宋体" w:hAnsi="宋体" w:cs="Times New Roman" w:hint="eastAsia"/>
          <w:szCs w:val="21"/>
        </w:rPr>
        <w:t>)、无创间歇正压通气（NIPPV)、同步无创间歇正压通气（SNIPPV)、加</w:t>
      </w:r>
      <w:proofErr w:type="gramStart"/>
      <w:r w:rsidRPr="00E77EDA">
        <w:rPr>
          <w:rFonts w:ascii="宋体" w:eastAsia="宋体" w:hAnsi="宋体" w:cs="Times New Roman" w:hint="eastAsia"/>
          <w:szCs w:val="21"/>
        </w:rPr>
        <w:t>温湿化</w:t>
      </w:r>
      <w:proofErr w:type="gramEnd"/>
      <w:r w:rsidRPr="00E77EDA">
        <w:rPr>
          <w:rFonts w:ascii="宋体" w:eastAsia="宋体" w:hAnsi="宋体" w:cs="Times New Roman" w:hint="eastAsia"/>
          <w:szCs w:val="21"/>
        </w:rPr>
        <w:t>高流量</w:t>
      </w:r>
      <w:proofErr w:type="gramStart"/>
      <w:r w:rsidRPr="00E77EDA">
        <w:rPr>
          <w:rFonts w:ascii="宋体" w:eastAsia="宋体" w:hAnsi="宋体" w:cs="Times New Roman" w:hint="eastAsia"/>
          <w:szCs w:val="21"/>
        </w:rPr>
        <w:t>鼻</w:t>
      </w:r>
      <w:proofErr w:type="gramEnd"/>
      <w:r w:rsidRPr="00E77EDA">
        <w:rPr>
          <w:rFonts w:ascii="宋体" w:eastAsia="宋体" w:hAnsi="宋体" w:cs="Times New Roman" w:hint="eastAsia"/>
          <w:szCs w:val="21"/>
        </w:rPr>
        <w:t>导管吸氧（HFNC）等无创通气模式，具有增氧通气和手动通气两种辅助通气模式；</w:t>
      </w:r>
    </w:p>
    <w:p w14:paraId="5B6CA636"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2．在NCPAP/SNIPPV/HFNC 通气模式下，具有自主呼吸频率监测和显示功能；在HFNC模式下具有自主呼吸频率和压力监测功能；</w:t>
      </w:r>
    </w:p>
    <w:p w14:paraId="72313D95"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3．采用婴儿专用正压发生器，气流压力稳定；</w:t>
      </w:r>
    </w:p>
    <w:p w14:paraId="66146068"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4．能兼容多个品牌压力发生器，便于临床应用；</w:t>
      </w:r>
    </w:p>
    <w:p w14:paraId="36C3698C"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5．压力设置：PIP吸气</w:t>
      </w:r>
      <w:proofErr w:type="gramStart"/>
      <w:r w:rsidRPr="00E77EDA">
        <w:rPr>
          <w:rFonts w:ascii="宋体" w:eastAsia="宋体" w:hAnsi="宋体" w:cs="Times New Roman" w:hint="eastAsia"/>
          <w:szCs w:val="21"/>
        </w:rPr>
        <w:t>峰压范围</w:t>
      </w:r>
      <w:proofErr w:type="gramEnd"/>
      <w:r w:rsidRPr="00E77EDA">
        <w:rPr>
          <w:rFonts w:ascii="宋体" w:eastAsia="宋体" w:hAnsi="宋体" w:cs="Times New Roman" w:hint="eastAsia"/>
          <w:szCs w:val="21"/>
        </w:rPr>
        <w:t xml:space="preserve"> 2cmH20-20cmH20，呼气末正压1cmH20-15cmH,0;</w:t>
      </w:r>
    </w:p>
    <w:p w14:paraId="01B4EBB1"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6．氧浓度调节范围：21%-100%，</w:t>
      </w:r>
      <w:proofErr w:type="gramStart"/>
      <w:r w:rsidRPr="00E77EDA">
        <w:rPr>
          <w:rFonts w:ascii="宋体" w:eastAsia="宋体" w:hAnsi="宋体" w:cs="Times New Roman" w:hint="eastAsia"/>
          <w:szCs w:val="21"/>
        </w:rPr>
        <w:t>内置空氧混合</w:t>
      </w:r>
      <w:proofErr w:type="gramEnd"/>
      <w:r w:rsidRPr="00E77EDA">
        <w:rPr>
          <w:rFonts w:ascii="宋体" w:eastAsia="宋体" w:hAnsi="宋体" w:cs="Times New Roman" w:hint="eastAsia"/>
          <w:szCs w:val="21"/>
        </w:rPr>
        <w:t>仪及氧传感器，氧传感器自动校准，可准确监测氧浓度；</w:t>
      </w:r>
    </w:p>
    <w:p w14:paraId="14C291E3"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7．具备血氧监测功能，用于血氧饱和度监测、脉率监测和灌注指数监测，测量精度为士5%;</w:t>
      </w:r>
    </w:p>
    <w:p w14:paraId="076367DE"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8．气体流量控制范围：至少0.5~15L/min;</w:t>
      </w:r>
    </w:p>
    <w:p w14:paraId="0B94752F"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9．吸气时间：0.1-3秒可调；</w:t>
      </w:r>
    </w:p>
    <w:p w14:paraId="59605521"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10．实时监测：气道峰压（PIP)、平均气道压（MAP)、呼吸末正压（PEEP)、呼吸频率、吸气时间、吸呼比（I:E)、吸入氧浓度；</w:t>
      </w:r>
    </w:p>
    <w:p w14:paraId="5FAEB0A6"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szCs w:val="21"/>
        </w:rPr>
        <w:t>1</w:t>
      </w:r>
      <w:r w:rsidRPr="00E77EDA">
        <w:rPr>
          <w:rFonts w:ascii="宋体" w:eastAsia="宋体" w:hAnsi="宋体" w:cs="Times New Roman" w:hint="eastAsia"/>
          <w:szCs w:val="21"/>
        </w:rPr>
        <w:t>1．内置后备电池工作时间不少于2小时；</w:t>
      </w:r>
    </w:p>
    <w:p w14:paraId="4BBBAC17"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12．完备报警设置：高气道压报警、低气道压报警、高氧浓度报警、低氧浓度报警、低呼吸频率报警、低电池报警；</w:t>
      </w:r>
    </w:p>
    <w:p w14:paraId="79C5DBBF"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13．配备原厂生产的新生儿专用正压发生器和各种规格大小柔软硅胶鼻塞、鼻罩和头带或头帽；</w:t>
      </w:r>
    </w:p>
    <w:p w14:paraId="368C3615" w14:textId="77777777" w:rsidR="00E77EDA" w:rsidRPr="00E77EDA" w:rsidRDefault="00E77EDA" w:rsidP="00E77EDA">
      <w:pPr>
        <w:spacing w:line="360" w:lineRule="auto"/>
        <w:ind w:firstLineChars="200" w:firstLine="420"/>
        <w:rPr>
          <w:rFonts w:ascii="宋体" w:eastAsia="宋体" w:hAnsi="宋体" w:cs="Times New Roman"/>
          <w:szCs w:val="21"/>
        </w:rPr>
      </w:pPr>
      <w:r w:rsidRPr="00E77EDA">
        <w:rPr>
          <w:rFonts w:ascii="宋体" w:eastAsia="宋体" w:hAnsi="宋体" w:cs="Times New Roman" w:hint="eastAsia"/>
          <w:szCs w:val="21"/>
        </w:rPr>
        <w:t>14．配置医用空气压缩机。</w:t>
      </w:r>
    </w:p>
    <w:p w14:paraId="12234CB0" w14:textId="77777777" w:rsidR="00FA6981" w:rsidRPr="00E77EDA" w:rsidRDefault="00FA6981"/>
    <w:sectPr w:rsidR="00FA6981" w:rsidRPr="00E77E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01E14" w14:textId="77777777" w:rsidR="00955602" w:rsidRDefault="00955602" w:rsidP="00E77EDA">
      <w:r>
        <w:separator/>
      </w:r>
    </w:p>
  </w:endnote>
  <w:endnote w:type="continuationSeparator" w:id="0">
    <w:p w14:paraId="177A2E11" w14:textId="77777777" w:rsidR="00955602" w:rsidRDefault="00955602" w:rsidP="00E7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71DE8" w14:textId="77777777" w:rsidR="00955602" w:rsidRDefault="00955602" w:rsidP="00E77EDA">
      <w:r>
        <w:separator/>
      </w:r>
    </w:p>
  </w:footnote>
  <w:footnote w:type="continuationSeparator" w:id="0">
    <w:p w14:paraId="0FDF47C2" w14:textId="77777777" w:rsidR="00955602" w:rsidRDefault="00955602" w:rsidP="00E77E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585"/>
    <w:rsid w:val="00404585"/>
    <w:rsid w:val="00955602"/>
    <w:rsid w:val="00E77EDA"/>
    <w:rsid w:val="00FA6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C2B3A9D-B024-4A13-8B90-17363272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7EDA"/>
    <w:pPr>
      <w:tabs>
        <w:tab w:val="center" w:pos="4153"/>
        <w:tab w:val="right" w:pos="8306"/>
      </w:tabs>
      <w:snapToGrid w:val="0"/>
      <w:jc w:val="center"/>
    </w:pPr>
    <w:rPr>
      <w:sz w:val="18"/>
      <w:szCs w:val="18"/>
    </w:rPr>
  </w:style>
  <w:style w:type="character" w:customStyle="1" w:styleId="a4">
    <w:name w:val="页眉 字符"/>
    <w:basedOn w:val="a0"/>
    <w:link w:val="a3"/>
    <w:uiPriority w:val="99"/>
    <w:rsid w:val="00E77EDA"/>
    <w:rPr>
      <w:sz w:val="18"/>
      <w:szCs w:val="18"/>
    </w:rPr>
  </w:style>
  <w:style w:type="paragraph" w:styleId="a5">
    <w:name w:val="footer"/>
    <w:basedOn w:val="a"/>
    <w:link w:val="a6"/>
    <w:uiPriority w:val="99"/>
    <w:unhideWhenUsed/>
    <w:rsid w:val="00E77EDA"/>
    <w:pPr>
      <w:tabs>
        <w:tab w:val="center" w:pos="4153"/>
        <w:tab w:val="right" w:pos="8306"/>
      </w:tabs>
      <w:snapToGrid w:val="0"/>
      <w:jc w:val="left"/>
    </w:pPr>
    <w:rPr>
      <w:sz w:val="18"/>
      <w:szCs w:val="18"/>
    </w:rPr>
  </w:style>
  <w:style w:type="character" w:customStyle="1" w:styleId="a6">
    <w:name w:val="页脚 字符"/>
    <w:basedOn w:val="a0"/>
    <w:link w:val="a5"/>
    <w:uiPriority w:val="99"/>
    <w:rsid w:val="00E77E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2023-11-02T07:46:00Z</dcterms:created>
  <dcterms:modified xsi:type="dcterms:W3CDTF">2023-11-02T07:46:00Z</dcterms:modified>
</cp:coreProperties>
</file>